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474" w:rsidRPr="00276B84" w:rsidRDefault="00C20474" w:rsidP="002812D6">
      <w:pPr>
        <w:pStyle w:val="Heading1"/>
      </w:pPr>
      <w:bookmarkStart w:id="0" w:name="_Toc44225548"/>
      <w:bookmarkStart w:id="1" w:name="_Toc44226077"/>
      <w:bookmarkStart w:id="2" w:name="_Toc44602054"/>
      <w:r w:rsidRPr="00276B84">
        <w:t>ĐẠI HỌC QUỐC GIA HÀ NỘI</w:t>
      </w:r>
      <w:bookmarkEnd w:id="0"/>
      <w:bookmarkEnd w:id="1"/>
      <w:bookmarkEnd w:id="2"/>
    </w:p>
    <w:p w:rsidR="00C20474" w:rsidRPr="00276B84" w:rsidRDefault="00C20474" w:rsidP="002812D6">
      <w:pPr>
        <w:pStyle w:val="Heading1"/>
      </w:pPr>
      <w:bookmarkStart w:id="3" w:name="_Toc44225549"/>
      <w:bookmarkStart w:id="4" w:name="_Toc44226078"/>
      <w:bookmarkStart w:id="5" w:name="_Toc44602055"/>
      <w:r w:rsidRPr="00276B84">
        <w:t>ĐẠI HỌC NGOẠI NGỮ</w:t>
      </w:r>
      <w:bookmarkEnd w:id="3"/>
      <w:bookmarkEnd w:id="4"/>
      <w:bookmarkEnd w:id="5"/>
    </w:p>
    <w:p w:rsidR="00C20474" w:rsidRPr="00276B84" w:rsidRDefault="00C20474" w:rsidP="002812D6">
      <w:pPr>
        <w:pStyle w:val="Heading1"/>
      </w:pPr>
      <w:bookmarkStart w:id="6" w:name="_Toc44225550"/>
      <w:bookmarkStart w:id="7" w:name="_Toc44226079"/>
      <w:bookmarkStart w:id="8" w:name="_Toc44602056"/>
      <w:r w:rsidRPr="00276B84">
        <w:t>________________________</w:t>
      </w:r>
      <w:bookmarkEnd w:id="6"/>
      <w:bookmarkEnd w:id="7"/>
      <w:bookmarkEnd w:id="8"/>
    </w:p>
    <w:p w:rsidR="00C20474" w:rsidRPr="00276B84" w:rsidRDefault="00C20474" w:rsidP="002812D6">
      <w:pPr>
        <w:pStyle w:val="Heading1"/>
      </w:pPr>
    </w:p>
    <w:p w:rsidR="00C20474" w:rsidRPr="00276B84" w:rsidRDefault="00B42AB8" w:rsidP="002812D6">
      <w:pPr>
        <w:pStyle w:val="Heading1"/>
      </w:pPr>
      <w:bookmarkStart w:id="9" w:name="_Toc44225551"/>
      <w:bookmarkStart w:id="10" w:name="_Toc44226080"/>
      <w:bookmarkStart w:id="11" w:name="_Toc44602057"/>
      <w:r w:rsidRPr="00276B84">
        <w:t>ĐINH MINH THU</w:t>
      </w:r>
      <w:bookmarkEnd w:id="9"/>
      <w:bookmarkEnd w:id="10"/>
      <w:bookmarkEnd w:id="11"/>
    </w:p>
    <w:p w:rsidR="00C20474" w:rsidRPr="00276B84" w:rsidRDefault="00C20474" w:rsidP="002812D6">
      <w:pPr>
        <w:pStyle w:val="Heading1"/>
      </w:pPr>
    </w:p>
    <w:p w:rsidR="00C20474" w:rsidRPr="00276B84" w:rsidRDefault="007B7730" w:rsidP="002812D6">
      <w:pPr>
        <w:pStyle w:val="Heading1"/>
      </w:pPr>
      <w:bookmarkStart w:id="12" w:name="_Toc44225552"/>
      <w:bookmarkStart w:id="13" w:name="_Toc44226081"/>
      <w:bookmarkStart w:id="14" w:name="_Toc44602058"/>
      <w:r w:rsidRPr="00276B84">
        <w:t>WASHBACK OF AN ENGLISH ACHIEVEMENT TEST ON TEACHERS</w:t>
      </w:r>
      <w:proofErr w:type="gramStart"/>
      <w:r w:rsidRPr="00276B84">
        <w:t>:</w:t>
      </w:r>
      <w:proofErr w:type="gramEnd"/>
      <w:r w:rsidRPr="00276B84">
        <w:br/>
        <w:t>A STUDY AT A UNIVERSITY IN VIETNAM</w:t>
      </w:r>
      <w:bookmarkEnd w:id="12"/>
      <w:bookmarkEnd w:id="13"/>
      <w:bookmarkEnd w:id="14"/>
    </w:p>
    <w:p w:rsidR="00C20474" w:rsidRPr="00276B84" w:rsidRDefault="00C20474" w:rsidP="002812D6">
      <w:pPr>
        <w:pStyle w:val="Heading1"/>
      </w:pPr>
    </w:p>
    <w:p w:rsidR="00C20474" w:rsidRPr="00276B84" w:rsidRDefault="007B7730" w:rsidP="002812D6">
      <w:pPr>
        <w:pStyle w:val="Heading1"/>
      </w:pPr>
      <w:bookmarkStart w:id="15" w:name="_Toc44225553"/>
      <w:bookmarkStart w:id="16" w:name="_Toc44226082"/>
      <w:bookmarkStart w:id="17" w:name="_Toc44602059"/>
      <w:r w:rsidRPr="00276B84">
        <w:t>Nghiên cứu về tác động dội ngược của bài th</w:t>
      </w:r>
      <w:r w:rsidR="000908EF">
        <w:t>i tiếng Anh hết học phần tới giảng</w:t>
      </w:r>
      <w:r w:rsidRPr="00276B84">
        <w:t xml:space="preserve"> viên</w:t>
      </w:r>
      <w:r w:rsidRPr="00276B84">
        <w:br/>
        <w:t>tại một trường Đại học ở Việt Nam</w:t>
      </w:r>
      <w:bookmarkEnd w:id="15"/>
      <w:bookmarkEnd w:id="16"/>
      <w:bookmarkEnd w:id="17"/>
    </w:p>
    <w:p w:rsidR="00C20474" w:rsidRPr="00276B84" w:rsidRDefault="00C20474" w:rsidP="002812D6">
      <w:pPr>
        <w:pStyle w:val="Heading1"/>
      </w:pPr>
      <w:bookmarkStart w:id="18" w:name="_Toc44225554"/>
      <w:bookmarkStart w:id="19" w:name="_Toc44226083"/>
      <w:bookmarkStart w:id="20" w:name="_Toc44602060"/>
      <w:r w:rsidRPr="00276B84">
        <w:t>Chuyên ngành:</w:t>
      </w:r>
      <w:r w:rsidR="00CD5E62" w:rsidRPr="00276B84">
        <w:t xml:space="preserve"> Lý luận và phương pháp dạy học Bộ môn </w:t>
      </w:r>
      <w:r w:rsidRPr="00276B84">
        <w:t>tiếng Anh</w:t>
      </w:r>
      <w:bookmarkEnd w:id="18"/>
      <w:bookmarkEnd w:id="19"/>
      <w:bookmarkEnd w:id="20"/>
    </w:p>
    <w:p w:rsidR="00C20474" w:rsidRDefault="00C20474" w:rsidP="002812D6">
      <w:pPr>
        <w:pStyle w:val="Heading1"/>
      </w:pPr>
      <w:bookmarkStart w:id="21" w:name="_Toc44225555"/>
      <w:bookmarkStart w:id="22" w:name="_Toc44226084"/>
      <w:bookmarkStart w:id="23" w:name="_Toc44602061"/>
      <w:r w:rsidRPr="00276B84">
        <w:t xml:space="preserve">Code: </w:t>
      </w:r>
      <w:bookmarkEnd w:id="21"/>
      <w:bookmarkEnd w:id="22"/>
      <w:r w:rsidR="00D45282">
        <w:t>914023101</w:t>
      </w:r>
      <w:bookmarkEnd w:id="23"/>
    </w:p>
    <w:p w:rsidR="00C20474" w:rsidRPr="00276B84" w:rsidRDefault="00C20474" w:rsidP="002812D6">
      <w:pPr>
        <w:pStyle w:val="Heading1"/>
      </w:pPr>
    </w:p>
    <w:p w:rsidR="00C20474" w:rsidRPr="00276B84" w:rsidRDefault="00C20474" w:rsidP="002812D6">
      <w:pPr>
        <w:pStyle w:val="Heading1"/>
      </w:pPr>
      <w:bookmarkStart w:id="24" w:name="_Toc44225556"/>
      <w:bookmarkStart w:id="25" w:name="_Toc44226085"/>
      <w:bookmarkStart w:id="26" w:name="_Toc44602062"/>
      <w:r w:rsidRPr="00276B84">
        <w:t>TỐM TẮT LUẬN ÁN TIẾN SĨ</w:t>
      </w:r>
      <w:bookmarkEnd w:id="24"/>
      <w:bookmarkEnd w:id="25"/>
      <w:bookmarkEnd w:id="26"/>
    </w:p>
    <w:p w:rsidR="00C20474" w:rsidRPr="00276B84" w:rsidRDefault="00C20474" w:rsidP="002812D6">
      <w:pPr>
        <w:pStyle w:val="Heading1"/>
      </w:pPr>
    </w:p>
    <w:p w:rsidR="00C20474" w:rsidRPr="00276B84" w:rsidRDefault="00C20474" w:rsidP="002812D6">
      <w:pPr>
        <w:pStyle w:val="Heading1"/>
      </w:pPr>
    </w:p>
    <w:p w:rsidR="00C20474" w:rsidRPr="00276B84" w:rsidRDefault="00C20474" w:rsidP="002812D6">
      <w:pPr>
        <w:pStyle w:val="Heading1"/>
      </w:pPr>
    </w:p>
    <w:p w:rsidR="00C20474" w:rsidRPr="00276B84" w:rsidRDefault="00C20474" w:rsidP="00A24F9D"/>
    <w:p w:rsidR="00C20474" w:rsidRPr="00276B84" w:rsidRDefault="00C20474" w:rsidP="002812D6">
      <w:pPr>
        <w:pStyle w:val="Heading1"/>
      </w:pPr>
    </w:p>
    <w:p w:rsidR="00C20474" w:rsidRPr="00276B84" w:rsidRDefault="00C20474" w:rsidP="002812D6">
      <w:pPr>
        <w:pStyle w:val="Heading1"/>
      </w:pPr>
    </w:p>
    <w:p w:rsidR="00C20474" w:rsidRPr="00276B84" w:rsidRDefault="00262AFC" w:rsidP="002812D6">
      <w:pPr>
        <w:pStyle w:val="Heading1"/>
      </w:pPr>
      <w:bookmarkStart w:id="27" w:name="_Toc44225557"/>
      <w:bookmarkStart w:id="28" w:name="_Toc44226086"/>
      <w:bookmarkStart w:id="29" w:name="_Toc44602063"/>
      <w:r w:rsidRPr="00276B84">
        <w:t>HÀ NỘI - 2020</w:t>
      </w:r>
      <w:bookmarkEnd w:id="27"/>
      <w:bookmarkEnd w:id="28"/>
      <w:bookmarkEnd w:id="29"/>
    </w:p>
    <w:p w:rsidR="00C20474" w:rsidRPr="00276B84" w:rsidRDefault="00C20474" w:rsidP="007A2DB2">
      <w:pPr>
        <w:shd w:val="clear" w:color="auto" w:fill="FFFFFF"/>
        <w:spacing w:line="312" w:lineRule="auto"/>
        <w:rPr>
          <w:rFonts w:eastAsia="Times New Roman" w:cs="Times New Roman"/>
          <w:color w:val="00000A"/>
          <w:szCs w:val="26"/>
        </w:rPr>
      </w:pPr>
      <w:r w:rsidRPr="00276B84">
        <w:rPr>
          <w:szCs w:val="26"/>
        </w:rPr>
        <w:lastRenderedPageBreak/>
        <w:tab/>
      </w:r>
    </w:p>
    <w:p w:rsidR="00C20474" w:rsidRPr="00276B84" w:rsidRDefault="00C20474" w:rsidP="002812D6">
      <w:pPr>
        <w:pStyle w:val="Heading1"/>
      </w:pPr>
      <w:bookmarkStart w:id="30" w:name="_Toc44225558"/>
      <w:bookmarkStart w:id="31" w:name="_Toc44226087"/>
      <w:bookmarkStart w:id="32" w:name="_Toc44602064"/>
      <w:r w:rsidRPr="00276B84">
        <w:t>Công trình được thực hiện tại: Đại học Ngoại ngữ - Đại học Quốc gia Hà Nội</w:t>
      </w:r>
      <w:bookmarkEnd w:id="30"/>
      <w:bookmarkEnd w:id="31"/>
      <w:bookmarkEnd w:id="32"/>
    </w:p>
    <w:p w:rsidR="00C20474" w:rsidRPr="00276B84" w:rsidRDefault="00C20474" w:rsidP="002812D6">
      <w:pPr>
        <w:pStyle w:val="Heading1"/>
      </w:pPr>
    </w:p>
    <w:p w:rsidR="00C20474" w:rsidRPr="00276B84" w:rsidRDefault="00C20474" w:rsidP="002812D6">
      <w:pPr>
        <w:pStyle w:val="Heading1"/>
      </w:pPr>
      <w:bookmarkStart w:id="33" w:name="_Toc44225559"/>
      <w:bookmarkStart w:id="34" w:name="_Toc44226088"/>
      <w:bookmarkStart w:id="35" w:name="_Toc44602065"/>
      <w:r w:rsidRPr="00276B84">
        <w:t xml:space="preserve">Người hướng dẫn: </w:t>
      </w:r>
      <w:r w:rsidR="00A24F9D">
        <w:t xml:space="preserve">   </w:t>
      </w:r>
      <w:r w:rsidR="00BD08F8" w:rsidRPr="00276B84">
        <w:t>PGS, TS. Nguyễn Văn Trào</w:t>
      </w:r>
      <w:bookmarkEnd w:id="33"/>
      <w:bookmarkEnd w:id="34"/>
      <w:bookmarkEnd w:id="35"/>
    </w:p>
    <w:p w:rsidR="00C20474" w:rsidRPr="00A24F9D" w:rsidRDefault="00A24F9D" w:rsidP="00A24F9D">
      <w:pPr>
        <w:rPr>
          <w:b/>
        </w:rPr>
      </w:pPr>
      <w:bookmarkStart w:id="36" w:name="_Toc44225560"/>
      <w:bookmarkStart w:id="37" w:name="_Toc44226089"/>
      <w:r>
        <w:t xml:space="preserve">       </w:t>
      </w:r>
      <w:r>
        <w:tab/>
      </w:r>
      <w:r>
        <w:tab/>
      </w:r>
      <w:r>
        <w:tab/>
      </w:r>
      <w:r>
        <w:tab/>
      </w:r>
      <w:r>
        <w:tab/>
      </w:r>
      <w:r>
        <w:tab/>
      </w:r>
      <w:r w:rsidR="00BD08F8" w:rsidRPr="00A24F9D">
        <w:rPr>
          <w:b/>
        </w:rPr>
        <w:t>TS. Dương Thu Mai</w:t>
      </w:r>
      <w:bookmarkEnd w:id="36"/>
      <w:bookmarkEnd w:id="37"/>
    </w:p>
    <w:p w:rsidR="00C20474" w:rsidRPr="00276B84" w:rsidRDefault="00C20474" w:rsidP="002812D6">
      <w:pPr>
        <w:pStyle w:val="Heading1"/>
      </w:pPr>
    </w:p>
    <w:p w:rsidR="00C20474" w:rsidRPr="00276B84" w:rsidRDefault="00C20474" w:rsidP="002812D6">
      <w:pPr>
        <w:pStyle w:val="Heading1"/>
      </w:pPr>
    </w:p>
    <w:p w:rsidR="000414EC" w:rsidRDefault="000414EC" w:rsidP="002812D6">
      <w:pPr>
        <w:pStyle w:val="Heading1"/>
      </w:pPr>
      <w:bookmarkStart w:id="38" w:name="_Toc44225561"/>
      <w:bookmarkStart w:id="39" w:name="_Toc44226090"/>
    </w:p>
    <w:p w:rsidR="000414EC" w:rsidRDefault="000414EC" w:rsidP="002812D6">
      <w:pPr>
        <w:pStyle w:val="Heading1"/>
      </w:pPr>
    </w:p>
    <w:p w:rsidR="000414EC" w:rsidRDefault="000414EC" w:rsidP="002812D6">
      <w:pPr>
        <w:pStyle w:val="Heading1"/>
      </w:pPr>
    </w:p>
    <w:p w:rsidR="000414EC" w:rsidRDefault="000414EC" w:rsidP="002812D6">
      <w:pPr>
        <w:pStyle w:val="Heading1"/>
      </w:pPr>
    </w:p>
    <w:p w:rsidR="000414EC" w:rsidRDefault="000414EC" w:rsidP="002812D6">
      <w:pPr>
        <w:pStyle w:val="Heading1"/>
      </w:pPr>
    </w:p>
    <w:p w:rsidR="000414EC" w:rsidRDefault="000414EC" w:rsidP="002812D6">
      <w:pPr>
        <w:pStyle w:val="Heading1"/>
      </w:pPr>
    </w:p>
    <w:p w:rsidR="000414EC" w:rsidRDefault="000414EC" w:rsidP="002812D6">
      <w:pPr>
        <w:pStyle w:val="Heading1"/>
      </w:pPr>
    </w:p>
    <w:p w:rsidR="007953C8" w:rsidRDefault="007953C8" w:rsidP="002812D6">
      <w:pPr>
        <w:pStyle w:val="Heading1"/>
      </w:pPr>
    </w:p>
    <w:p w:rsidR="007953C8" w:rsidRDefault="007953C8" w:rsidP="002812D6">
      <w:pPr>
        <w:pStyle w:val="Heading1"/>
      </w:pPr>
    </w:p>
    <w:p w:rsidR="007953C8" w:rsidRDefault="007953C8" w:rsidP="002812D6">
      <w:pPr>
        <w:pStyle w:val="Heading1"/>
      </w:pPr>
    </w:p>
    <w:p w:rsidR="007953C8" w:rsidRDefault="007953C8" w:rsidP="002812D6">
      <w:pPr>
        <w:pStyle w:val="Heading1"/>
      </w:pPr>
    </w:p>
    <w:p w:rsidR="007953C8" w:rsidRDefault="007953C8" w:rsidP="002812D6">
      <w:pPr>
        <w:pStyle w:val="Heading1"/>
      </w:pPr>
    </w:p>
    <w:p w:rsidR="007953C8" w:rsidRDefault="007953C8" w:rsidP="002812D6">
      <w:pPr>
        <w:pStyle w:val="Heading1"/>
      </w:pPr>
    </w:p>
    <w:p w:rsidR="00376E69" w:rsidRDefault="00C20474" w:rsidP="00376E69">
      <w:pPr>
        <w:pStyle w:val="Heading1"/>
        <w:rPr>
          <w:szCs w:val="26"/>
        </w:rPr>
      </w:pPr>
      <w:bookmarkStart w:id="40" w:name="_Toc44602066"/>
      <w:r w:rsidRPr="00276B84">
        <w:t xml:space="preserve">Luận án sẽ được bảo vệ trước Hội đồng cấp </w:t>
      </w:r>
      <w:r w:rsidR="00BD08F8" w:rsidRPr="00276B84">
        <w:t>cơ sở</w:t>
      </w:r>
      <w:r w:rsidRPr="00276B84">
        <w:t xml:space="preserve"> chấm luận án tiến sĩ họp tại Đại học ngoại ngữ, Đại học quốc gia Hà Nội vào hồi </w:t>
      </w:r>
      <w:proofErr w:type="gramStart"/>
      <w:r w:rsidRPr="00276B84">
        <w:t>………..</w:t>
      </w:r>
      <w:proofErr w:type="gramEnd"/>
      <w:r w:rsidRPr="00276B84">
        <w:t xml:space="preserve"> </w:t>
      </w:r>
      <w:proofErr w:type="gramStart"/>
      <w:r w:rsidRPr="00276B84">
        <w:t>giờ</w:t>
      </w:r>
      <w:proofErr w:type="gramEnd"/>
      <w:r w:rsidRPr="00276B84">
        <w:t xml:space="preserve"> ngày ……. tháng …… năm …..</w:t>
      </w:r>
      <w:bookmarkEnd w:id="38"/>
      <w:bookmarkEnd w:id="39"/>
      <w:bookmarkEnd w:id="40"/>
    </w:p>
    <w:sdt>
      <w:sdtPr>
        <w:id w:val="-1012534553"/>
        <w:docPartObj>
          <w:docPartGallery w:val="Table of Contents"/>
          <w:docPartUnique/>
        </w:docPartObj>
      </w:sdtPr>
      <w:sdtEndPr>
        <w:rPr>
          <w:b/>
          <w:bCs/>
          <w:noProof/>
        </w:rPr>
      </w:sdtEndPr>
      <w:sdtContent>
        <w:p w:rsidR="00376E69" w:rsidRDefault="00376E69" w:rsidP="00376E69">
          <w:pPr>
            <w:ind w:firstLine="0"/>
            <w:jc w:val="left"/>
            <w:sectPr w:rsidR="00376E69" w:rsidSect="001830D2">
              <w:headerReference w:type="default" r:id="rId8"/>
              <w:pgSz w:w="12240" w:h="15840"/>
              <w:pgMar w:top="1440" w:right="1440" w:bottom="1440" w:left="1440" w:header="720" w:footer="720" w:gutter="0"/>
              <w:pgNumType w:fmt="lowerRoman" w:start="1"/>
              <w:cols w:space="720"/>
              <w:docGrid w:linePitch="360"/>
            </w:sectPr>
          </w:pPr>
        </w:p>
        <w:p w:rsidR="002F7983" w:rsidRPr="002A2933" w:rsidRDefault="002F7983" w:rsidP="00A8229C">
          <w:pPr>
            <w:pStyle w:val="TOCHeading"/>
            <w:spacing w:line="240" w:lineRule="auto"/>
            <w:rPr>
              <w:rStyle w:val="Heading1Char"/>
              <w:rFonts w:eastAsiaTheme="majorEastAsia"/>
            </w:rPr>
          </w:pPr>
          <w:r w:rsidRPr="002A2933">
            <w:rPr>
              <w:rStyle w:val="Heading1Char"/>
              <w:rFonts w:eastAsiaTheme="majorEastAsia"/>
            </w:rPr>
            <w:lastRenderedPageBreak/>
            <w:t>MỤC LỤC</w:t>
          </w:r>
        </w:p>
        <w:p w:rsidR="002F7983" w:rsidRDefault="002F7983" w:rsidP="00A8229C">
          <w:pPr>
            <w:pStyle w:val="TOC1"/>
            <w:tabs>
              <w:tab w:val="right" w:leader="dot" w:pos="9350"/>
            </w:tabs>
            <w:ind w:firstLine="0"/>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602067" w:history="1">
            <w:r w:rsidR="002979A1">
              <w:rPr>
                <w:rStyle w:val="Hyperlink"/>
                <w:noProof/>
              </w:rPr>
              <w:t>DANH MỤC CÁC TỪ VIẾT TẮT</w:t>
            </w:r>
            <w:r>
              <w:rPr>
                <w:noProof/>
                <w:webHidden/>
              </w:rPr>
              <w:tab/>
            </w:r>
            <w:r>
              <w:rPr>
                <w:noProof/>
                <w:webHidden/>
              </w:rPr>
              <w:fldChar w:fldCharType="begin"/>
            </w:r>
            <w:r>
              <w:rPr>
                <w:noProof/>
                <w:webHidden/>
              </w:rPr>
              <w:instrText xml:space="preserve"> PAGEREF _Toc44602067 \h </w:instrText>
            </w:r>
            <w:r>
              <w:rPr>
                <w:noProof/>
                <w:webHidden/>
              </w:rPr>
            </w:r>
            <w:r>
              <w:rPr>
                <w:noProof/>
                <w:webHidden/>
              </w:rPr>
              <w:fldChar w:fldCharType="separate"/>
            </w:r>
            <w:r>
              <w:rPr>
                <w:noProof/>
                <w:webHidden/>
              </w:rPr>
              <w:t>iv</w:t>
            </w:r>
            <w:r>
              <w:rPr>
                <w:noProof/>
                <w:webHidden/>
              </w:rPr>
              <w:fldChar w:fldCharType="end"/>
            </w:r>
          </w:hyperlink>
        </w:p>
        <w:p w:rsidR="002F7983" w:rsidRDefault="002F7983" w:rsidP="00A8229C">
          <w:pPr>
            <w:pStyle w:val="TOC1"/>
            <w:tabs>
              <w:tab w:val="right" w:leader="dot" w:pos="9350"/>
            </w:tabs>
            <w:ind w:firstLine="0"/>
            <w:rPr>
              <w:rFonts w:asciiTheme="minorHAnsi" w:eastAsiaTheme="minorEastAsia" w:hAnsiTheme="minorHAnsi" w:cstheme="minorBidi"/>
              <w:noProof/>
              <w:sz w:val="22"/>
              <w:szCs w:val="22"/>
            </w:rPr>
          </w:pPr>
          <w:hyperlink w:anchor="_Toc44602068" w:history="1">
            <w:r w:rsidRPr="0064384F">
              <w:rPr>
                <w:rStyle w:val="Hyperlink"/>
                <w:noProof/>
              </w:rPr>
              <w:t>CHƯƠNG 1. GIỚI THIỆU</w:t>
            </w:r>
            <w:r>
              <w:rPr>
                <w:noProof/>
                <w:webHidden/>
              </w:rPr>
              <w:tab/>
            </w:r>
            <w:r>
              <w:rPr>
                <w:noProof/>
                <w:webHidden/>
              </w:rPr>
              <w:fldChar w:fldCharType="begin"/>
            </w:r>
            <w:r>
              <w:rPr>
                <w:noProof/>
                <w:webHidden/>
              </w:rPr>
              <w:instrText xml:space="preserve"> PAGEREF _Toc44602068 \h </w:instrText>
            </w:r>
            <w:r>
              <w:rPr>
                <w:noProof/>
                <w:webHidden/>
              </w:rPr>
            </w:r>
            <w:r>
              <w:rPr>
                <w:noProof/>
                <w:webHidden/>
              </w:rPr>
              <w:fldChar w:fldCharType="separate"/>
            </w:r>
            <w:r>
              <w:rPr>
                <w:noProof/>
                <w:webHidden/>
              </w:rPr>
              <w:t>1</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69" w:history="1">
            <w:r w:rsidRPr="0064384F">
              <w:rPr>
                <w:rStyle w:val="Hyperlink"/>
                <w:noProof/>
              </w:rPr>
              <w:t>1.1. Lý do thực hiện nghiên cứu</w:t>
            </w:r>
            <w:r>
              <w:rPr>
                <w:noProof/>
                <w:webHidden/>
              </w:rPr>
              <w:tab/>
            </w:r>
            <w:r>
              <w:rPr>
                <w:noProof/>
                <w:webHidden/>
              </w:rPr>
              <w:fldChar w:fldCharType="begin"/>
            </w:r>
            <w:r>
              <w:rPr>
                <w:noProof/>
                <w:webHidden/>
              </w:rPr>
              <w:instrText xml:space="preserve"> PAGEREF _Toc44602069 \h </w:instrText>
            </w:r>
            <w:r>
              <w:rPr>
                <w:noProof/>
                <w:webHidden/>
              </w:rPr>
            </w:r>
            <w:r>
              <w:rPr>
                <w:noProof/>
                <w:webHidden/>
              </w:rPr>
              <w:fldChar w:fldCharType="separate"/>
            </w:r>
            <w:r>
              <w:rPr>
                <w:noProof/>
                <w:webHidden/>
              </w:rPr>
              <w:t>1</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0" w:history="1">
            <w:r w:rsidRPr="0064384F">
              <w:rPr>
                <w:rStyle w:val="Hyperlink"/>
                <w:rFonts w:eastAsia="Calibri"/>
                <w:noProof/>
              </w:rPr>
              <w:t>1.2. Ý nghĩa của nghiên cứu</w:t>
            </w:r>
            <w:r>
              <w:rPr>
                <w:noProof/>
                <w:webHidden/>
              </w:rPr>
              <w:tab/>
            </w:r>
            <w:r>
              <w:rPr>
                <w:noProof/>
                <w:webHidden/>
              </w:rPr>
              <w:fldChar w:fldCharType="begin"/>
            </w:r>
            <w:r>
              <w:rPr>
                <w:noProof/>
                <w:webHidden/>
              </w:rPr>
              <w:instrText xml:space="preserve"> PAGEREF _Toc44602070 \h </w:instrText>
            </w:r>
            <w:r>
              <w:rPr>
                <w:noProof/>
                <w:webHidden/>
              </w:rPr>
            </w:r>
            <w:r>
              <w:rPr>
                <w:noProof/>
                <w:webHidden/>
              </w:rPr>
              <w:fldChar w:fldCharType="separate"/>
            </w:r>
            <w:r>
              <w:rPr>
                <w:noProof/>
                <w:webHidden/>
              </w:rPr>
              <w:t>1</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1" w:history="1">
            <w:r w:rsidRPr="0064384F">
              <w:rPr>
                <w:rStyle w:val="Hyperlink"/>
                <w:rFonts w:eastAsia="Calibri"/>
                <w:noProof/>
              </w:rPr>
              <w:t>1.3. Hoàn cảnh nghiên cứu ở Việt Nam</w:t>
            </w:r>
            <w:r>
              <w:rPr>
                <w:noProof/>
                <w:webHidden/>
              </w:rPr>
              <w:tab/>
            </w:r>
            <w:r>
              <w:rPr>
                <w:noProof/>
                <w:webHidden/>
              </w:rPr>
              <w:fldChar w:fldCharType="begin"/>
            </w:r>
            <w:r>
              <w:rPr>
                <w:noProof/>
                <w:webHidden/>
              </w:rPr>
              <w:instrText xml:space="preserve"> PAGEREF _Toc44602071 \h </w:instrText>
            </w:r>
            <w:r>
              <w:rPr>
                <w:noProof/>
                <w:webHidden/>
              </w:rPr>
            </w:r>
            <w:r>
              <w:rPr>
                <w:noProof/>
                <w:webHidden/>
              </w:rPr>
              <w:fldChar w:fldCharType="separate"/>
            </w:r>
            <w:r>
              <w:rPr>
                <w:noProof/>
                <w:webHidden/>
              </w:rPr>
              <w:t>2</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2" w:history="1">
            <w:r w:rsidRPr="0064384F">
              <w:rPr>
                <w:rStyle w:val="Hyperlink"/>
                <w:noProof/>
              </w:rPr>
              <w:t>1.4. Câu hỏi nghiên cứu</w:t>
            </w:r>
            <w:r>
              <w:rPr>
                <w:noProof/>
                <w:webHidden/>
              </w:rPr>
              <w:tab/>
            </w:r>
            <w:r>
              <w:rPr>
                <w:noProof/>
                <w:webHidden/>
              </w:rPr>
              <w:fldChar w:fldCharType="begin"/>
            </w:r>
            <w:r>
              <w:rPr>
                <w:noProof/>
                <w:webHidden/>
              </w:rPr>
              <w:instrText xml:space="preserve"> PAGEREF _Toc44602072 \h </w:instrText>
            </w:r>
            <w:r>
              <w:rPr>
                <w:noProof/>
                <w:webHidden/>
              </w:rPr>
            </w:r>
            <w:r>
              <w:rPr>
                <w:noProof/>
                <w:webHidden/>
              </w:rPr>
              <w:fldChar w:fldCharType="separate"/>
            </w:r>
            <w:r>
              <w:rPr>
                <w:noProof/>
                <w:webHidden/>
              </w:rPr>
              <w:t>3</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3" w:history="1">
            <w:r w:rsidRPr="0064384F">
              <w:rPr>
                <w:rStyle w:val="Hyperlink"/>
                <w:noProof/>
              </w:rPr>
              <w:t>1.5. Phạm vi nghiên cứu</w:t>
            </w:r>
            <w:r>
              <w:rPr>
                <w:noProof/>
                <w:webHidden/>
              </w:rPr>
              <w:tab/>
            </w:r>
            <w:r>
              <w:rPr>
                <w:noProof/>
                <w:webHidden/>
              </w:rPr>
              <w:fldChar w:fldCharType="begin"/>
            </w:r>
            <w:r>
              <w:rPr>
                <w:noProof/>
                <w:webHidden/>
              </w:rPr>
              <w:instrText xml:space="preserve"> PAGEREF _Toc44602073 \h </w:instrText>
            </w:r>
            <w:r>
              <w:rPr>
                <w:noProof/>
                <w:webHidden/>
              </w:rPr>
            </w:r>
            <w:r>
              <w:rPr>
                <w:noProof/>
                <w:webHidden/>
              </w:rPr>
              <w:fldChar w:fldCharType="separate"/>
            </w:r>
            <w:r>
              <w:rPr>
                <w:noProof/>
                <w:webHidden/>
              </w:rPr>
              <w:t>3</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4" w:history="1">
            <w:r w:rsidRPr="0064384F">
              <w:rPr>
                <w:rStyle w:val="Hyperlink"/>
                <w:noProof/>
              </w:rPr>
              <w:t>1.6. Bố cục của nghiên cứu</w:t>
            </w:r>
            <w:r>
              <w:rPr>
                <w:noProof/>
                <w:webHidden/>
              </w:rPr>
              <w:tab/>
            </w:r>
            <w:r>
              <w:rPr>
                <w:noProof/>
                <w:webHidden/>
              </w:rPr>
              <w:fldChar w:fldCharType="begin"/>
            </w:r>
            <w:r>
              <w:rPr>
                <w:noProof/>
                <w:webHidden/>
              </w:rPr>
              <w:instrText xml:space="preserve"> PAGEREF _Toc44602074 \h </w:instrText>
            </w:r>
            <w:r>
              <w:rPr>
                <w:noProof/>
                <w:webHidden/>
              </w:rPr>
            </w:r>
            <w:r>
              <w:rPr>
                <w:noProof/>
                <w:webHidden/>
              </w:rPr>
              <w:fldChar w:fldCharType="separate"/>
            </w:r>
            <w:r>
              <w:rPr>
                <w:noProof/>
                <w:webHidden/>
              </w:rPr>
              <w:t>3</w:t>
            </w:r>
            <w:r>
              <w:rPr>
                <w:noProof/>
                <w:webHidden/>
              </w:rPr>
              <w:fldChar w:fldCharType="end"/>
            </w:r>
          </w:hyperlink>
        </w:p>
        <w:p w:rsidR="002F7983" w:rsidRDefault="002F7983" w:rsidP="00A8229C">
          <w:pPr>
            <w:pStyle w:val="TOC1"/>
            <w:tabs>
              <w:tab w:val="right" w:leader="dot" w:pos="9350"/>
            </w:tabs>
            <w:ind w:firstLine="0"/>
            <w:rPr>
              <w:rFonts w:asciiTheme="minorHAnsi" w:eastAsiaTheme="minorEastAsia" w:hAnsiTheme="minorHAnsi" w:cstheme="minorBidi"/>
              <w:noProof/>
              <w:sz w:val="22"/>
              <w:szCs w:val="22"/>
            </w:rPr>
          </w:pPr>
          <w:hyperlink w:anchor="_Toc44602075" w:history="1">
            <w:r w:rsidRPr="0064384F">
              <w:rPr>
                <w:rStyle w:val="Hyperlink"/>
                <w:noProof/>
              </w:rPr>
              <w:t>CHƯƠNG 2. TỔNG QUAN NGHIÊN CỨU</w:t>
            </w:r>
            <w:r>
              <w:rPr>
                <w:noProof/>
                <w:webHidden/>
              </w:rPr>
              <w:tab/>
            </w:r>
            <w:r>
              <w:rPr>
                <w:noProof/>
                <w:webHidden/>
              </w:rPr>
              <w:fldChar w:fldCharType="begin"/>
            </w:r>
            <w:r>
              <w:rPr>
                <w:noProof/>
                <w:webHidden/>
              </w:rPr>
              <w:instrText xml:space="preserve"> PAGEREF _Toc44602075 \h </w:instrText>
            </w:r>
            <w:r>
              <w:rPr>
                <w:noProof/>
                <w:webHidden/>
              </w:rPr>
            </w:r>
            <w:r>
              <w:rPr>
                <w:noProof/>
                <w:webHidden/>
              </w:rPr>
              <w:fldChar w:fldCharType="separate"/>
            </w:r>
            <w:r>
              <w:rPr>
                <w:noProof/>
                <w:webHidden/>
              </w:rPr>
              <w:t>4</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76" w:history="1">
            <w:r w:rsidRPr="0064384F">
              <w:rPr>
                <w:rStyle w:val="Hyperlink"/>
                <w:noProof/>
              </w:rPr>
              <w:t>2.1. Các khái niệm kiểm tra đánh giá cơ bản</w:t>
            </w:r>
            <w:r>
              <w:rPr>
                <w:noProof/>
                <w:webHidden/>
              </w:rPr>
              <w:tab/>
            </w:r>
            <w:r>
              <w:rPr>
                <w:noProof/>
                <w:webHidden/>
              </w:rPr>
              <w:fldChar w:fldCharType="begin"/>
            </w:r>
            <w:r>
              <w:rPr>
                <w:noProof/>
                <w:webHidden/>
              </w:rPr>
              <w:instrText xml:space="preserve"> PAGEREF _Toc44602076 \h </w:instrText>
            </w:r>
            <w:r>
              <w:rPr>
                <w:noProof/>
                <w:webHidden/>
              </w:rPr>
            </w:r>
            <w:r>
              <w:rPr>
                <w:noProof/>
                <w:webHidden/>
              </w:rPr>
              <w:fldChar w:fldCharType="separate"/>
            </w:r>
            <w:r>
              <w:rPr>
                <w:noProof/>
                <w:webHidden/>
              </w:rPr>
              <w:t>4</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77" w:history="1">
            <w:r w:rsidRPr="0064384F">
              <w:rPr>
                <w:rStyle w:val="Hyperlink"/>
                <w:noProof/>
              </w:rPr>
              <w:t>2.1.1. Khái niệm kiểm tra, khái niệm đánh giá</w:t>
            </w:r>
            <w:r>
              <w:rPr>
                <w:noProof/>
                <w:webHidden/>
              </w:rPr>
              <w:tab/>
            </w:r>
            <w:r>
              <w:rPr>
                <w:noProof/>
                <w:webHidden/>
              </w:rPr>
              <w:fldChar w:fldCharType="begin"/>
            </w:r>
            <w:r>
              <w:rPr>
                <w:noProof/>
                <w:webHidden/>
              </w:rPr>
              <w:instrText xml:space="preserve"> PAGEREF _Toc44602077 \h </w:instrText>
            </w:r>
            <w:r>
              <w:rPr>
                <w:noProof/>
                <w:webHidden/>
              </w:rPr>
            </w:r>
            <w:r>
              <w:rPr>
                <w:noProof/>
                <w:webHidden/>
              </w:rPr>
              <w:fldChar w:fldCharType="separate"/>
            </w:r>
            <w:r>
              <w:rPr>
                <w:noProof/>
                <w:webHidden/>
              </w:rPr>
              <w:t>4</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78" w:history="1">
            <w:r w:rsidRPr="0064384F">
              <w:rPr>
                <w:rStyle w:val="Hyperlink"/>
                <w:noProof/>
              </w:rPr>
              <w:t>2.1.2. Bài kiểm tra kết quả của học phần</w:t>
            </w:r>
            <w:r>
              <w:rPr>
                <w:noProof/>
                <w:webHidden/>
              </w:rPr>
              <w:tab/>
            </w:r>
            <w:r>
              <w:rPr>
                <w:noProof/>
                <w:webHidden/>
              </w:rPr>
              <w:fldChar w:fldCharType="begin"/>
            </w:r>
            <w:r>
              <w:rPr>
                <w:noProof/>
                <w:webHidden/>
              </w:rPr>
              <w:instrText xml:space="preserve"> PAGEREF _Toc44602078 \h </w:instrText>
            </w:r>
            <w:r>
              <w:rPr>
                <w:noProof/>
                <w:webHidden/>
              </w:rPr>
            </w:r>
            <w:r>
              <w:rPr>
                <w:noProof/>
                <w:webHidden/>
              </w:rPr>
              <w:fldChar w:fldCharType="separate"/>
            </w:r>
            <w:r>
              <w:rPr>
                <w:noProof/>
                <w:webHidden/>
              </w:rPr>
              <w:t>4</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79" w:history="1">
            <w:r w:rsidRPr="0064384F">
              <w:rPr>
                <w:rStyle w:val="Hyperlink"/>
                <w:noProof/>
              </w:rPr>
              <w:t>2.1.3. Dụng tính của bài thi</w:t>
            </w:r>
            <w:r>
              <w:rPr>
                <w:noProof/>
                <w:webHidden/>
              </w:rPr>
              <w:tab/>
            </w:r>
            <w:r>
              <w:rPr>
                <w:noProof/>
                <w:webHidden/>
              </w:rPr>
              <w:fldChar w:fldCharType="begin"/>
            </w:r>
            <w:r>
              <w:rPr>
                <w:noProof/>
                <w:webHidden/>
              </w:rPr>
              <w:instrText xml:space="preserve"> PAGEREF _Toc44602079 \h </w:instrText>
            </w:r>
            <w:r>
              <w:rPr>
                <w:noProof/>
                <w:webHidden/>
              </w:rPr>
            </w:r>
            <w:r>
              <w:rPr>
                <w:noProof/>
                <w:webHidden/>
              </w:rPr>
              <w:fldChar w:fldCharType="separate"/>
            </w:r>
            <w:r>
              <w:rPr>
                <w:noProof/>
                <w:webHidden/>
              </w:rPr>
              <w:t>4</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80" w:history="1">
            <w:r w:rsidRPr="0064384F">
              <w:rPr>
                <w:rStyle w:val="Hyperlink"/>
                <w:noProof/>
                <w:shd w:val="clear" w:color="auto" w:fill="FFFFFF"/>
              </w:rPr>
              <w:t>2.2. Tác động dội ngược, nhận thức của giáo viên và hành động của giáo viên.</w:t>
            </w:r>
            <w:r>
              <w:rPr>
                <w:noProof/>
                <w:webHidden/>
              </w:rPr>
              <w:tab/>
            </w:r>
            <w:r>
              <w:rPr>
                <w:noProof/>
                <w:webHidden/>
              </w:rPr>
              <w:fldChar w:fldCharType="begin"/>
            </w:r>
            <w:r>
              <w:rPr>
                <w:noProof/>
                <w:webHidden/>
              </w:rPr>
              <w:instrText xml:space="preserve"> PAGEREF _Toc44602080 \h </w:instrText>
            </w:r>
            <w:r>
              <w:rPr>
                <w:noProof/>
                <w:webHidden/>
              </w:rPr>
            </w:r>
            <w:r>
              <w:rPr>
                <w:noProof/>
                <w:webHidden/>
              </w:rPr>
              <w:fldChar w:fldCharType="separate"/>
            </w:r>
            <w:r>
              <w:rPr>
                <w:noProof/>
                <w:webHidden/>
              </w:rPr>
              <w:t>5</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1" w:history="1">
            <w:r w:rsidRPr="0064384F">
              <w:rPr>
                <w:rStyle w:val="Hyperlink"/>
                <w:noProof/>
              </w:rPr>
              <w:t>2.2.1. Tác động dội ngược</w:t>
            </w:r>
            <w:r>
              <w:rPr>
                <w:noProof/>
                <w:webHidden/>
              </w:rPr>
              <w:tab/>
            </w:r>
            <w:r>
              <w:rPr>
                <w:noProof/>
                <w:webHidden/>
              </w:rPr>
              <w:fldChar w:fldCharType="begin"/>
            </w:r>
            <w:r>
              <w:rPr>
                <w:noProof/>
                <w:webHidden/>
              </w:rPr>
              <w:instrText xml:space="preserve"> PAGEREF _Toc44602081 \h </w:instrText>
            </w:r>
            <w:r>
              <w:rPr>
                <w:noProof/>
                <w:webHidden/>
              </w:rPr>
            </w:r>
            <w:r>
              <w:rPr>
                <w:noProof/>
                <w:webHidden/>
              </w:rPr>
              <w:fldChar w:fldCharType="separate"/>
            </w:r>
            <w:r>
              <w:rPr>
                <w:noProof/>
                <w:webHidden/>
              </w:rPr>
              <w:t>5</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2" w:history="1">
            <w:r w:rsidRPr="0064384F">
              <w:rPr>
                <w:rStyle w:val="Hyperlink"/>
                <w:noProof/>
              </w:rPr>
              <w:t>2.2.2. Nhận thức của giáo viên</w:t>
            </w:r>
            <w:r>
              <w:rPr>
                <w:noProof/>
                <w:webHidden/>
              </w:rPr>
              <w:tab/>
            </w:r>
            <w:r>
              <w:rPr>
                <w:noProof/>
                <w:webHidden/>
              </w:rPr>
              <w:fldChar w:fldCharType="begin"/>
            </w:r>
            <w:r>
              <w:rPr>
                <w:noProof/>
                <w:webHidden/>
              </w:rPr>
              <w:instrText xml:space="preserve"> PAGEREF _Toc44602082 \h </w:instrText>
            </w:r>
            <w:r>
              <w:rPr>
                <w:noProof/>
                <w:webHidden/>
              </w:rPr>
            </w:r>
            <w:r>
              <w:rPr>
                <w:noProof/>
                <w:webHidden/>
              </w:rPr>
              <w:fldChar w:fldCharType="separate"/>
            </w:r>
            <w:r>
              <w:rPr>
                <w:noProof/>
                <w:webHidden/>
              </w:rPr>
              <w:t>6</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3" w:history="1">
            <w:r w:rsidRPr="0064384F">
              <w:rPr>
                <w:rStyle w:val="Hyperlink"/>
                <w:noProof/>
              </w:rPr>
              <w:t>2.2.3. Hành động của giáo viên</w:t>
            </w:r>
            <w:r>
              <w:rPr>
                <w:noProof/>
                <w:webHidden/>
              </w:rPr>
              <w:tab/>
            </w:r>
            <w:r>
              <w:rPr>
                <w:noProof/>
                <w:webHidden/>
              </w:rPr>
              <w:fldChar w:fldCharType="begin"/>
            </w:r>
            <w:r>
              <w:rPr>
                <w:noProof/>
                <w:webHidden/>
              </w:rPr>
              <w:instrText xml:space="preserve"> PAGEREF _Toc44602083 \h </w:instrText>
            </w:r>
            <w:r>
              <w:rPr>
                <w:noProof/>
                <w:webHidden/>
              </w:rPr>
            </w:r>
            <w:r>
              <w:rPr>
                <w:noProof/>
                <w:webHidden/>
              </w:rPr>
              <w:fldChar w:fldCharType="separate"/>
            </w:r>
            <w:r>
              <w:rPr>
                <w:noProof/>
                <w:webHidden/>
              </w:rPr>
              <w:t>7</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4" w:history="1">
            <w:r w:rsidRPr="0064384F">
              <w:rPr>
                <w:rStyle w:val="Hyperlink"/>
                <w:noProof/>
              </w:rPr>
              <w:t>2.2.4. Quan hệ giữa nhận thức và hành động</w:t>
            </w:r>
            <w:r>
              <w:rPr>
                <w:noProof/>
                <w:webHidden/>
              </w:rPr>
              <w:tab/>
            </w:r>
            <w:r>
              <w:rPr>
                <w:noProof/>
                <w:webHidden/>
              </w:rPr>
              <w:fldChar w:fldCharType="begin"/>
            </w:r>
            <w:r>
              <w:rPr>
                <w:noProof/>
                <w:webHidden/>
              </w:rPr>
              <w:instrText xml:space="preserve"> PAGEREF _Toc44602084 \h </w:instrText>
            </w:r>
            <w:r>
              <w:rPr>
                <w:noProof/>
                <w:webHidden/>
              </w:rPr>
            </w:r>
            <w:r>
              <w:rPr>
                <w:noProof/>
                <w:webHidden/>
              </w:rPr>
              <w:fldChar w:fldCharType="separate"/>
            </w:r>
            <w:r>
              <w:rPr>
                <w:noProof/>
                <w:webHidden/>
              </w:rPr>
              <w:t>7</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5" w:history="1">
            <w:r w:rsidRPr="0064384F">
              <w:rPr>
                <w:rStyle w:val="Hyperlink"/>
                <w:noProof/>
              </w:rPr>
              <w:t>2.2.5. Khung khái niệm sử dụng cho luận án này</w:t>
            </w:r>
            <w:r>
              <w:rPr>
                <w:noProof/>
                <w:webHidden/>
              </w:rPr>
              <w:tab/>
            </w:r>
            <w:r>
              <w:rPr>
                <w:noProof/>
                <w:webHidden/>
              </w:rPr>
              <w:fldChar w:fldCharType="begin"/>
            </w:r>
            <w:r>
              <w:rPr>
                <w:noProof/>
                <w:webHidden/>
              </w:rPr>
              <w:instrText xml:space="preserve"> PAGEREF _Toc44602085 \h </w:instrText>
            </w:r>
            <w:r>
              <w:rPr>
                <w:noProof/>
                <w:webHidden/>
              </w:rPr>
            </w:r>
            <w:r>
              <w:rPr>
                <w:noProof/>
                <w:webHidden/>
              </w:rPr>
              <w:fldChar w:fldCharType="separate"/>
            </w:r>
            <w:r>
              <w:rPr>
                <w:noProof/>
                <w:webHidden/>
              </w:rPr>
              <w:t>8</w:t>
            </w:r>
            <w:r>
              <w:rPr>
                <w:noProof/>
                <w:webHidden/>
              </w:rPr>
              <w:fldChar w:fldCharType="end"/>
            </w:r>
          </w:hyperlink>
        </w:p>
        <w:p w:rsidR="002F7983" w:rsidRDefault="002F7983" w:rsidP="00A8229C">
          <w:pPr>
            <w:pStyle w:val="TOC2"/>
            <w:ind w:left="0" w:firstLine="0"/>
            <w:rPr>
              <w:rFonts w:asciiTheme="minorHAnsi" w:eastAsiaTheme="minorEastAsia" w:hAnsiTheme="minorHAnsi"/>
              <w:noProof/>
              <w:sz w:val="22"/>
            </w:rPr>
          </w:pPr>
          <w:hyperlink w:anchor="_Toc44602086" w:history="1">
            <w:r w:rsidRPr="0064384F">
              <w:rPr>
                <w:rStyle w:val="Hyperlink"/>
                <w:noProof/>
              </w:rPr>
              <w:t>2.3. Các nghiên cứu thực nghiệm về tác động dội ngược của bài thi tới nhận thức và hành động của giáo viên tiêng Anh bậc đại học</w:t>
            </w:r>
            <w:r>
              <w:rPr>
                <w:noProof/>
                <w:webHidden/>
              </w:rPr>
              <w:tab/>
            </w:r>
            <w:r>
              <w:rPr>
                <w:noProof/>
                <w:webHidden/>
              </w:rPr>
              <w:fldChar w:fldCharType="begin"/>
            </w:r>
            <w:r>
              <w:rPr>
                <w:noProof/>
                <w:webHidden/>
              </w:rPr>
              <w:instrText xml:space="preserve"> PAGEREF _Toc44602086 \h </w:instrText>
            </w:r>
            <w:r>
              <w:rPr>
                <w:noProof/>
                <w:webHidden/>
              </w:rPr>
            </w:r>
            <w:r>
              <w:rPr>
                <w:noProof/>
                <w:webHidden/>
              </w:rPr>
              <w:fldChar w:fldCharType="separate"/>
            </w:r>
            <w:r>
              <w:rPr>
                <w:noProof/>
                <w:webHidden/>
              </w:rPr>
              <w:t>9</w:t>
            </w:r>
            <w:r>
              <w:rPr>
                <w:noProof/>
                <w:webHidden/>
              </w:rPr>
              <w:fldChar w:fldCharType="end"/>
            </w:r>
          </w:hyperlink>
        </w:p>
        <w:p w:rsidR="002F7983" w:rsidRDefault="002F7983" w:rsidP="00A8229C">
          <w:pPr>
            <w:pStyle w:val="TOC3"/>
            <w:tabs>
              <w:tab w:val="right" w:leader="dot" w:pos="9350"/>
            </w:tabs>
            <w:spacing w:line="240" w:lineRule="auto"/>
            <w:ind w:left="0" w:firstLine="0"/>
            <w:rPr>
              <w:rFonts w:asciiTheme="minorHAnsi" w:eastAsiaTheme="minorEastAsia" w:hAnsiTheme="minorHAnsi"/>
              <w:noProof/>
              <w:sz w:val="22"/>
            </w:rPr>
          </w:pPr>
          <w:hyperlink w:anchor="_Toc44602087" w:history="1">
            <w:r w:rsidRPr="0064384F">
              <w:rPr>
                <w:rStyle w:val="Hyperlink"/>
                <w:noProof/>
              </w:rPr>
              <w:t>2.3.1. Tổng quan các nghiên cứu thực nghiệm về tác động dội ngược của bài thi tới nhận thức và hành động của giáo viên tiếng Anh</w:t>
            </w:r>
            <w:r>
              <w:rPr>
                <w:noProof/>
                <w:webHidden/>
              </w:rPr>
              <w:tab/>
            </w:r>
            <w:r>
              <w:rPr>
                <w:noProof/>
                <w:webHidden/>
              </w:rPr>
              <w:fldChar w:fldCharType="begin"/>
            </w:r>
            <w:r>
              <w:rPr>
                <w:noProof/>
                <w:webHidden/>
              </w:rPr>
              <w:instrText xml:space="preserve"> PAGEREF _Toc44602087 \h </w:instrText>
            </w:r>
            <w:r>
              <w:rPr>
                <w:noProof/>
                <w:webHidden/>
              </w:rPr>
            </w:r>
            <w:r>
              <w:rPr>
                <w:noProof/>
                <w:webHidden/>
              </w:rPr>
              <w:fldChar w:fldCharType="separate"/>
            </w:r>
            <w:r>
              <w:rPr>
                <w:noProof/>
                <w:webHidden/>
              </w:rPr>
              <w:t>9</w:t>
            </w:r>
            <w:r>
              <w:rPr>
                <w:noProof/>
                <w:webHidden/>
              </w:rPr>
              <w:fldChar w:fldCharType="end"/>
            </w:r>
          </w:hyperlink>
        </w:p>
        <w:p w:rsidR="002F7983" w:rsidRDefault="002F7983" w:rsidP="00A8229C">
          <w:pPr>
            <w:pStyle w:val="TOC3"/>
            <w:tabs>
              <w:tab w:val="left" w:pos="2085"/>
              <w:tab w:val="right" w:leader="dot" w:pos="9350"/>
            </w:tabs>
            <w:spacing w:line="240" w:lineRule="auto"/>
            <w:ind w:left="0" w:firstLine="0"/>
            <w:rPr>
              <w:rFonts w:asciiTheme="minorHAnsi" w:eastAsiaTheme="minorEastAsia" w:hAnsiTheme="minorHAnsi"/>
              <w:noProof/>
              <w:sz w:val="22"/>
            </w:rPr>
          </w:pPr>
          <w:hyperlink w:anchor="_Toc44602088" w:history="1">
            <w:r w:rsidRPr="0064384F">
              <w:rPr>
                <w:rStyle w:val="Hyperlink"/>
                <w:noProof/>
              </w:rPr>
              <w:t>2.3.2.</w:t>
            </w:r>
            <w:r w:rsidR="00A8229C">
              <w:rPr>
                <w:rFonts w:asciiTheme="minorHAnsi" w:eastAsiaTheme="minorEastAsia" w:hAnsiTheme="minorHAnsi"/>
                <w:noProof/>
                <w:sz w:val="22"/>
              </w:rPr>
              <w:t xml:space="preserve"> </w:t>
            </w:r>
            <w:r w:rsidRPr="0064384F">
              <w:rPr>
                <w:rStyle w:val="Hyperlink"/>
                <w:noProof/>
              </w:rPr>
              <w:t>Tác động dội ngược của bài thi lên nhận thức của giáo viên bậc đại học</w:t>
            </w:r>
            <w:r>
              <w:rPr>
                <w:noProof/>
                <w:webHidden/>
              </w:rPr>
              <w:tab/>
            </w:r>
            <w:r>
              <w:rPr>
                <w:noProof/>
                <w:webHidden/>
              </w:rPr>
              <w:fldChar w:fldCharType="begin"/>
            </w:r>
            <w:r>
              <w:rPr>
                <w:noProof/>
                <w:webHidden/>
              </w:rPr>
              <w:instrText xml:space="preserve"> PAGEREF _Toc44602088 \h </w:instrText>
            </w:r>
            <w:r>
              <w:rPr>
                <w:noProof/>
                <w:webHidden/>
              </w:rPr>
            </w:r>
            <w:r>
              <w:rPr>
                <w:noProof/>
                <w:webHidden/>
              </w:rPr>
              <w:fldChar w:fldCharType="separate"/>
            </w:r>
            <w:r>
              <w:rPr>
                <w:noProof/>
                <w:webHidden/>
              </w:rPr>
              <w:t>9</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089" w:history="1">
            <w:r w:rsidRPr="0064384F">
              <w:rPr>
                <w:rStyle w:val="Hyperlink"/>
                <w:noProof/>
              </w:rPr>
              <w:t>2.3.3. Tác động dội ngược của bài thi lên hành động của giáo viên</w:t>
            </w:r>
            <w:r>
              <w:rPr>
                <w:noProof/>
                <w:webHidden/>
              </w:rPr>
              <w:tab/>
            </w:r>
            <w:r>
              <w:rPr>
                <w:noProof/>
                <w:webHidden/>
              </w:rPr>
              <w:fldChar w:fldCharType="begin"/>
            </w:r>
            <w:r>
              <w:rPr>
                <w:noProof/>
                <w:webHidden/>
              </w:rPr>
              <w:instrText xml:space="preserve"> PAGEREF _Toc44602089 \h </w:instrText>
            </w:r>
            <w:r>
              <w:rPr>
                <w:noProof/>
                <w:webHidden/>
              </w:rPr>
            </w:r>
            <w:r>
              <w:rPr>
                <w:noProof/>
                <w:webHidden/>
              </w:rPr>
              <w:fldChar w:fldCharType="separate"/>
            </w:r>
            <w:r>
              <w:rPr>
                <w:noProof/>
                <w:webHidden/>
              </w:rPr>
              <w:t>10</w:t>
            </w:r>
            <w:r>
              <w:rPr>
                <w:noProof/>
                <w:webHidden/>
              </w:rPr>
              <w:fldChar w:fldCharType="end"/>
            </w:r>
          </w:hyperlink>
        </w:p>
        <w:p w:rsidR="002F7983" w:rsidRDefault="002F7983" w:rsidP="002A2933">
          <w:pPr>
            <w:pStyle w:val="TOC1"/>
            <w:tabs>
              <w:tab w:val="right" w:leader="dot" w:pos="9350"/>
            </w:tabs>
            <w:ind w:firstLine="0"/>
            <w:rPr>
              <w:rFonts w:asciiTheme="minorHAnsi" w:eastAsiaTheme="minorEastAsia" w:hAnsiTheme="minorHAnsi" w:cstheme="minorBidi"/>
              <w:noProof/>
              <w:sz w:val="22"/>
              <w:szCs w:val="22"/>
            </w:rPr>
          </w:pPr>
          <w:hyperlink w:anchor="_Toc44602090" w:history="1">
            <w:r w:rsidRPr="0064384F">
              <w:rPr>
                <w:rStyle w:val="Hyperlink"/>
                <w:noProof/>
              </w:rPr>
              <w:t>CHƯƠNG 3. PHƯƠNG PHÁP NGHIÊN CỨU</w:t>
            </w:r>
            <w:r>
              <w:rPr>
                <w:noProof/>
                <w:webHidden/>
              </w:rPr>
              <w:tab/>
            </w:r>
            <w:r>
              <w:rPr>
                <w:noProof/>
                <w:webHidden/>
              </w:rPr>
              <w:fldChar w:fldCharType="begin"/>
            </w:r>
            <w:r>
              <w:rPr>
                <w:noProof/>
                <w:webHidden/>
              </w:rPr>
              <w:instrText xml:space="preserve"> PAGEREF _Toc44602090 \h </w:instrText>
            </w:r>
            <w:r>
              <w:rPr>
                <w:noProof/>
                <w:webHidden/>
              </w:rPr>
            </w:r>
            <w:r>
              <w:rPr>
                <w:noProof/>
                <w:webHidden/>
              </w:rPr>
              <w:fldChar w:fldCharType="separate"/>
            </w:r>
            <w:r>
              <w:rPr>
                <w:noProof/>
                <w:webHidden/>
              </w:rPr>
              <w:t>11</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1" w:history="1">
            <w:r w:rsidRPr="0064384F">
              <w:rPr>
                <w:rStyle w:val="Hyperlink"/>
                <w:noProof/>
              </w:rPr>
              <w:t>3.1. Thiết kế nghiên cứu</w:t>
            </w:r>
            <w:r>
              <w:rPr>
                <w:noProof/>
                <w:webHidden/>
              </w:rPr>
              <w:tab/>
            </w:r>
            <w:r>
              <w:rPr>
                <w:noProof/>
                <w:webHidden/>
              </w:rPr>
              <w:fldChar w:fldCharType="begin"/>
            </w:r>
            <w:r>
              <w:rPr>
                <w:noProof/>
                <w:webHidden/>
              </w:rPr>
              <w:instrText xml:space="preserve"> PAGEREF _Toc44602091 \h </w:instrText>
            </w:r>
            <w:r>
              <w:rPr>
                <w:noProof/>
                <w:webHidden/>
              </w:rPr>
            </w:r>
            <w:r>
              <w:rPr>
                <w:noProof/>
                <w:webHidden/>
              </w:rPr>
              <w:fldChar w:fldCharType="separate"/>
            </w:r>
            <w:r>
              <w:rPr>
                <w:noProof/>
                <w:webHidden/>
              </w:rPr>
              <w:t>11</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092" w:history="1">
            <w:r w:rsidRPr="0064384F">
              <w:rPr>
                <w:rStyle w:val="Hyperlink"/>
                <w:noProof/>
              </w:rPr>
              <w:t>3.1.1. Lý do xây dựng thiết kế nghiên cứu</w:t>
            </w:r>
            <w:r>
              <w:rPr>
                <w:noProof/>
                <w:webHidden/>
              </w:rPr>
              <w:tab/>
            </w:r>
            <w:r>
              <w:rPr>
                <w:noProof/>
                <w:webHidden/>
              </w:rPr>
              <w:fldChar w:fldCharType="begin"/>
            </w:r>
            <w:r>
              <w:rPr>
                <w:noProof/>
                <w:webHidden/>
              </w:rPr>
              <w:instrText xml:space="preserve"> PAGEREF _Toc44602092 \h </w:instrText>
            </w:r>
            <w:r>
              <w:rPr>
                <w:noProof/>
                <w:webHidden/>
              </w:rPr>
            </w:r>
            <w:r>
              <w:rPr>
                <w:noProof/>
                <w:webHidden/>
              </w:rPr>
              <w:fldChar w:fldCharType="separate"/>
            </w:r>
            <w:r>
              <w:rPr>
                <w:noProof/>
                <w:webHidden/>
              </w:rPr>
              <w:t>11</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093" w:history="1">
            <w:r w:rsidRPr="0064384F">
              <w:rPr>
                <w:rStyle w:val="Hyperlink"/>
                <w:noProof/>
              </w:rPr>
              <w:t>3.1.2. Thiết kế nghiên cứu</w:t>
            </w:r>
            <w:r>
              <w:rPr>
                <w:noProof/>
                <w:webHidden/>
              </w:rPr>
              <w:tab/>
            </w:r>
            <w:r>
              <w:rPr>
                <w:noProof/>
                <w:webHidden/>
              </w:rPr>
              <w:fldChar w:fldCharType="begin"/>
            </w:r>
            <w:r>
              <w:rPr>
                <w:noProof/>
                <w:webHidden/>
              </w:rPr>
              <w:instrText xml:space="preserve"> PAGEREF _Toc44602093 \h </w:instrText>
            </w:r>
            <w:r>
              <w:rPr>
                <w:noProof/>
                <w:webHidden/>
              </w:rPr>
            </w:r>
            <w:r>
              <w:rPr>
                <w:noProof/>
                <w:webHidden/>
              </w:rPr>
              <w:fldChar w:fldCharType="separate"/>
            </w:r>
            <w:r>
              <w:rPr>
                <w:noProof/>
                <w:webHidden/>
              </w:rPr>
              <w:t>11</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4" w:history="1">
            <w:r w:rsidRPr="0064384F">
              <w:rPr>
                <w:rStyle w:val="Hyperlink"/>
                <w:noProof/>
              </w:rPr>
              <w:t>3.2. Lựa chọn trường hợp</w:t>
            </w:r>
            <w:r>
              <w:rPr>
                <w:noProof/>
                <w:webHidden/>
              </w:rPr>
              <w:tab/>
            </w:r>
            <w:r>
              <w:rPr>
                <w:noProof/>
                <w:webHidden/>
              </w:rPr>
              <w:fldChar w:fldCharType="begin"/>
            </w:r>
            <w:r>
              <w:rPr>
                <w:noProof/>
                <w:webHidden/>
              </w:rPr>
              <w:instrText xml:space="preserve"> PAGEREF _Toc44602094 \h </w:instrText>
            </w:r>
            <w:r>
              <w:rPr>
                <w:noProof/>
                <w:webHidden/>
              </w:rPr>
            </w:r>
            <w:r>
              <w:rPr>
                <w:noProof/>
                <w:webHidden/>
              </w:rPr>
              <w:fldChar w:fldCharType="separate"/>
            </w:r>
            <w:r>
              <w:rPr>
                <w:noProof/>
                <w:webHidden/>
              </w:rPr>
              <w:t>12</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5" w:history="1">
            <w:r w:rsidRPr="0064384F">
              <w:rPr>
                <w:rStyle w:val="Hyperlink"/>
                <w:noProof/>
              </w:rPr>
              <w:t>3.3. Bối cảnh nghiên cứu</w:t>
            </w:r>
            <w:r>
              <w:rPr>
                <w:noProof/>
                <w:webHidden/>
              </w:rPr>
              <w:tab/>
            </w:r>
            <w:r>
              <w:rPr>
                <w:noProof/>
                <w:webHidden/>
              </w:rPr>
              <w:fldChar w:fldCharType="begin"/>
            </w:r>
            <w:r>
              <w:rPr>
                <w:noProof/>
                <w:webHidden/>
              </w:rPr>
              <w:instrText xml:space="preserve"> PAGEREF _Toc44602095 \h </w:instrText>
            </w:r>
            <w:r>
              <w:rPr>
                <w:noProof/>
                <w:webHidden/>
              </w:rPr>
            </w:r>
            <w:r>
              <w:rPr>
                <w:noProof/>
                <w:webHidden/>
              </w:rPr>
              <w:fldChar w:fldCharType="separate"/>
            </w:r>
            <w:r>
              <w:rPr>
                <w:noProof/>
                <w:webHidden/>
              </w:rPr>
              <w:t>12</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6" w:history="1">
            <w:r w:rsidRPr="0064384F">
              <w:rPr>
                <w:rStyle w:val="Hyperlink"/>
                <w:noProof/>
              </w:rPr>
              <w:t>3.4. Người tham gia nghiên cứu</w:t>
            </w:r>
            <w:r>
              <w:rPr>
                <w:noProof/>
                <w:webHidden/>
              </w:rPr>
              <w:tab/>
            </w:r>
            <w:r>
              <w:rPr>
                <w:noProof/>
                <w:webHidden/>
              </w:rPr>
              <w:fldChar w:fldCharType="begin"/>
            </w:r>
            <w:r>
              <w:rPr>
                <w:noProof/>
                <w:webHidden/>
              </w:rPr>
              <w:instrText xml:space="preserve"> PAGEREF _Toc44602096 \h </w:instrText>
            </w:r>
            <w:r>
              <w:rPr>
                <w:noProof/>
                <w:webHidden/>
              </w:rPr>
            </w:r>
            <w:r>
              <w:rPr>
                <w:noProof/>
                <w:webHidden/>
              </w:rPr>
              <w:fldChar w:fldCharType="separate"/>
            </w:r>
            <w:r>
              <w:rPr>
                <w:noProof/>
                <w:webHidden/>
              </w:rPr>
              <w:t>12</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7" w:history="1">
            <w:r w:rsidRPr="0064384F">
              <w:rPr>
                <w:rStyle w:val="Hyperlink"/>
                <w:noProof/>
              </w:rPr>
              <w:t>3.5. Vai trò của người nghiên cứu</w:t>
            </w:r>
            <w:r>
              <w:rPr>
                <w:noProof/>
                <w:webHidden/>
              </w:rPr>
              <w:tab/>
            </w:r>
            <w:r>
              <w:rPr>
                <w:noProof/>
                <w:webHidden/>
              </w:rPr>
              <w:fldChar w:fldCharType="begin"/>
            </w:r>
            <w:r>
              <w:rPr>
                <w:noProof/>
                <w:webHidden/>
              </w:rPr>
              <w:instrText xml:space="preserve"> PAGEREF _Toc44602097 \h </w:instrText>
            </w:r>
            <w:r>
              <w:rPr>
                <w:noProof/>
                <w:webHidden/>
              </w:rPr>
            </w:r>
            <w:r>
              <w:rPr>
                <w:noProof/>
                <w:webHidden/>
              </w:rPr>
              <w:fldChar w:fldCharType="separate"/>
            </w:r>
            <w:r>
              <w:rPr>
                <w:noProof/>
                <w:webHidden/>
              </w:rPr>
              <w:t>13</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8" w:history="1">
            <w:r w:rsidRPr="0064384F">
              <w:rPr>
                <w:rStyle w:val="Hyperlink"/>
                <w:noProof/>
              </w:rPr>
              <w:t>3.6. Các công cụ thu thập dữ liệu</w:t>
            </w:r>
            <w:r>
              <w:rPr>
                <w:noProof/>
                <w:webHidden/>
              </w:rPr>
              <w:tab/>
            </w:r>
            <w:r>
              <w:rPr>
                <w:noProof/>
                <w:webHidden/>
              </w:rPr>
              <w:fldChar w:fldCharType="begin"/>
            </w:r>
            <w:r>
              <w:rPr>
                <w:noProof/>
                <w:webHidden/>
              </w:rPr>
              <w:instrText xml:space="preserve"> PAGEREF _Toc44602098 \h </w:instrText>
            </w:r>
            <w:r>
              <w:rPr>
                <w:noProof/>
                <w:webHidden/>
              </w:rPr>
            </w:r>
            <w:r>
              <w:rPr>
                <w:noProof/>
                <w:webHidden/>
              </w:rPr>
              <w:fldChar w:fldCharType="separate"/>
            </w:r>
            <w:r>
              <w:rPr>
                <w:noProof/>
                <w:webHidden/>
              </w:rPr>
              <w:t>13</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099" w:history="1">
            <w:r w:rsidRPr="0064384F">
              <w:rPr>
                <w:rStyle w:val="Hyperlink"/>
                <w:noProof/>
              </w:rPr>
              <w:t>3.7. Tiến trình phân tích dữ liệu</w:t>
            </w:r>
            <w:r>
              <w:rPr>
                <w:noProof/>
                <w:webHidden/>
              </w:rPr>
              <w:tab/>
            </w:r>
            <w:r>
              <w:rPr>
                <w:noProof/>
                <w:webHidden/>
              </w:rPr>
              <w:fldChar w:fldCharType="begin"/>
            </w:r>
            <w:r>
              <w:rPr>
                <w:noProof/>
                <w:webHidden/>
              </w:rPr>
              <w:instrText xml:space="preserve"> PAGEREF _Toc44602099 \h </w:instrText>
            </w:r>
            <w:r>
              <w:rPr>
                <w:noProof/>
                <w:webHidden/>
              </w:rPr>
            </w:r>
            <w:r>
              <w:rPr>
                <w:noProof/>
                <w:webHidden/>
              </w:rPr>
              <w:fldChar w:fldCharType="separate"/>
            </w:r>
            <w:r>
              <w:rPr>
                <w:noProof/>
                <w:webHidden/>
              </w:rPr>
              <w:t>14</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0" w:history="1">
            <w:r w:rsidRPr="0064384F">
              <w:rPr>
                <w:rStyle w:val="Hyperlink"/>
                <w:noProof/>
              </w:rPr>
              <w:t>3.7.1. Gỡ dữ liệu</w:t>
            </w:r>
            <w:r>
              <w:rPr>
                <w:noProof/>
                <w:webHidden/>
              </w:rPr>
              <w:tab/>
            </w:r>
            <w:r>
              <w:rPr>
                <w:noProof/>
                <w:webHidden/>
              </w:rPr>
              <w:fldChar w:fldCharType="begin"/>
            </w:r>
            <w:r>
              <w:rPr>
                <w:noProof/>
                <w:webHidden/>
              </w:rPr>
              <w:instrText xml:space="preserve"> PAGEREF _Toc44602100 \h </w:instrText>
            </w:r>
            <w:r>
              <w:rPr>
                <w:noProof/>
                <w:webHidden/>
              </w:rPr>
            </w:r>
            <w:r>
              <w:rPr>
                <w:noProof/>
                <w:webHidden/>
              </w:rPr>
              <w:fldChar w:fldCharType="separate"/>
            </w:r>
            <w:r>
              <w:rPr>
                <w:noProof/>
                <w:webHidden/>
              </w:rPr>
              <w:t>14</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1" w:history="1">
            <w:r w:rsidRPr="0064384F">
              <w:rPr>
                <w:rStyle w:val="Hyperlink"/>
                <w:noProof/>
              </w:rPr>
              <w:t>3.7.2. Phân tích dữ liệu</w:t>
            </w:r>
            <w:r>
              <w:rPr>
                <w:noProof/>
                <w:webHidden/>
              </w:rPr>
              <w:tab/>
            </w:r>
            <w:r>
              <w:rPr>
                <w:noProof/>
                <w:webHidden/>
              </w:rPr>
              <w:fldChar w:fldCharType="begin"/>
            </w:r>
            <w:r>
              <w:rPr>
                <w:noProof/>
                <w:webHidden/>
              </w:rPr>
              <w:instrText xml:space="preserve"> PAGEREF _Toc44602101 \h </w:instrText>
            </w:r>
            <w:r>
              <w:rPr>
                <w:noProof/>
                <w:webHidden/>
              </w:rPr>
            </w:r>
            <w:r>
              <w:rPr>
                <w:noProof/>
                <w:webHidden/>
              </w:rPr>
              <w:fldChar w:fldCharType="separate"/>
            </w:r>
            <w:r>
              <w:rPr>
                <w:noProof/>
                <w:webHidden/>
              </w:rPr>
              <w:t>14</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02" w:history="1">
            <w:r w:rsidRPr="0064384F">
              <w:rPr>
                <w:rStyle w:val="Hyperlink"/>
                <w:noProof/>
              </w:rPr>
              <w:t>3.8. Tính trung thực của nghiên cứu</w:t>
            </w:r>
            <w:r>
              <w:rPr>
                <w:noProof/>
                <w:webHidden/>
              </w:rPr>
              <w:tab/>
            </w:r>
            <w:r>
              <w:rPr>
                <w:noProof/>
                <w:webHidden/>
              </w:rPr>
              <w:fldChar w:fldCharType="begin"/>
            </w:r>
            <w:r>
              <w:rPr>
                <w:noProof/>
                <w:webHidden/>
              </w:rPr>
              <w:instrText xml:space="preserve"> PAGEREF _Toc44602102 \h </w:instrText>
            </w:r>
            <w:r>
              <w:rPr>
                <w:noProof/>
                <w:webHidden/>
              </w:rPr>
            </w:r>
            <w:r>
              <w:rPr>
                <w:noProof/>
                <w:webHidden/>
              </w:rPr>
              <w:fldChar w:fldCharType="separate"/>
            </w:r>
            <w:r>
              <w:rPr>
                <w:noProof/>
                <w:webHidden/>
              </w:rPr>
              <w:t>14</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03" w:history="1">
            <w:r w:rsidRPr="0064384F">
              <w:rPr>
                <w:rStyle w:val="Hyperlink"/>
                <w:noProof/>
              </w:rPr>
              <w:t>3.9. Đạo đức nghiên cứu</w:t>
            </w:r>
            <w:r>
              <w:rPr>
                <w:noProof/>
                <w:webHidden/>
              </w:rPr>
              <w:tab/>
            </w:r>
            <w:r>
              <w:rPr>
                <w:noProof/>
                <w:webHidden/>
              </w:rPr>
              <w:fldChar w:fldCharType="begin"/>
            </w:r>
            <w:r>
              <w:rPr>
                <w:noProof/>
                <w:webHidden/>
              </w:rPr>
              <w:instrText xml:space="preserve"> PAGEREF _Toc44602103 \h </w:instrText>
            </w:r>
            <w:r>
              <w:rPr>
                <w:noProof/>
                <w:webHidden/>
              </w:rPr>
            </w:r>
            <w:r>
              <w:rPr>
                <w:noProof/>
                <w:webHidden/>
              </w:rPr>
              <w:fldChar w:fldCharType="separate"/>
            </w:r>
            <w:r>
              <w:rPr>
                <w:noProof/>
                <w:webHidden/>
              </w:rPr>
              <w:t>15</w:t>
            </w:r>
            <w:r>
              <w:rPr>
                <w:noProof/>
                <w:webHidden/>
              </w:rPr>
              <w:fldChar w:fldCharType="end"/>
            </w:r>
          </w:hyperlink>
        </w:p>
        <w:p w:rsidR="002F7983" w:rsidRDefault="002F7983" w:rsidP="002A2933">
          <w:pPr>
            <w:pStyle w:val="TOC1"/>
            <w:tabs>
              <w:tab w:val="right" w:leader="dot" w:pos="9350"/>
            </w:tabs>
            <w:ind w:firstLine="0"/>
            <w:rPr>
              <w:rFonts w:asciiTheme="minorHAnsi" w:eastAsiaTheme="minorEastAsia" w:hAnsiTheme="minorHAnsi" w:cstheme="minorBidi"/>
              <w:noProof/>
              <w:sz w:val="22"/>
              <w:szCs w:val="22"/>
            </w:rPr>
          </w:pPr>
          <w:hyperlink w:anchor="_Toc44602104" w:history="1">
            <w:r w:rsidRPr="0064384F">
              <w:rPr>
                <w:rStyle w:val="Hyperlink"/>
                <w:noProof/>
                <w:shd w:val="clear" w:color="auto" w:fill="FFFFFF"/>
              </w:rPr>
              <w:t>CHƯƠNG 4. KẾT QUẢ NGHIÊN CỨU</w:t>
            </w:r>
            <w:r>
              <w:rPr>
                <w:noProof/>
                <w:webHidden/>
              </w:rPr>
              <w:tab/>
            </w:r>
            <w:r>
              <w:rPr>
                <w:noProof/>
                <w:webHidden/>
              </w:rPr>
              <w:fldChar w:fldCharType="begin"/>
            </w:r>
            <w:r>
              <w:rPr>
                <w:noProof/>
                <w:webHidden/>
              </w:rPr>
              <w:instrText xml:space="preserve"> PAGEREF _Toc44602104 \h </w:instrText>
            </w:r>
            <w:r>
              <w:rPr>
                <w:noProof/>
                <w:webHidden/>
              </w:rPr>
            </w:r>
            <w:r>
              <w:rPr>
                <w:noProof/>
                <w:webHidden/>
              </w:rPr>
              <w:fldChar w:fldCharType="separate"/>
            </w:r>
            <w:r>
              <w:rPr>
                <w:noProof/>
                <w:webHidden/>
              </w:rPr>
              <w:t>16</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05" w:history="1">
            <w:r w:rsidRPr="0064384F">
              <w:rPr>
                <w:rStyle w:val="Hyperlink"/>
                <w:noProof/>
              </w:rPr>
              <w:t>4.1. Tác động của EAT lên nhận thức của giáo viên</w:t>
            </w:r>
            <w:r>
              <w:rPr>
                <w:noProof/>
                <w:webHidden/>
              </w:rPr>
              <w:tab/>
            </w:r>
            <w:r>
              <w:rPr>
                <w:noProof/>
                <w:webHidden/>
              </w:rPr>
              <w:fldChar w:fldCharType="begin"/>
            </w:r>
            <w:r>
              <w:rPr>
                <w:noProof/>
                <w:webHidden/>
              </w:rPr>
              <w:instrText xml:space="preserve"> PAGEREF _Toc44602105 \h </w:instrText>
            </w:r>
            <w:r>
              <w:rPr>
                <w:noProof/>
                <w:webHidden/>
              </w:rPr>
            </w:r>
            <w:r>
              <w:rPr>
                <w:noProof/>
                <w:webHidden/>
              </w:rPr>
              <w:fldChar w:fldCharType="separate"/>
            </w:r>
            <w:r>
              <w:rPr>
                <w:noProof/>
                <w:webHidden/>
              </w:rPr>
              <w:t>16</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6" w:history="1">
            <w:r w:rsidRPr="0064384F">
              <w:rPr>
                <w:rStyle w:val="Hyperlink"/>
                <w:noProof/>
              </w:rPr>
              <w:t>4.1.1. Nhận thức của giáo viên về mục tiêu giảng dạy</w:t>
            </w:r>
            <w:r>
              <w:rPr>
                <w:noProof/>
                <w:webHidden/>
              </w:rPr>
              <w:tab/>
            </w:r>
            <w:r>
              <w:rPr>
                <w:noProof/>
                <w:webHidden/>
              </w:rPr>
              <w:fldChar w:fldCharType="begin"/>
            </w:r>
            <w:r>
              <w:rPr>
                <w:noProof/>
                <w:webHidden/>
              </w:rPr>
              <w:instrText xml:space="preserve"> PAGEREF _Toc44602106 \h </w:instrText>
            </w:r>
            <w:r>
              <w:rPr>
                <w:noProof/>
                <w:webHidden/>
              </w:rPr>
            </w:r>
            <w:r>
              <w:rPr>
                <w:noProof/>
                <w:webHidden/>
              </w:rPr>
              <w:fldChar w:fldCharType="separate"/>
            </w:r>
            <w:r>
              <w:rPr>
                <w:noProof/>
                <w:webHidden/>
              </w:rPr>
              <w:t>16</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7" w:history="1">
            <w:r w:rsidRPr="0064384F">
              <w:rPr>
                <w:rStyle w:val="Hyperlink"/>
                <w:noProof/>
              </w:rPr>
              <w:t>4.1.2. Nhận thức của giáo viên về nội dung giảng dạy</w:t>
            </w:r>
            <w:r>
              <w:rPr>
                <w:noProof/>
                <w:webHidden/>
              </w:rPr>
              <w:tab/>
            </w:r>
            <w:r>
              <w:rPr>
                <w:noProof/>
                <w:webHidden/>
              </w:rPr>
              <w:fldChar w:fldCharType="begin"/>
            </w:r>
            <w:r>
              <w:rPr>
                <w:noProof/>
                <w:webHidden/>
              </w:rPr>
              <w:instrText xml:space="preserve"> PAGEREF _Toc44602107 \h </w:instrText>
            </w:r>
            <w:r>
              <w:rPr>
                <w:noProof/>
                <w:webHidden/>
              </w:rPr>
            </w:r>
            <w:r>
              <w:rPr>
                <w:noProof/>
                <w:webHidden/>
              </w:rPr>
              <w:fldChar w:fldCharType="separate"/>
            </w:r>
            <w:r>
              <w:rPr>
                <w:noProof/>
                <w:webHidden/>
              </w:rPr>
              <w:t>16</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8" w:history="1">
            <w:r w:rsidRPr="0064384F">
              <w:rPr>
                <w:rStyle w:val="Hyperlink"/>
                <w:noProof/>
              </w:rPr>
              <w:t>4.1.3. Nhận thức của giáo viên về phương pháp giảng dạy</w:t>
            </w:r>
            <w:r>
              <w:rPr>
                <w:noProof/>
                <w:webHidden/>
              </w:rPr>
              <w:tab/>
            </w:r>
            <w:r>
              <w:rPr>
                <w:noProof/>
                <w:webHidden/>
              </w:rPr>
              <w:fldChar w:fldCharType="begin"/>
            </w:r>
            <w:r>
              <w:rPr>
                <w:noProof/>
                <w:webHidden/>
              </w:rPr>
              <w:instrText xml:space="preserve"> PAGEREF _Toc44602108 \h </w:instrText>
            </w:r>
            <w:r>
              <w:rPr>
                <w:noProof/>
                <w:webHidden/>
              </w:rPr>
            </w:r>
            <w:r>
              <w:rPr>
                <w:noProof/>
                <w:webHidden/>
              </w:rPr>
              <w:fldChar w:fldCharType="separate"/>
            </w:r>
            <w:r>
              <w:rPr>
                <w:noProof/>
                <w:webHidden/>
              </w:rPr>
              <w:t>17</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09" w:history="1">
            <w:r w:rsidRPr="0064384F">
              <w:rPr>
                <w:rStyle w:val="Hyperlink"/>
                <w:noProof/>
              </w:rPr>
              <w:t>4.1.4. Nhận thức của giáo viên về phát triển chuyên môn</w:t>
            </w:r>
            <w:r>
              <w:rPr>
                <w:noProof/>
                <w:webHidden/>
              </w:rPr>
              <w:tab/>
            </w:r>
            <w:r>
              <w:rPr>
                <w:noProof/>
                <w:webHidden/>
              </w:rPr>
              <w:fldChar w:fldCharType="begin"/>
            </w:r>
            <w:r>
              <w:rPr>
                <w:noProof/>
                <w:webHidden/>
              </w:rPr>
              <w:instrText xml:space="preserve"> PAGEREF _Toc44602109 \h </w:instrText>
            </w:r>
            <w:r>
              <w:rPr>
                <w:noProof/>
                <w:webHidden/>
              </w:rPr>
            </w:r>
            <w:r>
              <w:rPr>
                <w:noProof/>
                <w:webHidden/>
              </w:rPr>
              <w:fldChar w:fldCharType="separate"/>
            </w:r>
            <w:r>
              <w:rPr>
                <w:noProof/>
                <w:webHidden/>
              </w:rPr>
              <w:t>17</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10" w:history="1">
            <w:r w:rsidRPr="0064384F">
              <w:rPr>
                <w:rStyle w:val="Hyperlink"/>
                <w:noProof/>
              </w:rPr>
              <w:t>4.2. Tác động của EAT lên hành động của giáo viên</w:t>
            </w:r>
            <w:r>
              <w:rPr>
                <w:noProof/>
                <w:webHidden/>
              </w:rPr>
              <w:tab/>
            </w:r>
            <w:r>
              <w:rPr>
                <w:noProof/>
                <w:webHidden/>
              </w:rPr>
              <w:fldChar w:fldCharType="begin"/>
            </w:r>
            <w:r>
              <w:rPr>
                <w:noProof/>
                <w:webHidden/>
              </w:rPr>
              <w:instrText xml:space="preserve"> PAGEREF _Toc44602110 \h </w:instrText>
            </w:r>
            <w:r>
              <w:rPr>
                <w:noProof/>
                <w:webHidden/>
              </w:rPr>
            </w:r>
            <w:r>
              <w:rPr>
                <w:noProof/>
                <w:webHidden/>
              </w:rPr>
              <w:fldChar w:fldCharType="separate"/>
            </w:r>
            <w:r>
              <w:rPr>
                <w:noProof/>
                <w:webHidden/>
              </w:rPr>
              <w:t>17</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1" w:history="1">
            <w:r w:rsidRPr="0064384F">
              <w:rPr>
                <w:rStyle w:val="Hyperlink"/>
                <w:noProof/>
              </w:rPr>
              <w:t>4.2.1. Hành động của giáo viên đối với mục tiêu giảng dạy</w:t>
            </w:r>
            <w:r>
              <w:rPr>
                <w:noProof/>
                <w:webHidden/>
              </w:rPr>
              <w:tab/>
            </w:r>
            <w:r>
              <w:rPr>
                <w:noProof/>
                <w:webHidden/>
              </w:rPr>
              <w:fldChar w:fldCharType="begin"/>
            </w:r>
            <w:r>
              <w:rPr>
                <w:noProof/>
                <w:webHidden/>
              </w:rPr>
              <w:instrText xml:space="preserve"> PAGEREF _Toc44602111 \h </w:instrText>
            </w:r>
            <w:r>
              <w:rPr>
                <w:noProof/>
                <w:webHidden/>
              </w:rPr>
            </w:r>
            <w:r>
              <w:rPr>
                <w:noProof/>
                <w:webHidden/>
              </w:rPr>
              <w:fldChar w:fldCharType="separate"/>
            </w:r>
            <w:r>
              <w:rPr>
                <w:noProof/>
                <w:webHidden/>
              </w:rPr>
              <w:t>17</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2" w:history="1">
            <w:r w:rsidRPr="0064384F">
              <w:rPr>
                <w:rStyle w:val="Hyperlink"/>
                <w:noProof/>
              </w:rPr>
              <w:t>4.2.2. Hành động của giáo viên đối với nội dung giảng dạy</w:t>
            </w:r>
            <w:r>
              <w:rPr>
                <w:noProof/>
                <w:webHidden/>
              </w:rPr>
              <w:tab/>
            </w:r>
            <w:r>
              <w:rPr>
                <w:noProof/>
                <w:webHidden/>
              </w:rPr>
              <w:fldChar w:fldCharType="begin"/>
            </w:r>
            <w:r>
              <w:rPr>
                <w:noProof/>
                <w:webHidden/>
              </w:rPr>
              <w:instrText xml:space="preserve"> PAGEREF _Toc44602112 \h </w:instrText>
            </w:r>
            <w:r>
              <w:rPr>
                <w:noProof/>
                <w:webHidden/>
              </w:rPr>
            </w:r>
            <w:r>
              <w:rPr>
                <w:noProof/>
                <w:webHidden/>
              </w:rPr>
              <w:fldChar w:fldCharType="separate"/>
            </w:r>
            <w:r>
              <w:rPr>
                <w:noProof/>
                <w:webHidden/>
              </w:rPr>
              <w:t>18</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3" w:history="1">
            <w:r w:rsidRPr="0064384F">
              <w:rPr>
                <w:rStyle w:val="Hyperlink"/>
                <w:noProof/>
              </w:rPr>
              <w:t>4.2.3. Hành động của giáo viên trong phương pháp giảng dạy</w:t>
            </w:r>
            <w:r>
              <w:rPr>
                <w:noProof/>
                <w:webHidden/>
              </w:rPr>
              <w:tab/>
            </w:r>
            <w:r>
              <w:rPr>
                <w:noProof/>
                <w:webHidden/>
              </w:rPr>
              <w:fldChar w:fldCharType="begin"/>
            </w:r>
            <w:r>
              <w:rPr>
                <w:noProof/>
                <w:webHidden/>
              </w:rPr>
              <w:instrText xml:space="preserve"> PAGEREF _Toc44602113 \h </w:instrText>
            </w:r>
            <w:r>
              <w:rPr>
                <w:noProof/>
                <w:webHidden/>
              </w:rPr>
            </w:r>
            <w:r>
              <w:rPr>
                <w:noProof/>
                <w:webHidden/>
              </w:rPr>
              <w:fldChar w:fldCharType="separate"/>
            </w:r>
            <w:r>
              <w:rPr>
                <w:noProof/>
                <w:webHidden/>
              </w:rPr>
              <w:t>18</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4" w:history="1">
            <w:r w:rsidRPr="0064384F">
              <w:rPr>
                <w:rStyle w:val="Hyperlink"/>
                <w:noProof/>
              </w:rPr>
              <w:t>4.2.4. Hành động của giáo viên trong phát triển chuyên môn</w:t>
            </w:r>
            <w:r>
              <w:rPr>
                <w:noProof/>
                <w:webHidden/>
              </w:rPr>
              <w:tab/>
            </w:r>
            <w:r>
              <w:rPr>
                <w:noProof/>
                <w:webHidden/>
              </w:rPr>
              <w:fldChar w:fldCharType="begin"/>
            </w:r>
            <w:r>
              <w:rPr>
                <w:noProof/>
                <w:webHidden/>
              </w:rPr>
              <w:instrText xml:space="preserve"> PAGEREF _Toc44602114 \h </w:instrText>
            </w:r>
            <w:r>
              <w:rPr>
                <w:noProof/>
                <w:webHidden/>
              </w:rPr>
            </w:r>
            <w:r>
              <w:rPr>
                <w:noProof/>
                <w:webHidden/>
              </w:rPr>
              <w:fldChar w:fldCharType="separate"/>
            </w:r>
            <w:r>
              <w:rPr>
                <w:noProof/>
                <w:webHidden/>
              </w:rPr>
              <w:t>18</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15" w:history="1">
            <w:r w:rsidRPr="0064384F">
              <w:rPr>
                <w:rStyle w:val="Hyperlink"/>
                <w:noProof/>
              </w:rPr>
              <w:t>4.3. Mỗi quan hệ giữa nhận thức và hành động của giáo viên</w:t>
            </w:r>
            <w:r>
              <w:rPr>
                <w:noProof/>
                <w:webHidden/>
              </w:rPr>
              <w:tab/>
            </w:r>
            <w:r>
              <w:rPr>
                <w:noProof/>
                <w:webHidden/>
              </w:rPr>
              <w:fldChar w:fldCharType="begin"/>
            </w:r>
            <w:r>
              <w:rPr>
                <w:noProof/>
                <w:webHidden/>
              </w:rPr>
              <w:instrText xml:space="preserve"> PAGEREF _Toc44602115 \h </w:instrText>
            </w:r>
            <w:r>
              <w:rPr>
                <w:noProof/>
                <w:webHidden/>
              </w:rPr>
            </w:r>
            <w:r>
              <w:rPr>
                <w:noProof/>
                <w:webHidden/>
              </w:rPr>
              <w:fldChar w:fldCharType="separate"/>
            </w:r>
            <w:r>
              <w:rPr>
                <w:noProof/>
                <w:webHidden/>
              </w:rPr>
              <w:t>18</w:t>
            </w:r>
            <w:r>
              <w:rPr>
                <w:noProof/>
                <w:webHidden/>
              </w:rPr>
              <w:fldChar w:fldCharType="end"/>
            </w:r>
          </w:hyperlink>
        </w:p>
        <w:p w:rsidR="002F7983" w:rsidRDefault="002F7983" w:rsidP="002A2933">
          <w:pPr>
            <w:pStyle w:val="TOC1"/>
            <w:tabs>
              <w:tab w:val="right" w:leader="dot" w:pos="9350"/>
            </w:tabs>
            <w:ind w:firstLine="0"/>
            <w:rPr>
              <w:rFonts w:asciiTheme="minorHAnsi" w:eastAsiaTheme="minorEastAsia" w:hAnsiTheme="minorHAnsi" w:cstheme="minorBidi"/>
              <w:noProof/>
              <w:sz w:val="22"/>
              <w:szCs w:val="22"/>
            </w:rPr>
          </w:pPr>
          <w:hyperlink w:anchor="_Toc44602116" w:history="1">
            <w:r w:rsidRPr="0064384F">
              <w:rPr>
                <w:rStyle w:val="Hyperlink"/>
                <w:noProof/>
              </w:rPr>
              <w:t>CHƯƠNG 5. THẢO LUẬN KẾT QUẢ NGHIÊN CỨU</w:t>
            </w:r>
            <w:r>
              <w:rPr>
                <w:noProof/>
                <w:webHidden/>
              </w:rPr>
              <w:tab/>
            </w:r>
            <w:r>
              <w:rPr>
                <w:noProof/>
                <w:webHidden/>
              </w:rPr>
              <w:fldChar w:fldCharType="begin"/>
            </w:r>
            <w:r>
              <w:rPr>
                <w:noProof/>
                <w:webHidden/>
              </w:rPr>
              <w:instrText xml:space="preserve"> PAGEREF _Toc44602116 \h </w:instrText>
            </w:r>
            <w:r>
              <w:rPr>
                <w:noProof/>
                <w:webHidden/>
              </w:rPr>
            </w:r>
            <w:r>
              <w:rPr>
                <w:noProof/>
                <w:webHidden/>
              </w:rPr>
              <w:fldChar w:fldCharType="separate"/>
            </w:r>
            <w:r>
              <w:rPr>
                <w:noProof/>
                <w:webHidden/>
              </w:rPr>
              <w:t>20</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17" w:history="1">
            <w:r w:rsidRPr="0064384F">
              <w:rPr>
                <w:rStyle w:val="Hyperlink"/>
                <w:noProof/>
              </w:rPr>
              <w:t>5.1. Tác động của EAT lên nhận thức và hành động của giáo viên</w:t>
            </w:r>
            <w:r>
              <w:rPr>
                <w:noProof/>
                <w:webHidden/>
              </w:rPr>
              <w:tab/>
            </w:r>
            <w:r>
              <w:rPr>
                <w:noProof/>
                <w:webHidden/>
              </w:rPr>
              <w:fldChar w:fldCharType="begin"/>
            </w:r>
            <w:r>
              <w:rPr>
                <w:noProof/>
                <w:webHidden/>
              </w:rPr>
              <w:instrText xml:space="preserve"> PAGEREF _Toc44602117 \h </w:instrText>
            </w:r>
            <w:r>
              <w:rPr>
                <w:noProof/>
                <w:webHidden/>
              </w:rPr>
            </w:r>
            <w:r>
              <w:rPr>
                <w:noProof/>
                <w:webHidden/>
              </w:rPr>
              <w:fldChar w:fldCharType="separate"/>
            </w:r>
            <w:r>
              <w:rPr>
                <w:noProof/>
                <w:webHidden/>
              </w:rPr>
              <w:t>20</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8" w:history="1">
            <w:r w:rsidRPr="0064384F">
              <w:rPr>
                <w:rStyle w:val="Hyperlink"/>
                <w:noProof/>
              </w:rPr>
              <w:t>5.1. Tác động của EAT lên nhận thức của giáo viên</w:t>
            </w:r>
            <w:r>
              <w:rPr>
                <w:noProof/>
                <w:webHidden/>
              </w:rPr>
              <w:tab/>
            </w:r>
            <w:r>
              <w:rPr>
                <w:noProof/>
                <w:webHidden/>
              </w:rPr>
              <w:fldChar w:fldCharType="begin"/>
            </w:r>
            <w:r>
              <w:rPr>
                <w:noProof/>
                <w:webHidden/>
              </w:rPr>
              <w:instrText xml:space="preserve"> PAGEREF _Toc44602118 \h </w:instrText>
            </w:r>
            <w:r>
              <w:rPr>
                <w:noProof/>
                <w:webHidden/>
              </w:rPr>
            </w:r>
            <w:r>
              <w:rPr>
                <w:noProof/>
                <w:webHidden/>
              </w:rPr>
              <w:fldChar w:fldCharType="separate"/>
            </w:r>
            <w:r>
              <w:rPr>
                <w:noProof/>
                <w:webHidden/>
              </w:rPr>
              <w:t>20</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19" w:history="1">
            <w:r w:rsidRPr="0064384F">
              <w:rPr>
                <w:rStyle w:val="Hyperlink"/>
                <w:noProof/>
              </w:rPr>
              <w:t>5.2. Tác động của EAT lên hành động của giáo viên</w:t>
            </w:r>
            <w:r>
              <w:rPr>
                <w:noProof/>
                <w:webHidden/>
              </w:rPr>
              <w:tab/>
            </w:r>
            <w:r>
              <w:rPr>
                <w:noProof/>
                <w:webHidden/>
              </w:rPr>
              <w:fldChar w:fldCharType="begin"/>
            </w:r>
            <w:r>
              <w:rPr>
                <w:noProof/>
                <w:webHidden/>
              </w:rPr>
              <w:instrText xml:space="preserve"> PAGEREF _Toc44602119 \h </w:instrText>
            </w:r>
            <w:r>
              <w:rPr>
                <w:noProof/>
                <w:webHidden/>
              </w:rPr>
            </w:r>
            <w:r>
              <w:rPr>
                <w:noProof/>
                <w:webHidden/>
              </w:rPr>
              <w:fldChar w:fldCharType="separate"/>
            </w:r>
            <w:r>
              <w:rPr>
                <w:noProof/>
                <w:webHidden/>
              </w:rPr>
              <w:t>21</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20" w:history="1">
            <w:r w:rsidRPr="0064384F">
              <w:rPr>
                <w:rStyle w:val="Hyperlink"/>
                <w:noProof/>
              </w:rPr>
              <w:t>5. 2. Các yếu tố ảnh hưởng tới tác động của EAT tới nhận thức và hành động của giáo viên</w:t>
            </w:r>
            <w:r>
              <w:rPr>
                <w:noProof/>
                <w:webHidden/>
              </w:rPr>
              <w:tab/>
            </w:r>
            <w:r>
              <w:rPr>
                <w:noProof/>
                <w:webHidden/>
              </w:rPr>
              <w:fldChar w:fldCharType="begin"/>
            </w:r>
            <w:r>
              <w:rPr>
                <w:noProof/>
                <w:webHidden/>
              </w:rPr>
              <w:instrText xml:space="preserve"> PAGEREF _Toc44602120 \h </w:instrText>
            </w:r>
            <w:r>
              <w:rPr>
                <w:noProof/>
                <w:webHidden/>
              </w:rPr>
            </w:r>
            <w:r>
              <w:rPr>
                <w:noProof/>
                <w:webHidden/>
              </w:rPr>
              <w:fldChar w:fldCharType="separate"/>
            </w:r>
            <w:r>
              <w:rPr>
                <w:noProof/>
                <w:webHidden/>
              </w:rPr>
              <w:t>21</w:t>
            </w:r>
            <w:r>
              <w:rPr>
                <w:noProof/>
                <w:webHidden/>
              </w:rPr>
              <w:fldChar w:fldCharType="end"/>
            </w:r>
          </w:hyperlink>
        </w:p>
        <w:p w:rsidR="002F7983" w:rsidRDefault="002F7983" w:rsidP="002A2933">
          <w:pPr>
            <w:pStyle w:val="TOC1"/>
            <w:tabs>
              <w:tab w:val="right" w:leader="dot" w:pos="9350"/>
            </w:tabs>
            <w:ind w:firstLine="0"/>
            <w:rPr>
              <w:rFonts w:asciiTheme="minorHAnsi" w:eastAsiaTheme="minorEastAsia" w:hAnsiTheme="minorHAnsi" w:cstheme="minorBidi"/>
              <w:noProof/>
              <w:sz w:val="22"/>
              <w:szCs w:val="22"/>
            </w:rPr>
          </w:pPr>
          <w:hyperlink w:anchor="_Toc44602121" w:history="1">
            <w:r w:rsidRPr="0064384F">
              <w:rPr>
                <w:rStyle w:val="Hyperlink"/>
                <w:noProof/>
              </w:rPr>
              <w:t>CHƯƠNG 6. KẾT LUẬN</w:t>
            </w:r>
            <w:r>
              <w:rPr>
                <w:noProof/>
                <w:webHidden/>
              </w:rPr>
              <w:tab/>
            </w:r>
            <w:r>
              <w:rPr>
                <w:noProof/>
                <w:webHidden/>
              </w:rPr>
              <w:fldChar w:fldCharType="begin"/>
            </w:r>
            <w:r>
              <w:rPr>
                <w:noProof/>
                <w:webHidden/>
              </w:rPr>
              <w:instrText xml:space="preserve"> PAGEREF _Toc44602121 \h </w:instrText>
            </w:r>
            <w:r>
              <w:rPr>
                <w:noProof/>
                <w:webHidden/>
              </w:rPr>
            </w:r>
            <w:r>
              <w:rPr>
                <w:noProof/>
                <w:webHidden/>
              </w:rPr>
              <w:fldChar w:fldCharType="separate"/>
            </w:r>
            <w:r>
              <w:rPr>
                <w:noProof/>
                <w:webHidden/>
              </w:rPr>
              <w:t>22</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22" w:history="1">
            <w:r w:rsidRPr="0064384F">
              <w:rPr>
                <w:rStyle w:val="Hyperlink"/>
                <w:noProof/>
              </w:rPr>
              <w:t>6.1. Tóm tắt các kết quả nghiên cứu chính</w:t>
            </w:r>
            <w:r>
              <w:rPr>
                <w:noProof/>
                <w:webHidden/>
              </w:rPr>
              <w:tab/>
            </w:r>
            <w:r>
              <w:rPr>
                <w:noProof/>
                <w:webHidden/>
              </w:rPr>
              <w:fldChar w:fldCharType="begin"/>
            </w:r>
            <w:r>
              <w:rPr>
                <w:noProof/>
                <w:webHidden/>
              </w:rPr>
              <w:instrText xml:space="preserve"> PAGEREF _Toc44602122 \h </w:instrText>
            </w:r>
            <w:r>
              <w:rPr>
                <w:noProof/>
                <w:webHidden/>
              </w:rPr>
            </w:r>
            <w:r>
              <w:rPr>
                <w:noProof/>
                <w:webHidden/>
              </w:rPr>
              <w:fldChar w:fldCharType="separate"/>
            </w:r>
            <w:r>
              <w:rPr>
                <w:noProof/>
                <w:webHidden/>
              </w:rPr>
              <w:t>22</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23" w:history="1">
            <w:r w:rsidRPr="0064384F">
              <w:rPr>
                <w:rStyle w:val="Hyperlink"/>
                <w:noProof/>
              </w:rPr>
              <w:t>6.1.1. Tác động dội ngược của EAT lên nhận thức của giáo viên tại một trường đại học ở Việt Nam.</w:t>
            </w:r>
            <w:r>
              <w:rPr>
                <w:noProof/>
                <w:webHidden/>
              </w:rPr>
              <w:tab/>
            </w:r>
            <w:r>
              <w:rPr>
                <w:noProof/>
                <w:webHidden/>
              </w:rPr>
              <w:fldChar w:fldCharType="begin"/>
            </w:r>
            <w:r>
              <w:rPr>
                <w:noProof/>
                <w:webHidden/>
              </w:rPr>
              <w:instrText xml:space="preserve"> PAGEREF _Toc44602123 \h </w:instrText>
            </w:r>
            <w:r>
              <w:rPr>
                <w:noProof/>
                <w:webHidden/>
              </w:rPr>
            </w:r>
            <w:r>
              <w:rPr>
                <w:noProof/>
                <w:webHidden/>
              </w:rPr>
              <w:fldChar w:fldCharType="separate"/>
            </w:r>
            <w:r>
              <w:rPr>
                <w:noProof/>
                <w:webHidden/>
              </w:rPr>
              <w:t>22</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24" w:history="1">
            <w:r w:rsidRPr="0064384F">
              <w:rPr>
                <w:rStyle w:val="Hyperlink"/>
                <w:noProof/>
              </w:rPr>
              <w:t>6.1.2. Tác động dội ngược của EAT lên hành động của giáo viên tại một trường đại học ở Việt Nam.</w:t>
            </w:r>
            <w:r>
              <w:rPr>
                <w:noProof/>
                <w:webHidden/>
              </w:rPr>
              <w:tab/>
            </w:r>
            <w:r>
              <w:rPr>
                <w:noProof/>
                <w:webHidden/>
              </w:rPr>
              <w:fldChar w:fldCharType="begin"/>
            </w:r>
            <w:r>
              <w:rPr>
                <w:noProof/>
                <w:webHidden/>
              </w:rPr>
              <w:instrText xml:space="preserve"> PAGEREF _Toc44602124 \h </w:instrText>
            </w:r>
            <w:r>
              <w:rPr>
                <w:noProof/>
                <w:webHidden/>
              </w:rPr>
            </w:r>
            <w:r>
              <w:rPr>
                <w:noProof/>
                <w:webHidden/>
              </w:rPr>
              <w:fldChar w:fldCharType="separate"/>
            </w:r>
            <w:r>
              <w:rPr>
                <w:noProof/>
                <w:webHidden/>
              </w:rPr>
              <w:t>22</w:t>
            </w:r>
            <w:r>
              <w:rPr>
                <w:noProof/>
                <w:webHidden/>
              </w:rPr>
              <w:fldChar w:fldCharType="end"/>
            </w:r>
          </w:hyperlink>
        </w:p>
        <w:p w:rsidR="002F7983" w:rsidRDefault="002F7983" w:rsidP="002A2933">
          <w:pPr>
            <w:pStyle w:val="TOC2"/>
            <w:ind w:left="0" w:firstLine="0"/>
            <w:rPr>
              <w:rFonts w:asciiTheme="minorHAnsi" w:eastAsiaTheme="minorEastAsia" w:hAnsiTheme="minorHAnsi"/>
              <w:noProof/>
              <w:sz w:val="22"/>
            </w:rPr>
          </w:pPr>
          <w:hyperlink w:anchor="_Toc44602125" w:history="1">
            <w:r w:rsidRPr="0064384F">
              <w:rPr>
                <w:rStyle w:val="Hyperlink"/>
                <w:noProof/>
              </w:rPr>
              <w:t>6.2. Khuyến nghị sư phạm, đào tạo giáo viên và các đề xuất nghiên cứu</w:t>
            </w:r>
            <w:r>
              <w:rPr>
                <w:noProof/>
                <w:webHidden/>
              </w:rPr>
              <w:tab/>
            </w:r>
            <w:r>
              <w:rPr>
                <w:noProof/>
                <w:webHidden/>
              </w:rPr>
              <w:fldChar w:fldCharType="begin"/>
            </w:r>
            <w:r>
              <w:rPr>
                <w:noProof/>
                <w:webHidden/>
              </w:rPr>
              <w:instrText xml:space="preserve"> PAGEREF _Toc44602125 \h </w:instrText>
            </w:r>
            <w:r>
              <w:rPr>
                <w:noProof/>
                <w:webHidden/>
              </w:rPr>
            </w:r>
            <w:r>
              <w:rPr>
                <w:noProof/>
                <w:webHidden/>
              </w:rPr>
              <w:fldChar w:fldCharType="separate"/>
            </w:r>
            <w:r>
              <w:rPr>
                <w:noProof/>
                <w:webHidden/>
              </w:rPr>
              <w:t>23</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26" w:history="1">
            <w:r w:rsidRPr="0064384F">
              <w:rPr>
                <w:rStyle w:val="Hyperlink"/>
                <w:noProof/>
              </w:rPr>
              <w:t>6.2.1. Khuyến nghị sư phạm cho giáo viên</w:t>
            </w:r>
            <w:r>
              <w:rPr>
                <w:noProof/>
                <w:webHidden/>
              </w:rPr>
              <w:tab/>
            </w:r>
            <w:r>
              <w:rPr>
                <w:noProof/>
                <w:webHidden/>
              </w:rPr>
              <w:fldChar w:fldCharType="begin"/>
            </w:r>
            <w:r>
              <w:rPr>
                <w:noProof/>
                <w:webHidden/>
              </w:rPr>
              <w:instrText xml:space="preserve"> PAGEREF _Toc44602126 \h </w:instrText>
            </w:r>
            <w:r>
              <w:rPr>
                <w:noProof/>
                <w:webHidden/>
              </w:rPr>
            </w:r>
            <w:r>
              <w:rPr>
                <w:noProof/>
                <w:webHidden/>
              </w:rPr>
              <w:fldChar w:fldCharType="separate"/>
            </w:r>
            <w:r>
              <w:rPr>
                <w:noProof/>
                <w:webHidden/>
              </w:rPr>
              <w:t>23</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27" w:history="1">
            <w:r w:rsidRPr="0064384F">
              <w:rPr>
                <w:rStyle w:val="Hyperlink"/>
                <w:noProof/>
              </w:rPr>
              <w:t>6.2.2. Khuyến nghị về công tác đào tạo giáo viên</w:t>
            </w:r>
            <w:r>
              <w:rPr>
                <w:noProof/>
                <w:webHidden/>
              </w:rPr>
              <w:tab/>
            </w:r>
            <w:r>
              <w:rPr>
                <w:noProof/>
                <w:webHidden/>
              </w:rPr>
              <w:fldChar w:fldCharType="begin"/>
            </w:r>
            <w:r>
              <w:rPr>
                <w:noProof/>
                <w:webHidden/>
              </w:rPr>
              <w:instrText xml:space="preserve"> PAGEREF _Toc44602127 \h </w:instrText>
            </w:r>
            <w:r>
              <w:rPr>
                <w:noProof/>
                <w:webHidden/>
              </w:rPr>
            </w:r>
            <w:r>
              <w:rPr>
                <w:noProof/>
                <w:webHidden/>
              </w:rPr>
              <w:fldChar w:fldCharType="separate"/>
            </w:r>
            <w:r>
              <w:rPr>
                <w:noProof/>
                <w:webHidden/>
              </w:rPr>
              <w:t>23</w:t>
            </w:r>
            <w:r>
              <w:rPr>
                <w:noProof/>
                <w:webHidden/>
              </w:rPr>
              <w:fldChar w:fldCharType="end"/>
            </w:r>
          </w:hyperlink>
        </w:p>
        <w:p w:rsidR="002F7983" w:rsidRDefault="002F7983" w:rsidP="002A2933">
          <w:pPr>
            <w:pStyle w:val="TOC3"/>
            <w:tabs>
              <w:tab w:val="right" w:leader="dot" w:pos="9350"/>
            </w:tabs>
            <w:spacing w:line="240" w:lineRule="auto"/>
            <w:ind w:left="0" w:firstLine="0"/>
            <w:rPr>
              <w:rFonts w:asciiTheme="minorHAnsi" w:eastAsiaTheme="minorEastAsia" w:hAnsiTheme="minorHAnsi"/>
              <w:noProof/>
              <w:sz w:val="22"/>
            </w:rPr>
          </w:pPr>
          <w:hyperlink w:anchor="_Toc44602128" w:history="1">
            <w:r w:rsidRPr="0064384F">
              <w:rPr>
                <w:rStyle w:val="Hyperlink"/>
                <w:noProof/>
              </w:rPr>
              <w:t>6.2.3. Khuyến nghị về các hướng nghiên cứu mới</w:t>
            </w:r>
            <w:r>
              <w:rPr>
                <w:noProof/>
                <w:webHidden/>
              </w:rPr>
              <w:tab/>
            </w:r>
            <w:r>
              <w:rPr>
                <w:noProof/>
                <w:webHidden/>
              </w:rPr>
              <w:fldChar w:fldCharType="begin"/>
            </w:r>
            <w:r>
              <w:rPr>
                <w:noProof/>
                <w:webHidden/>
              </w:rPr>
              <w:instrText xml:space="preserve"> PAGEREF _Toc44602128 \h </w:instrText>
            </w:r>
            <w:r>
              <w:rPr>
                <w:noProof/>
                <w:webHidden/>
              </w:rPr>
            </w:r>
            <w:r>
              <w:rPr>
                <w:noProof/>
                <w:webHidden/>
              </w:rPr>
              <w:fldChar w:fldCharType="separate"/>
            </w:r>
            <w:r>
              <w:rPr>
                <w:noProof/>
                <w:webHidden/>
              </w:rPr>
              <w:t>23</w:t>
            </w:r>
            <w:r>
              <w:rPr>
                <w:noProof/>
                <w:webHidden/>
              </w:rPr>
              <w:fldChar w:fldCharType="end"/>
            </w:r>
          </w:hyperlink>
        </w:p>
        <w:p w:rsidR="002F7983" w:rsidRDefault="002F7983" w:rsidP="0046153D">
          <w:pPr>
            <w:pStyle w:val="TOC2"/>
            <w:ind w:left="0" w:firstLine="0"/>
          </w:pPr>
          <w:hyperlink w:anchor="_Toc44602129" w:history="1">
            <w:r w:rsidRPr="0064384F">
              <w:rPr>
                <w:rStyle w:val="Hyperlink"/>
                <w:noProof/>
              </w:rPr>
              <w:t>6.3. Các điểm hạn chế của luận án</w:t>
            </w:r>
            <w:r>
              <w:rPr>
                <w:noProof/>
                <w:webHidden/>
              </w:rPr>
              <w:tab/>
            </w:r>
            <w:r>
              <w:rPr>
                <w:noProof/>
                <w:webHidden/>
              </w:rPr>
              <w:fldChar w:fldCharType="begin"/>
            </w:r>
            <w:r>
              <w:rPr>
                <w:noProof/>
                <w:webHidden/>
              </w:rPr>
              <w:instrText xml:space="preserve"> PAGEREF _Toc44602129 \h </w:instrText>
            </w:r>
            <w:r>
              <w:rPr>
                <w:noProof/>
                <w:webHidden/>
              </w:rPr>
            </w:r>
            <w:r>
              <w:rPr>
                <w:noProof/>
                <w:webHidden/>
              </w:rPr>
              <w:fldChar w:fldCharType="separate"/>
            </w:r>
            <w:r>
              <w:rPr>
                <w:noProof/>
                <w:webHidden/>
              </w:rPr>
              <w:t>24</w:t>
            </w:r>
            <w:r>
              <w:rPr>
                <w:noProof/>
                <w:webHidden/>
              </w:rPr>
              <w:fldChar w:fldCharType="end"/>
            </w:r>
          </w:hyperlink>
          <w:r>
            <w:rPr>
              <w:b/>
              <w:bCs/>
              <w:noProof/>
            </w:rPr>
            <w:fldChar w:fldCharType="end"/>
          </w:r>
        </w:p>
      </w:sdtContent>
    </w:sdt>
    <w:p w:rsidR="002F7983" w:rsidRDefault="002F7983">
      <w:pPr>
        <w:ind w:firstLine="0"/>
        <w:rPr>
          <w:rFonts w:eastAsia="Times New Roman" w:cs="Times New Roman"/>
          <w:b/>
          <w:bCs/>
          <w:color w:val="4A4A4A"/>
          <w:kern w:val="36"/>
          <w:szCs w:val="26"/>
        </w:rPr>
      </w:pPr>
      <w:r>
        <w:rPr>
          <w:rFonts w:eastAsia="Times New Roman" w:cs="Times New Roman"/>
          <w:b/>
          <w:bCs/>
          <w:color w:val="4A4A4A"/>
          <w:kern w:val="36"/>
          <w:szCs w:val="26"/>
        </w:rPr>
        <w:br w:type="page"/>
      </w:r>
    </w:p>
    <w:p w:rsidR="003E05C5" w:rsidRDefault="003E05C5" w:rsidP="00D5295C">
      <w:pPr>
        <w:pStyle w:val="Heading1"/>
      </w:pPr>
      <w:bookmarkStart w:id="41" w:name="_Toc44602067"/>
      <w:r w:rsidRPr="00D34236">
        <w:lastRenderedPageBreak/>
        <w:t>LIST OF ABBREVIATIONS AND ACRONYMS</w:t>
      </w:r>
      <w:bookmarkEnd w:id="41"/>
    </w:p>
    <w:tbl>
      <w:tblPr>
        <w:tblW w:w="9452" w:type="dxa"/>
        <w:tblLook w:val="04A0" w:firstRow="1" w:lastRow="0" w:firstColumn="1" w:lastColumn="0" w:noHBand="0" w:noVBand="1"/>
      </w:tblPr>
      <w:tblGrid>
        <w:gridCol w:w="1963"/>
        <w:gridCol w:w="1016"/>
        <w:gridCol w:w="6473"/>
      </w:tblGrid>
      <w:tr w:rsidR="003E05C5" w:rsidRPr="00BB50D6" w:rsidTr="00E14904">
        <w:trPr>
          <w:trHeight w:val="355"/>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color w:val="000000"/>
                <w:sz w:val="24"/>
                <w:szCs w:val="24"/>
                <w:shd w:val="clear" w:color="auto" w:fill="FFFFFF"/>
              </w:rPr>
              <w:t>CEFR</w:t>
            </w:r>
          </w:p>
        </w:tc>
        <w:tc>
          <w:tcPr>
            <w:tcW w:w="1016" w:type="dxa"/>
          </w:tcPr>
          <w:p w:rsidR="003E05C5" w:rsidRPr="00BB50D6" w:rsidRDefault="003E05C5" w:rsidP="001830D2">
            <w:pPr>
              <w:spacing w:line="240" w:lineRule="atLeast"/>
              <w:rPr>
                <w:b/>
                <w:color w:val="000000"/>
                <w:sz w:val="24"/>
                <w:szCs w:val="24"/>
                <w:shd w:val="clear" w:color="auto" w:fill="FFFFFF"/>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color w:val="000000"/>
                <w:sz w:val="24"/>
                <w:szCs w:val="24"/>
                <w:shd w:val="clear" w:color="auto" w:fill="FFFFFF"/>
              </w:rPr>
              <w:t xml:space="preserve">Common European Framework for Reference </w:t>
            </w:r>
          </w:p>
        </w:tc>
      </w:tr>
      <w:tr w:rsidR="003E05C5" w:rsidRPr="00BB50D6" w:rsidTr="00E14904">
        <w:trPr>
          <w:trHeight w:val="355"/>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CET</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College English Test</w:t>
            </w:r>
          </w:p>
        </w:tc>
      </w:tr>
      <w:tr w:rsidR="003E05C5" w:rsidRPr="00BB50D6" w:rsidTr="00E14904">
        <w:trPr>
          <w:trHeight w:val="377"/>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color w:val="000000"/>
                <w:sz w:val="24"/>
                <w:szCs w:val="24"/>
                <w:shd w:val="clear" w:color="auto" w:fill="FFFFFF"/>
              </w:rPr>
              <w:t>EAT</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color w:val="000000"/>
                <w:sz w:val="24"/>
                <w:szCs w:val="24"/>
                <w:shd w:val="clear" w:color="auto" w:fill="FFFFFF"/>
              </w:rPr>
              <w:t>English achievement test</w:t>
            </w:r>
          </w:p>
        </w:tc>
      </w:tr>
      <w:tr w:rsidR="003E05C5" w:rsidRPr="00BB50D6" w:rsidTr="00E14904">
        <w:trPr>
          <w:trHeight w:val="355"/>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EEE</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Exit English Examination</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EEU</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Entrance Exam of the Universities</w:t>
            </w:r>
          </w:p>
        </w:tc>
      </w:tr>
      <w:tr w:rsidR="003E05C5" w:rsidRPr="00BB50D6" w:rsidTr="00E14904">
        <w:trPr>
          <w:trHeight w:val="377"/>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color w:val="000000"/>
                <w:sz w:val="24"/>
                <w:szCs w:val="24"/>
                <w:shd w:val="clear" w:color="auto" w:fill="FFFFFF"/>
              </w:rPr>
              <w:t>HEIs</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color w:val="000000"/>
                <w:sz w:val="24"/>
                <w:szCs w:val="24"/>
                <w:shd w:val="clear" w:color="auto" w:fill="FFFFFF"/>
              </w:rPr>
              <w:t>Higher education institutions</w:t>
            </w:r>
          </w:p>
        </w:tc>
      </w:tr>
      <w:tr w:rsidR="003E05C5" w:rsidRPr="00BB50D6" w:rsidTr="00E14904">
        <w:trPr>
          <w:trHeight w:val="377"/>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color w:val="000000"/>
                <w:sz w:val="24"/>
                <w:szCs w:val="24"/>
                <w:shd w:val="clear" w:color="auto" w:fill="FFFFFF"/>
              </w:rPr>
              <w:t>HKCEE</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color w:val="000000"/>
                <w:sz w:val="24"/>
                <w:szCs w:val="24"/>
                <w:shd w:val="clear" w:color="auto" w:fill="FFFFFF"/>
              </w:rPr>
              <w:t>Hong Kong Certificate of Education Examination</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IELTS</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International English Language Testing System</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lang w:val="vi-VN"/>
              </w:rPr>
            </w:pPr>
            <w:r w:rsidRPr="00BB50D6">
              <w:rPr>
                <w:color w:val="000000"/>
                <w:sz w:val="24"/>
                <w:szCs w:val="24"/>
                <w:shd w:val="clear" w:color="auto" w:fill="FFFFFF"/>
                <w:lang w:val="vi-VN"/>
              </w:rPr>
              <w:t>INUEE</w:t>
            </w:r>
          </w:p>
        </w:tc>
        <w:tc>
          <w:tcPr>
            <w:tcW w:w="1016" w:type="dxa"/>
          </w:tcPr>
          <w:p w:rsidR="003E05C5" w:rsidRPr="00BB50D6" w:rsidRDefault="003E05C5" w:rsidP="001830D2">
            <w:pPr>
              <w:spacing w:line="240" w:lineRule="atLeast"/>
              <w:rPr>
                <w:b/>
                <w:color w:val="000000"/>
                <w:sz w:val="24"/>
                <w:szCs w:val="24"/>
                <w:shd w:val="clear" w:color="auto" w:fill="FFFFFF"/>
                <w:lang w:val="vi-VN"/>
              </w:rPr>
            </w:pPr>
            <w:r w:rsidRPr="00BB50D6">
              <w:rPr>
                <w:b/>
                <w:color w:val="000000"/>
                <w:sz w:val="24"/>
                <w:szCs w:val="24"/>
                <w:shd w:val="clear" w:color="auto" w:fill="FFFFFF"/>
                <w:lang w:val="vi-VN"/>
              </w:rPr>
              <w:t>:</w:t>
            </w:r>
          </w:p>
        </w:tc>
        <w:tc>
          <w:tcPr>
            <w:tcW w:w="6473" w:type="dxa"/>
          </w:tcPr>
          <w:p w:rsidR="003E05C5" w:rsidRPr="00BB50D6" w:rsidRDefault="003E05C5" w:rsidP="001830D2">
            <w:pPr>
              <w:spacing w:line="240" w:lineRule="atLeast"/>
              <w:jc w:val="left"/>
              <w:rPr>
                <w:color w:val="000000"/>
                <w:sz w:val="24"/>
                <w:szCs w:val="24"/>
                <w:shd w:val="clear" w:color="auto" w:fill="FFFFFF"/>
                <w:lang w:val="vi-VN"/>
              </w:rPr>
            </w:pPr>
            <w:r w:rsidRPr="00BB50D6">
              <w:rPr>
                <w:color w:val="000000"/>
                <w:sz w:val="24"/>
                <w:szCs w:val="24"/>
                <w:shd w:val="clear" w:color="auto" w:fill="FFFFFF"/>
                <w:lang w:val="vi-VN"/>
              </w:rPr>
              <w:t>Iranian National University Entrance Exam</w:t>
            </w:r>
          </w:p>
        </w:tc>
      </w:tr>
      <w:tr w:rsidR="003E05C5" w:rsidRPr="00BB50D6" w:rsidTr="00E14904">
        <w:trPr>
          <w:trHeight w:val="355"/>
        </w:trPr>
        <w:tc>
          <w:tcPr>
            <w:tcW w:w="1963" w:type="dxa"/>
          </w:tcPr>
          <w:p w:rsidR="003E05C5" w:rsidRPr="00BB50D6" w:rsidRDefault="003E05C5" w:rsidP="001830D2">
            <w:pPr>
              <w:spacing w:line="240" w:lineRule="atLeast"/>
              <w:rPr>
                <w:sz w:val="24"/>
                <w:szCs w:val="24"/>
              </w:rPr>
            </w:pPr>
            <w:r w:rsidRPr="00BB50D6">
              <w:rPr>
                <w:color w:val="000000"/>
                <w:sz w:val="24"/>
                <w:szCs w:val="24"/>
                <w:shd w:val="clear" w:color="auto" w:fill="FFFFFF"/>
              </w:rPr>
              <w:t>MoET</w:t>
            </w:r>
          </w:p>
        </w:tc>
        <w:tc>
          <w:tcPr>
            <w:tcW w:w="1016" w:type="dxa"/>
          </w:tcPr>
          <w:p w:rsidR="003E05C5" w:rsidRPr="00BB50D6" w:rsidRDefault="003E05C5" w:rsidP="001830D2">
            <w:pPr>
              <w:spacing w:line="240" w:lineRule="atLeast"/>
              <w:rPr>
                <w:b/>
                <w:color w:val="000000"/>
                <w:sz w:val="24"/>
                <w:szCs w:val="24"/>
                <w:shd w:val="clear" w:color="auto" w:fill="FFFFFF"/>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Ministry of Education and Training</w:t>
            </w:r>
          </w:p>
        </w:tc>
      </w:tr>
      <w:tr w:rsidR="003E05C5" w:rsidRPr="00BB50D6" w:rsidTr="00E14904">
        <w:trPr>
          <w:trHeight w:val="355"/>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color w:val="000000"/>
                <w:sz w:val="24"/>
                <w:szCs w:val="24"/>
                <w:shd w:val="clear" w:color="auto" w:fill="FFFFFF"/>
              </w:rPr>
              <w:t>NMET</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color w:val="000000"/>
                <w:sz w:val="24"/>
                <w:szCs w:val="24"/>
                <w:shd w:val="clear" w:color="auto" w:fill="FFFFFF"/>
              </w:rPr>
              <w:t>National Matriculation English Test</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rPr>
            </w:pPr>
            <w:r w:rsidRPr="00BB50D6">
              <w:rPr>
                <w:sz w:val="24"/>
                <w:szCs w:val="24"/>
              </w:rPr>
              <w:t>PET</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Preliminary English Test</w:t>
            </w:r>
          </w:p>
        </w:tc>
      </w:tr>
      <w:tr w:rsidR="003E05C5" w:rsidRPr="00BB50D6" w:rsidTr="00E14904">
        <w:trPr>
          <w:trHeight w:val="355"/>
        </w:trPr>
        <w:tc>
          <w:tcPr>
            <w:tcW w:w="1963" w:type="dxa"/>
          </w:tcPr>
          <w:p w:rsidR="003E05C5" w:rsidRPr="00BB50D6" w:rsidRDefault="003E05C5" w:rsidP="001830D2">
            <w:pPr>
              <w:spacing w:line="240" w:lineRule="atLeast"/>
              <w:rPr>
                <w:color w:val="000000"/>
                <w:sz w:val="24"/>
                <w:szCs w:val="24"/>
                <w:shd w:val="clear" w:color="auto" w:fill="FFFFFF"/>
              </w:rPr>
            </w:pPr>
            <w:r w:rsidRPr="00BB50D6">
              <w:rPr>
                <w:noProof/>
                <w:color w:val="000000"/>
                <w:sz w:val="24"/>
                <w:szCs w:val="24"/>
                <w:shd w:val="clear" w:color="auto" w:fill="FFFFFF"/>
              </w:rPr>
              <w:t>QĐ-TTg</w:t>
            </w:r>
          </w:p>
        </w:tc>
        <w:tc>
          <w:tcPr>
            <w:tcW w:w="1016" w:type="dxa"/>
          </w:tcPr>
          <w:p w:rsidR="003E05C5" w:rsidRPr="00BB50D6" w:rsidRDefault="003E05C5" w:rsidP="001830D2">
            <w:pPr>
              <w:spacing w:line="240" w:lineRule="atLeast"/>
              <w:rPr>
                <w:b/>
                <w:color w:val="000000"/>
                <w:sz w:val="24"/>
                <w:szCs w:val="24"/>
                <w:shd w:val="clear" w:color="auto" w:fill="FFFFFF"/>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Quyết định của Thủ tướng Chính phủ</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TACS</w:t>
            </w:r>
          </w:p>
        </w:tc>
        <w:tc>
          <w:tcPr>
            <w:tcW w:w="1016" w:type="dxa"/>
          </w:tcPr>
          <w:p w:rsidR="003E05C5" w:rsidRPr="00BB50D6" w:rsidRDefault="003E05C5" w:rsidP="001830D2">
            <w:pPr>
              <w:spacing w:line="240" w:lineRule="atLeast"/>
              <w:rPr>
                <w:b/>
                <w:color w:val="000000"/>
                <w:sz w:val="24"/>
                <w:szCs w:val="24"/>
                <w:shd w:val="clear" w:color="auto" w:fill="FFFFFF"/>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Tiếng Anh cơ sở</w:t>
            </w:r>
          </w:p>
        </w:tc>
      </w:tr>
      <w:tr w:rsidR="003E05C5" w:rsidRPr="00BB50D6" w:rsidTr="00E14904">
        <w:trPr>
          <w:trHeight w:val="355"/>
        </w:trPr>
        <w:tc>
          <w:tcPr>
            <w:tcW w:w="1963" w:type="dxa"/>
          </w:tcPr>
          <w:p w:rsidR="003E05C5" w:rsidRPr="00BB50D6" w:rsidRDefault="003E05C5" w:rsidP="001830D2">
            <w:pPr>
              <w:spacing w:line="240" w:lineRule="atLeast"/>
              <w:rPr>
                <w:color w:val="000000"/>
                <w:sz w:val="24"/>
                <w:szCs w:val="24"/>
                <w:shd w:val="clear" w:color="auto" w:fill="FFFFFF"/>
              </w:rPr>
            </w:pPr>
            <w:r w:rsidRPr="00BB50D6">
              <w:rPr>
                <w:sz w:val="24"/>
                <w:szCs w:val="24"/>
              </w:rPr>
              <w:t>TOEIC</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Test of English for International Communication</w:t>
            </w:r>
          </w:p>
        </w:tc>
      </w:tr>
      <w:tr w:rsidR="003E05C5" w:rsidRPr="00BB50D6" w:rsidTr="00E14904">
        <w:trPr>
          <w:trHeight w:val="355"/>
        </w:trPr>
        <w:tc>
          <w:tcPr>
            <w:tcW w:w="1963" w:type="dxa"/>
          </w:tcPr>
          <w:p w:rsidR="003E05C5" w:rsidRPr="00BB50D6" w:rsidRDefault="003E05C5" w:rsidP="001830D2">
            <w:pPr>
              <w:spacing w:line="240" w:lineRule="atLeast"/>
              <w:rPr>
                <w:sz w:val="24"/>
                <w:szCs w:val="24"/>
              </w:rPr>
            </w:pPr>
            <w:r w:rsidRPr="00BB50D6">
              <w:rPr>
                <w:color w:val="000000"/>
                <w:sz w:val="24"/>
                <w:szCs w:val="24"/>
                <w:shd w:val="clear" w:color="auto" w:fill="FFFFFF"/>
              </w:rPr>
              <w:t>UEEs</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University entrance examinations</w:t>
            </w:r>
          </w:p>
        </w:tc>
      </w:tr>
      <w:tr w:rsidR="003E05C5" w:rsidRPr="00BB50D6" w:rsidTr="00E14904">
        <w:trPr>
          <w:trHeight w:val="377"/>
        </w:trPr>
        <w:tc>
          <w:tcPr>
            <w:tcW w:w="1963" w:type="dxa"/>
          </w:tcPr>
          <w:p w:rsidR="003E05C5" w:rsidRPr="00BB50D6" w:rsidRDefault="003E05C5" w:rsidP="001830D2">
            <w:pPr>
              <w:spacing w:line="240" w:lineRule="atLeast"/>
              <w:rPr>
                <w:color w:val="000000"/>
                <w:sz w:val="24"/>
                <w:szCs w:val="24"/>
                <w:shd w:val="clear" w:color="auto" w:fill="FFFFFF"/>
              </w:rPr>
            </w:pPr>
            <w:r w:rsidRPr="00BB50D6">
              <w:rPr>
                <w:color w:val="000000"/>
                <w:sz w:val="24"/>
                <w:szCs w:val="24"/>
                <w:shd w:val="clear" w:color="auto" w:fill="FFFFFF"/>
              </w:rPr>
              <w:t>VCEE.</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color w:val="000000"/>
                <w:sz w:val="24"/>
                <w:szCs w:val="24"/>
                <w:shd w:val="clear" w:color="auto" w:fill="FFFFFF"/>
              </w:rPr>
            </w:pPr>
            <w:r w:rsidRPr="00BB50D6">
              <w:rPr>
                <w:color w:val="000000"/>
                <w:sz w:val="24"/>
                <w:szCs w:val="24"/>
                <w:shd w:val="clear" w:color="auto" w:fill="FFFFFF"/>
              </w:rPr>
              <w:t xml:space="preserve">Vietnam’s College English Entrance Exam </w:t>
            </w:r>
          </w:p>
        </w:tc>
      </w:tr>
      <w:tr w:rsidR="003E05C5" w:rsidRPr="00BB50D6" w:rsidTr="00E14904">
        <w:trPr>
          <w:trHeight w:val="355"/>
        </w:trPr>
        <w:tc>
          <w:tcPr>
            <w:tcW w:w="1963" w:type="dxa"/>
          </w:tcPr>
          <w:p w:rsidR="003E05C5" w:rsidRPr="00BB50D6" w:rsidRDefault="003E05C5" w:rsidP="001830D2">
            <w:pPr>
              <w:spacing w:line="240" w:lineRule="atLeast"/>
              <w:rPr>
                <w:b/>
                <w:color w:val="000000"/>
                <w:sz w:val="24"/>
                <w:szCs w:val="24"/>
                <w:shd w:val="clear" w:color="auto" w:fill="FFFFFF"/>
              </w:rPr>
            </w:pPr>
            <w:r w:rsidRPr="00BB50D6">
              <w:rPr>
                <w:sz w:val="24"/>
                <w:szCs w:val="24"/>
              </w:rPr>
              <w:t>VSTEP</w:t>
            </w:r>
          </w:p>
        </w:tc>
        <w:tc>
          <w:tcPr>
            <w:tcW w:w="1016" w:type="dxa"/>
          </w:tcPr>
          <w:p w:rsidR="003E05C5" w:rsidRPr="00BB50D6" w:rsidRDefault="003E05C5" w:rsidP="001830D2">
            <w:pPr>
              <w:spacing w:line="240" w:lineRule="atLeast"/>
              <w:rPr>
                <w:sz w:val="24"/>
                <w:szCs w:val="24"/>
              </w:rPr>
            </w:pPr>
            <w:r w:rsidRPr="00BB50D6">
              <w:rPr>
                <w:b/>
                <w:color w:val="000000"/>
                <w:sz w:val="24"/>
                <w:szCs w:val="24"/>
                <w:shd w:val="clear" w:color="auto" w:fill="FFFFFF"/>
              </w:rPr>
              <w:t>:</w:t>
            </w:r>
          </w:p>
        </w:tc>
        <w:tc>
          <w:tcPr>
            <w:tcW w:w="6473" w:type="dxa"/>
          </w:tcPr>
          <w:p w:rsidR="003E05C5" w:rsidRPr="00BB50D6" w:rsidRDefault="003E05C5" w:rsidP="001830D2">
            <w:pPr>
              <w:spacing w:line="240" w:lineRule="atLeast"/>
              <w:jc w:val="left"/>
              <w:rPr>
                <w:b/>
                <w:color w:val="000000"/>
                <w:sz w:val="24"/>
                <w:szCs w:val="24"/>
                <w:shd w:val="clear" w:color="auto" w:fill="FFFFFF"/>
              </w:rPr>
            </w:pPr>
            <w:r w:rsidRPr="00BB50D6">
              <w:rPr>
                <w:sz w:val="24"/>
                <w:szCs w:val="24"/>
              </w:rPr>
              <w:t>Vietnamese Standardized Test of English Proficiency</w:t>
            </w:r>
          </w:p>
        </w:tc>
      </w:tr>
    </w:tbl>
    <w:p w:rsidR="000D2633" w:rsidRDefault="000D2633" w:rsidP="002812D6">
      <w:pPr>
        <w:pStyle w:val="Heading1"/>
      </w:pPr>
    </w:p>
    <w:p w:rsidR="000D2633" w:rsidRPr="000D2633" w:rsidRDefault="000D2633" w:rsidP="000D2633"/>
    <w:p w:rsidR="000D2633" w:rsidRDefault="000D2633" w:rsidP="000D2633"/>
    <w:p w:rsidR="000D2633" w:rsidRDefault="000D2633" w:rsidP="000D2633">
      <w:pPr>
        <w:tabs>
          <w:tab w:val="left" w:pos="3867"/>
        </w:tabs>
      </w:pPr>
      <w:r>
        <w:tab/>
      </w:r>
    </w:p>
    <w:p w:rsidR="003E05C5" w:rsidRPr="000D2633" w:rsidRDefault="000D2633" w:rsidP="000D2633">
      <w:pPr>
        <w:tabs>
          <w:tab w:val="left" w:pos="3867"/>
        </w:tabs>
        <w:sectPr w:rsidR="003E05C5" w:rsidRPr="000D2633" w:rsidSect="00C56939">
          <w:headerReference w:type="default" r:id="rId9"/>
          <w:pgSz w:w="12240" w:h="15840"/>
          <w:pgMar w:top="1152" w:right="1152" w:bottom="1152" w:left="1728" w:header="720" w:footer="720" w:gutter="0"/>
          <w:pgNumType w:fmt="lowerRoman" w:start="1"/>
          <w:cols w:space="720"/>
          <w:docGrid w:linePitch="360"/>
        </w:sectPr>
      </w:pPr>
      <w:r>
        <w:tab/>
      </w:r>
    </w:p>
    <w:p w:rsidR="008C5AD5" w:rsidRPr="00276B84" w:rsidRDefault="00923250" w:rsidP="007953C8">
      <w:pPr>
        <w:pStyle w:val="Heading1"/>
      </w:pPr>
      <w:bookmarkStart w:id="42" w:name="_Toc44226091"/>
      <w:bookmarkStart w:id="43" w:name="_Toc44602068"/>
      <w:r>
        <w:lastRenderedPageBreak/>
        <w:t>CHƯƠNG</w:t>
      </w:r>
      <w:r w:rsidR="00456E47" w:rsidRPr="00276B84">
        <w:t xml:space="preserve"> 1. </w:t>
      </w:r>
      <w:r w:rsidR="008C5AD5" w:rsidRPr="00276B84">
        <w:t>GIỚI THIỆU</w:t>
      </w:r>
      <w:bookmarkEnd w:id="42"/>
      <w:bookmarkEnd w:id="43"/>
    </w:p>
    <w:p w:rsidR="00456E47" w:rsidRPr="00276B84" w:rsidRDefault="00BF1933" w:rsidP="00BF1933">
      <w:pPr>
        <w:spacing w:line="312" w:lineRule="auto"/>
        <w:rPr>
          <w:rFonts w:cs="Times New Roman"/>
          <w:szCs w:val="26"/>
        </w:rPr>
      </w:pPr>
      <w:r w:rsidRPr="00276B84">
        <w:rPr>
          <w:rFonts w:cs="Times New Roman"/>
          <w:szCs w:val="26"/>
        </w:rPr>
        <w:t>Chương Giới thiệu</w:t>
      </w:r>
      <w:r w:rsidR="00456E47" w:rsidRPr="00276B84">
        <w:rPr>
          <w:rFonts w:cs="Times New Roman"/>
          <w:szCs w:val="26"/>
        </w:rPr>
        <w:t xml:space="preserve"> nêu lý do thực hiện </w:t>
      </w:r>
      <w:r w:rsidR="00702D4F" w:rsidRPr="00276B84">
        <w:rPr>
          <w:rFonts w:cs="Times New Roman"/>
          <w:szCs w:val="26"/>
        </w:rPr>
        <w:t>nghiên cứu</w:t>
      </w:r>
      <w:r w:rsidR="00456E47" w:rsidRPr="00276B84">
        <w:rPr>
          <w:rFonts w:cs="Times New Roman"/>
          <w:szCs w:val="26"/>
        </w:rPr>
        <w:t xml:space="preserve">, ý nghĩa của </w:t>
      </w:r>
      <w:r w:rsidR="00702D4F" w:rsidRPr="00276B84">
        <w:rPr>
          <w:rFonts w:cs="Times New Roman"/>
          <w:szCs w:val="26"/>
        </w:rPr>
        <w:t xml:space="preserve">nghiên cứu </w:t>
      </w:r>
      <w:r w:rsidR="00456E47" w:rsidRPr="00276B84">
        <w:rPr>
          <w:rFonts w:cs="Times New Roman"/>
          <w:szCs w:val="26"/>
        </w:rPr>
        <w:t>và hoàn cảnh nghiên cứu ở Việt Nam</w:t>
      </w:r>
      <w:r w:rsidR="002F1F2A">
        <w:rPr>
          <w:rFonts w:cs="Times New Roman"/>
          <w:szCs w:val="26"/>
        </w:rPr>
        <w:t xml:space="preserve"> có</w:t>
      </w:r>
      <w:r w:rsidR="00456E47" w:rsidRPr="00276B84">
        <w:rPr>
          <w:rFonts w:cs="Times New Roman"/>
          <w:szCs w:val="26"/>
        </w:rPr>
        <w:t xml:space="preserve"> liên quan tới luận án. </w:t>
      </w:r>
      <w:r w:rsidR="00C2224F" w:rsidRPr="00276B84">
        <w:rPr>
          <w:rFonts w:cs="Times New Roman"/>
          <w:szCs w:val="26"/>
        </w:rPr>
        <w:t>Chương này cũng đặt ra câu hỏi nghiên cứu, giới hạn phạm vị nghiên cứu và giới thiệ</w:t>
      </w:r>
      <w:r w:rsidR="006277DE" w:rsidRPr="00276B84">
        <w:rPr>
          <w:rFonts w:cs="Times New Roman"/>
          <w:szCs w:val="26"/>
        </w:rPr>
        <w:t>u bố cục</w:t>
      </w:r>
      <w:r w:rsidR="002F1F2A">
        <w:rPr>
          <w:rFonts w:cs="Times New Roman"/>
          <w:szCs w:val="26"/>
        </w:rPr>
        <w:t xml:space="preserve"> của</w:t>
      </w:r>
      <w:r w:rsidR="00C2224F" w:rsidRPr="00276B84">
        <w:rPr>
          <w:rFonts w:cs="Times New Roman"/>
          <w:szCs w:val="26"/>
        </w:rPr>
        <w:t xml:space="preserve"> luận án.</w:t>
      </w:r>
    </w:p>
    <w:p w:rsidR="00A03175" w:rsidRPr="00276B84" w:rsidRDefault="00DF0ABF" w:rsidP="00D022D7">
      <w:pPr>
        <w:pStyle w:val="Heading2"/>
      </w:pPr>
      <w:bookmarkStart w:id="44" w:name="_Toc44226092"/>
      <w:bookmarkStart w:id="45" w:name="_Toc487624826"/>
      <w:bookmarkStart w:id="46" w:name="_Toc44602069"/>
      <w:r>
        <w:t>1.</w:t>
      </w:r>
      <w:r w:rsidR="00702D4F" w:rsidRPr="00276B84">
        <w:t>1. Lý do thực hiện nghiên cứu</w:t>
      </w:r>
      <w:bookmarkEnd w:id="44"/>
      <w:bookmarkEnd w:id="46"/>
    </w:p>
    <w:p w:rsidR="00A03175" w:rsidRPr="00276B84" w:rsidRDefault="00A2646A" w:rsidP="00BF1933">
      <w:pPr>
        <w:rPr>
          <w:szCs w:val="26"/>
        </w:rPr>
      </w:pPr>
      <w:r w:rsidRPr="00276B84">
        <w:rPr>
          <w:szCs w:val="26"/>
        </w:rPr>
        <w:t>Có ba lý do thúc đẩy nghiên cứu này được thực hiện. Thứ nhất, kiểm tra đánh giá có vai trò không thể thiếu trong giáo dục ngôn ngữ. Kiểm tra đánh giá không chỉ để kiểm tra đánh giá mà còn có ý nghĩa quyết định tới việc giảng dạy, học tậ</w:t>
      </w:r>
      <w:r w:rsidR="007C1E9F">
        <w:rPr>
          <w:szCs w:val="26"/>
        </w:rPr>
        <w:t>p, thông tin</w:t>
      </w:r>
      <w:r w:rsidRPr="00276B84">
        <w:rPr>
          <w:szCs w:val="26"/>
        </w:rPr>
        <w:t xml:space="preserve"> và tuyển chọn</w:t>
      </w:r>
      <w:r w:rsidR="00A03175" w:rsidRPr="00276B84">
        <w:rPr>
          <w:color w:val="000000"/>
          <w:szCs w:val="26"/>
          <w:shd w:val="clear" w:color="auto" w:fill="FFFFFF"/>
        </w:rPr>
        <w:t xml:space="preserve"> (</w:t>
      </w:r>
      <w:r w:rsidR="00A03175" w:rsidRPr="00276B84">
        <w:rPr>
          <w:noProof/>
          <w:szCs w:val="26"/>
        </w:rPr>
        <w:t xml:space="preserve">Alderson &amp; Banerjee, 2002; Avivan, 1991; </w:t>
      </w:r>
      <w:r w:rsidR="00A03175" w:rsidRPr="00276B84">
        <w:rPr>
          <w:color w:val="000000"/>
          <w:szCs w:val="26"/>
          <w:shd w:val="clear" w:color="auto" w:fill="FFFFFF"/>
        </w:rPr>
        <w:t xml:space="preserve">Bachman, 2010, </w:t>
      </w:r>
      <w:r w:rsidR="00A03175" w:rsidRPr="00276B84">
        <w:rPr>
          <w:noProof/>
          <w:szCs w:val="26"/>
        </w:rPr>
        <w:t xml:space="preserve">Bachman &amp; Palmer, 1996;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{"citationItems":[{"id":"ITEM-1","itemData":{"DOI":"10.1017/S0261444815000233","ISBN":"1475-3049","ISSN":"0261-4448","abstract":"No area of language assessment research in the past 20 years has received a greater increase in attention than washback research. Beginning with the seminal work of Alderson &amp;amp; Wall (Alderson &amp;amp; Wall 1993; Wall &amp;amp; Alderson 1993), an evolving body of empirical washback studies has been conducted worldwide, especially in countries where English is not the dominant language. A systematic search of the pertinent literature between 1993 and 2013 identified a total of 123 publications consisting of 36 review articles and 87 empirical studies. The focus of this review is on the empirical studies. A further breakdown of these empirical studies reveals 11 books and monographs, 27 doctoral dissertations, 40 journal articles, and 9 book chapters. This intensity of research activity underscores the timeliness and importance of this research topic and highlights its maturity, which in turn calls for this systematic review.","author":[{"dropping-particle":"","family":"Cheng","given":"Liying","non-dropping-particle":"","parse-names":false,"suffix":""},{"dropping-particle":"","family":"Sun","given":"Youyi","non-dropping-particle":"","parse-names":false,"suffix":""},{"dropping-particle":"","family":"Ma","given":"Jia","non-dropping-particle":"","parse-names":false,"suffix":""}],"container-title":"Language Teaching","id":"ITEM-1","issue":"4","issued":{"date-parts":[["2015"]]},"page":"436-470","title":"Review of washback research literature within Kane's argument-based validation framework","type":"article-journal","volume":"48"},"uris":["http://www.mendeley.com/documents/?uuid=20241d73-c883-49df-9d8f-6c76f7f3a6d3"]}],"mendeley":{"formattedCitation":"(Liying Cheng, Sun, &amp; Ma, 2015)","manualFormatting":"Cheng, Sun, &amp; Ma, 2015","plainTextFormattedCitation":"(Liying Cheng, Sun, &amp; Ma, 2015)","previouslyFormattedCitation":"(Liying Cheng, Sun, &amp; Ma, 2015)"},"properties":{"noteIndex":0},"schema":"https://github.com/citation-style-language/schema/raw/master/csl-citation.json"}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Cheng, Sun, &amp; Ma, 2015</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{"citationItems":[{"id":"ITEM-1","itemData":{"abstract":"Language testing is a fundamental part of learning and teaching in school today, and has been throughout history even though views on language testing have changed. This paper reports on what r e s e a r c h says regarding the various components that are needed when constructing and using a language test. The findings points towards the importance of validity, reliability, and washback and the fact that these issues should be addressed with high consideration in order for a test to have a positive effect. We can see that evidence points to the fact that when tests are used, they have to measure what they are supposed to measure and that the evidence in validity is crucial. Furthermore, the terms test-retest and parallel tests were emphasized when discussing the reliability concept even though those methods have problems. Moreover, when the concept of washback was examined, it was clear that it is a powerful tool for both language learners and teachers. The literature suggested that the focus should be on impact and not processes. Finally, the presented criticism towards certain language tests showed that the tests were not used to assess language proficiency, and had both reliability and validity issues. As it seems, most classroom tests are neither very reliable nor possibly valid because teachers are not able to construct proper tests with all these features. The results of this review seem to indicate that there is a lack of research regarding on how this gap could be closed and therefore deserves more attention.","author":[{"dropping-particle":"","family":"Lemmetti","given":"Jani","non-dropping-particle":"","parse-names":false,"suffix":""}],"id":"ITEM-1","issued":{"date-parts":[["2014"]]},"page":"22","publisher":"Gôteborg Universite","title":"What makes a good language test in EFL?","type":"article"},"uris":["http://www.mendeley.com/documents/?uuid=625fea5a-7ed1-4896-8d74-f9d1c2384160"]}],"mendeley":{"formattedCitation":"(Lemmetti, 2014)","manualFormatting":"Lemmetti, 2014","plainTextFormattedCitation":"(Lemmetti, 2014)","previouslyFormattedCitation":"(Lemmetti, 2014)"},"properties":{"noteIndex":0},"schema":"https://github.com/citation-style-language/schema/raw/master/csl-citation.json"}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Lemmetti, 2014</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Shohamy, 1998). </w:t>
      </w:r>
      <w:r w:rsidRPr="00276B84">
        <w:rPr>
          <w:color w:val="000000"/>
          <w:szCs w:val="26"/>
          <w:shd w:val="clear" w:color="auto" w:fill="FFFFFF"/>
        </w:rPr>
        <w:t xml:space="preserve">Do đó, chất lượng bài kiểm tra </w:t>
      </w:r>
      <w:r w:rsidR="00D6358E">
        <w:rPr>
          <w:color w:val="000000"/>
          <w:szCs w:val="26"/>
          <w:shd w:val="clear" w:color="auto" w:fill="FFFFFF"/>
        </w:rPr>
        <w:t>cần đ</w:t>
      </w:r>
      <w:r w:rsidRPr="00276B84">
        <w:rPr>
          <w:color w:val="000000"/>
          <w:szCs w:val="26"/>
          <w:shd w:val="clear" w:color="auto" w:fill="FFFFFF"/>
        </w:rPr>
        <w:t>ược quan tâm</w:t>
      </w:r>
      <w:r w:rsidR="006170F0" w:rsidRPr="00276B84">
        <w:rPr>
          <w:color w:val="000000"/>
          <w:szCs w:val="26"/>
          <w:shd w:val="clear" w:color="auto" w:fill="FFFFFF"/>
        </w:rPr>
        <w:t>.</w:t>
      </w:r>
      <w:r w:rsidRPr="00276B84">
        <w:rPr>
          <w:color w:val="000000"/>
          <w:szCs w:val="26"/>
          <w:shd w:val="clear" w:color="auto" w:fill="FFFFFF"/>
        </w:rPr>
        <w:t xml:space="preserve"> Thứ hai, tác động dội ngược, một tiêu chí đánh giá chất lượ</w:t>
      </w:r>
      <w:r w:rsidR="00276FC7">
        <w:rPr>
          <w:color w:val="000000"/>
          <w:szCs w:val="26"/>
          <w:shd w:val="clear" w:color="auto" w:fill="FFFFFF"/>
        </w:rPr>
        <w:t>ng bài thi nói đến</w:t>
      </w:r>
      <w:r w:rsidR="00D6358E">
        <w:rPr>
          <w:color w:val="000000"/>
          <w:szCs w:val="26"/>
          <w:shd w:val="clear" w:color="auto" w:fill="FFFFFF"/>
        </w:rPr>
        <w:t xml:space="preserve"> sự</w:t>
      </w:r>
      <w:r w:rsidRPr="00276B84">
        <w:rPr>
          <w:color w:val="000000"/>
          <w:szCs w:val="26"/>
          <w:shd w:val="clear" w:color="auto" w:fill="FFFFFF"/>
        </w:rPr>
        <w:t xml:space="preserve"> ảnh hưở</w:t>
      </w:r>
      <w:r w:rsidR="00D41448" w:rsidRPr="00276B84">
        <w:rPr>
          <w:color w:val="000000"/>
          <w:szCs w:val="26"/>
          <w:shd w:val="clear" w:color="auto" w:fill="FFFFFF"/>
        </w:rPr>
        <w:t xml:space="preserve">ng của bài thi </w:t>
      </w:r>
      <w:r w:rsidR="00276FC7">
        <w:rPr>
          <w:color w:val="000000"/>
          <w:szCs w:val="26"/>
          <w:shd w:val="clear" w:color="auto" w:fill="FFFFFF"/>
        </w:rPr>
        <w:t>tới</w:t>
      </w:r>
      <w:r w:rsidR="00D41448" w:rsidRPr="00276B84">
        <w:rPr>
          <w:color w:val="000000"/>
          <w:szCs w:val="26"/>
          <w:shd w:val="clear" w:color="auto" w:fill="FFFFFF"/>
        </w:rPr>
        <w:t xml:space="preserve"> việc dạy và họ</w:t>
      </w:r>
      <w:r w:rsidR="00930298">
        <w:rPr>
          <w:color w:val="000000"/>
          <w:szCs w:val="26"/>
          <w:shd w:val="clear" w:color="auto" w:fill="FFFFFF"/>
        </w:rPr>
        <w:t>c (</w:t>
      </w:r>
      <w:r w:rsidR="00A03175" w:rsidRPr="00276B84">
        <w:rPr>
          <w:color w:val="000000"/>
          <w:szCs w:val="26"/>
          <w:shd w:val="clear" w:color="auto" w:fill="FFFFFF"/>
        </w:rPr>
        <w:t>B</w:t>
      </w:r>
      <w:r w:rsidR="00D41448" w:rsidRPr="00276B84">
        <w:rPr>
          <w:color w:val="000000"/>
          <w:szCs w:val="26"/>
          <w:shd w:val="clear" w:color="auto" w:fill="FFFFFF"/>
        </w:rPr>
        <w:t>achman &amp; Palmer, 1996, Hughes, 2003) đã trở thành mỗi quan tâm của các nhà nghiên cứu từ cuối thế kỷ hai mươi. Mố</w:t>
      </w:r>
      <w:r w:rsidR="007F01D7">
        <w:rPr>
          <w:color w:val="000000"/>
          <w:szCs w:val="26"/>
          <w:shd w:val="clear" w:color="auto" w:fill="FFFFFF"/>
        </w:rPr>
        <w:t>i quan tâm này bắt nguồn từ ý nghĩa của các</w:t>
      </w:r>
      <w:r w:rsidR="00D41448" w:rsidRPr="00276B84">
        <w:rPr>
          <w:color w:val="000000"/>
          <w:szCs w:val="26"/>
          <w:shd w:val="clear" w:color="auto" w:fill="FFFFFF"/>
        </w:rPr>
        <w:t xml:space="preserve"> nghiên cứu tác động dội ngược của bài thi đối với sự công bằng trong giáo dục và có thể </w:t>
      </w:r>
      <w:r w:rsidR="00AD6396">
        <w:rPr>
          <w:color w:val="000000"/>
          <w:szCs w:val="26"/>
          <w:shd w:val="clear" w:color="auto" w:fill="FFFFFF"/>
        </w:rPr>
        <w:t xml:space="preserve">giúp </w:t>
      </w:r>
      <w:r w:rsidR="00D41448" w:rsidRPr="00276B84">
        <w:rPr>
          <w:color w:val="000000"/>
          <w:szCs w:val="26"/>
          <w:shd w:val="clear" w:color="auto" w:fill="FFFFFF"/>
        </w:rPr>
        <w:t>nâng cao chất lượng giảng dạy.và học tậ</w:t>
      </w:r>
      <w:r w:rsidR="00173527">
        <w:rPr>
          <w:color w:val="000000"/>
          <w:szCs w:val="26"/>
          <w:shd w:val="clear" w:color="auto" w:fill="FFFFFF"/>
        </w:rPr>
        <w:t>tr.</w:t>
      </w:r>
      <w:r w:rsidR="00D41448" w:rsidRPr="00276B84">
        <w:rPr>
          <w:color w:val="000000"/>
          <w:szCs w:val="26"/>
          <w:shd w:val="clear" w:color="auto" w:fill="FFFFFF"/>
        </w:rPr>
        <w:t xml:space="preserve"> Thứ ba, nghiên cứu này về tác động dội ngược của một bài thi tiếng Anh hết học phầ</w:t>
      </w:r>
      <w:r w:rsidR="00803507">
        <w:rPr>
          <w:color w:val="000000"/>
          <w:szCs w:val="26"/>
          <w:shd w:val="clear" w:color="auto" w:fill="FFFFFF"/>
        </w:rPr>
        <w:t>n lên gíao</w:t>
      </w:r>
      <w:r w:rsidR="00D41448" w:rsidRPr="00276B84">
        <w:rPr>
          <w:color w:val="000000"/>
          <w:szCs w:val="26"/>
          <w:shd w:val="clear" w:color="auto" w:fill="FFFFFF"/>
        </w:rPr>
        <w:t xml:space="preserve"> viên tại một trường đại học ở Việt Nam</w:t>
      </w:r>
      <w:r w:rsidR="00282542" w:rsidRPr="00276B84">
        <w:rPr>
          <w:color w:val="000000"/>
          <w:szCs w:val="26"/>
          <w:shd w:val="clear" w:color="auto" w:fill="FFFFFF"/>
        </w:rPr>
        <w:t xml:space="preserve"> </w:t>
      </w:r>
      <w:r w:rsidR="003744E2">
        <w:rPr>
          <w:color w:val="000000"/>
          <w:szCs w:val="26"/>
          <w:shd w:val="clear" w:color="auto" w:fill="FFFFFF"/>
        </w:rPr>
        <w:t>còn có thể ảnh hưởng tích cực</w:t>
      </w:r>
      <w:r w:rsidR="00282542" w:rsidRPr="00276B84">
        <w:rPr>
          <w:color w:val="000000"/>
          <w:szCs w:val="26"/>
          <w:shd w:val="clear" w:color="auto" w:fill="FFFFFF"/>
        </w:rPr>
        <w:t xml:space="preserve"> đến sự phát triển chuyên môn của giáo viên cơ sở nghiên cứu. Ở Việt Nam hiên nay, trình độ ngoại ngữ B1 là một trong những điều kiện sinh viên đại học cần đạt được để có thể tốt nghiệp</w:t>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{"citationItems":[{"id":"ITEM-1","itemData":{"author":[{"dropping-particle":"","family":"Decree 1400/QĐ-TTg","given":"","non-dropping-particle":"","parse-names":false,"suffix":""}],"id":"ITEM-1","issued":{"date-parts":[["2008"]]},"publisher-place":"Hanoi","title":"Decree 1400/QĐ-TTg on the approval of Project \"Teaching and Learning English in the national education system, period 2008-2010\"","type":"article"},"uris":["http://www.mendeley.com/documents/?uuid=199c9797-5810-41ee-92a2-47546f8e4cd6"]}],"mendeley":{"formattedCitation":"(Decree 1400/QĐ-TTg, 2008)","manualFormatting":"Decree No 1400/QĐ-TTg (2008","plainTextFormattedCitation":"(Decree 1400/QĐ-TTg, 2008)","previouslyFormattedCitation":"(Decree 1400/QĐ-TTg, 2008)"},"properties":{"noteIndex":0},"schema":"https://github.com/citation-style-language/schema/raw/master/csl-citation.json"}</w:instrText>
      </w:r>
      <w:r w:rsidR="00A03175" w:rsidRPr="00276B84">
        <w:rPr>
          <w:color w:val="000000"/>
          <w:szCs w:val="26"/>
          <w:shd w:val="clear" w:color="auto" w:fill="FFFFFF"/>
        </w:rPr>
        <w:fldChar w:fldCharType="separate"/>
      </w:r>
      <w:r w:rsidR="00282542" w:rsidRPr="00276B84">
        <w:rPr>
          <w:noProof/>
          <w:color w:val="000000"/>
          <w:szCs w:val="26"/>
          <w:shd w:val="clear" w:color="auto" w:fill="FFFFFF"/>
        </w:rPr>
        <w:t xml:space="preserve">Quyết định số </w:t>
      </w:r>
      <w:r w:rsidR="00A03175" w:rsidRPr="00276B84">
        <w:rPr>
          <w:noProof/>
          <w:color w:val="000000"/>
          <w:szCs w:val="26"/>
          <w:shd w:val="clear" w:color="auto" w:fill="FFFFFF"/>
        </w:rPr>
        <w:t>1400/QĐ-TTg, 2008</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282542" w:rsidRPr="00276B84">
        <w:rPr>
          <w:color w:val="000000"/>
          <w:szCs w:val="26"/>
          <w:shd w:val="clear" w:color="auto" w:fill="FFFFFF"/>
        </w:rPr>
        <w:t>Thông tư</w:t>
      </w:r>
      <w:r w:rsidR="00A03175" w:rsidRPr="00276B84">
        <w:rPr>
          <w:szCs w:val="26"/>
        </w:rPr>
        <w:t xml:space="preserve"> </w:t>
      </w:r>
      <w:r w:rsidR="00282542" w:rsidRPr="00276B84">
        <w:rPr>
          <w:szCs w:val="26"/>
        </w:rPr>
        <w:t xml:space="preserve">số 2961/BGDĐT- GDĐH, </w:t>
      </w:r>
      <w:r w:rsidR="00A03175" w:rsidRPr="00276B84">
        <w:rPr>
          <w:szCs w:val="26"/>
        </w:rPr>
        <w:t xml:space="preserve">2010). </w:t>
      </w:r>
      <w:r w:rsidR="00787FEA" w:rsidRPr="00276B84">
        <w:rPr>
          <w:szCs w:val="26"/>
        </w:rPr>
        <w:t xml:space="preserve">Các cơ sở đào tạo đại học đã có nhiều thay đổi để giúp sinh viên đáp ứng yêu cầu trên dù có nhiều khó khăn. Trường đại học được chọn là địa chỉ nghiên cứu cũng trong tình hình </w:t>
      </w:r>
      <w:proofErr w:type="gramStart"/>
      <w:r w:rsidR="00787FEA" w:rsidRPr="00276B84">
        <w:rPr>
          <w:szCs w:val="26"/>
        </w:rPr>
        <w:t>chung</w:t>
      </w:r>
      <w:proofErr w:type="gramEnd"/>
      <w:r w:rsidR="00787FEA" w:rsidRPr="00276B84">
        <w:rPr>
          <w:szCs w:val="26"/>
        </w:rPr>
        <w:t xml:space="preserve"> như vậy. </w:t>
      </w:r>
      <w:r w:rsidR="007B1D06" w:rsidRPr="00276B84">
        <w:rPr>
          <w:szCs w:val="26"/>
        </w:rPr>
        <w:t xml:space="preserve">Trường đã có một số thay đổi. Hiện nay, bài thi </w:t>
      </w:r>
      <w:r w:rsidR="00A03175" w:rsidRPr="00276B84">
        <w:rPr>
          <w:szCs w:val="26"/>
        </w:rPr>
        <w:t xml:space="preserve">Preliminary English Tests (PET) </w:t>
      </w:r>
      <w:r w:rsidR="007B1D06" w:rsidRPr="00276B84">
        <w:rPr>
          <w:szCs w:val="26"/>
        </w:rPr>
        <w:t xml:space="preserve">được lựa chọn là công cụ chính để đo trình độ B1 của sinh viên. Bài thi trong nghiên cứu này là một bài thi tiếng Anh hết học phần </w:t>
      </w:r>
      <w:r w:rsidR="00A03175" w:rsidRPr="00276B84">
        <w:rPr>
          <w:szCs w:val="26"/>
        </w:rPr>
        <w:t>(EAT)</w:t>
      </w:r>
      <w:r w:rsidR="007B1D06" w:rsidRPr="00276B84">
        <w:rPr>
          <w:szCs w:val="26"/>
        </w:rPr>
        <w:t>, nhằm giúp sinh viên tiếp cận bài thi PET. Giáo viên được lựa chọ</w:t>
      </w:r>
      <w:r w:rsidR="005E561E">
        <w:rPr>
          <w:szCs w:val="26"/>
        </w:rPr>
        <w:t>n tham gia vào n</w:t>
      </w:r>
      <w:r w:rsidR="007B1D06" w:rsidRPr="00276B84">
        <w:rPr>
          <w:szCs w:val="26"/>
        </w:rPr>
        <w:t>hiên cứu vì họ là nhân tố chính để tạo ra các tác động tích cực giúp sinh viên học tập</w:t>
      </w:r>
      <w:r w:rsidR="00A03175" w:rsidRPr="00276B84">
        <w:rPr>
          <w:szCs w:val="26"/>
        </w:rPr>
        <w:t xml:space="preserve"> </w:t>
      </w:r>
      <w:r w:rsidR="00A03175" w:rsidRPr="00276B84">
        <w:rPr>
          <w:color w:val="000000"/>
          <w:szCs w:val="26"/>
          <w:shd w:val="clear" w:color="auto" w:fill="FFFFFF"/>
        </w:rPr>
        <w:t>(</w:t>
      </w:r>
      <w:r w:rsidR="00A03175" w:rsidRPr="00276B84">
        <w:rPr>
          <w:noProof/>
          <w:color w:val="000000"/>
          <w:szCs w:val="26"/>
          <w:shd w:val="clear" w:color="auto" w:fill="FFFFFF"/>
        </w:rPr>
        <w:t>Antineskul &amp; Sheveleva, 2015;</w:t>
      </w:r>
      <w:r w:rsidR="00A03175" w:rsidRPr="00276B84">
        <w:rPr>
          <w:color w:val="000000"/>
          <w:szCs w:val="26"/>
          <w:shd w:val="clear" w:color="auto" w:fill="FFFFFF"/>
        </w:rPr>
        <w:t xml:space="preserve"> Bailey, 1999;</w:t>
      </w:r>
      <w:r w:rsidR="00A03175" w:rsidRPr="00276B84">
        <w:rPr>
          <w:noProof/>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{"citationItems":[{"id":"ITEM-1","itemData":{"ISBN":"9781124678962","abstract":"The mix-method research aimed to investigate the attitudes toward the implementation of Exit English Examination (EEE) from the perspectives of English faculties and their students at Taiwan's technological and vocational higher education institutions. The survey participants were 66 English faculty and 1009 students in ten first-tier Universities of Technology and Institutes of Technology in Northern Taiwan based on the admission scores of the Technological and Vocational College Entrance Examination in the school year of 2009–2010. Descriptive statistics, Chi-Square tests, Mann-Whitney U tests, Kruskal-Wallis tests, and Spearman Correlation tests of the SPSS were conducted to determine the characteristics and statistically significant differences of participants' survey questions. Findings indicated the following: various factors for the faculties and students played significant roles in attitudes toward EEE implementation; motivation and desire to learn English were highest in those students with medium English performance; a majority of students perceived a stronger influence from the EEE than the faculties; influence of the EEE on future jobs was recognized by both groups, as well as the need for assistance with fees, monetary incentives, and the subsidization for financially challenged students; faculties and students had conflicting opinions in regard to teaching to the test, the curriculum, and teaching effectiveness; the qualitative data analyses was predominated by concern regarding the test standard, test choices and future jobs. Suggestions for this study included: a continuous implementation and overhaul of the EEE in Higher Education; help in facilitating professional development and a learning community; a review and adjustment of the existing English curriculum, methods and test standards; an alignment of the curriculum with the EEE standard and student preparation; a review of existing preparation programs, including monetary incentives and fees; professional assistance for juniors and seniors; utilization of international counterparts' assessment tools. Further research could include (a) covering major stakeholder's participation in decision making, implementation and gathering of information and analysis, (b) longitudinal work tracking students who failed the EEE, and (c) replicating a similar study in other geographical areas of Taiwan. Numerous implications for future studies were also provided.","author":[{"dropping-particle":"","family":"Liauh","given":"Yirng-Hurng Emma","non-dropping-particle":"","parse-names":false,"suffix":""}],"container-title":"Thesis","id":"ITEM-1","issued":{"date-parts":[["2011"]]},"number-of-pages":"314","publisher":"University of Montana","title":"A study of the perceptions of English faculty and students of Exit English Examinations at Taiwan's technological and vocational higher education institutions","type":"thesis"},"uris":["http://www.mendeley.com/documents/?uuid=510b372f-e411-4518-8d46-c828e38b6b7f"]}],"mendeley":{"formattedCitation":"(Liauh, 2011)","manualFormatting":"Liauh, 2011;","plainTextFormattedCitation":"(Liauh, 2011)","previouslyFormattedCitation":"(Liauh, 2011)"},"properties":{"noteIndex":0},"schema":"https://github.com/citation-style-language/schema/raw/master/csl-citation.json"}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Liauh, 2011;</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{"citationItems":[{"id":"ITEM-1","itemData":{"author":[{"dropping-particle":"","family":"Onaiba","given":"Abdulhamid Mustafa El-murabet","non-dropping-particle":"","parse-names":false,"suffix":""}],"id":"ITEM-1","issue":"November","issued":{"date-parts":[["2013"]]},"publisher":"University of Leicester","publisher-place":"Leicester","title":"Investigating the washback effect of a revised EFL public examination on teachers ’ instructional practices , materials and curriculum","type":"thesis"},"uris":["http://www.mendeley.com/documents/?uuid=139cb72e-88d7-49bf-8f15-8740594e098b"]}],"mendeley":{"formattedCitation":"(Onaiba, 2013)","manualFormatting":"Onaiba, 2013","plainTextFormattedCitation":"(Onaiba, 2013)","previouslyFormattedCitation":"(Onaiba, 2013)"},"properties":{"noteIndex":0},"schema":"https://github.com/citation-style-language/schema/raw/master/csl-citation.json"}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Onaiba, 2013</w:t>
      </w:r>
      <w:r w:rsidR="00A03175" w:rsidRPr="00276B84">
        <w:rPr>
          <w:color w:val="000000"/>
          <w:szCs w:val="26"/>
          <w:shd w:val="clear" w:color="auto" w:fill="FFFFFF"/>
        </w:rPr>
        <w:fldChar w:fldCharType="end"/>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2015a)","manualFormatting":";","plainTextFormattedCitation":"(Antineskul &amp; Sheveleva, 2015a)","previouslyFormattedCitation":"(Antineskul &amp; Sheveleva, 2015a)"},"properties":{"noteIndex":0},"schema":"https://github.com/citation-style-language/schema/raw/master/csl-citation.json"}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w:t>
      </w:r>
      <w:r w:rsidR="00A03175" w:rsidRPr="00276B84">
        <w:rPr>
          <w:color w:val="000000"/>
          <w:szCs w:val="26"/>
          <w:shd w:val="clear" w:color="auto" w:fill="FFFFFF"/>
        </w:rPr>
        <w:fldChar w:fldCharType="end"/>
      </w:r>
      <w:r w:rsidR="00A03175" w:rsidRPr="00276B84">
        <w:rPr>
          <w:noProof/>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{"citationItems":[{"id":"ITEM-1","itemData":{"DOI":"10.2307/329404","ISBN":"9780521458030","ISSN":"00267902","abstract":"This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self-study.","author":[{"dropping-particle":"","family":"Richards","given":"J. C.","non-dropping-particle":"","parse-names":false,"suffix":""},{"dropping-particle":"","family":"Lockhart","given":"C.","non-dropping-particle":"","parse-names":false,"suffix":""}],"container-title":"The Modern Language Journal","id":"ITEM-1","issue":"1","issued":{"date-parts":[["2007"]]},"number-of-pages":"219","publisher":"Cambridge University Press","publisher-place":"New York","title":"Reflective Teaching in Second Language Classrooms","type":"book","volume":"79"},"uris":["http://www.mendeley.com/documents/?uuid=ce2ac460-9afb-49c1-9d6a-705c72682020"]}],"mendeley":{"formattedCitation":"(J. C. Richards &amp; Lockhart, 2007)","manualFormatting":"Richards &amp; Lockhart, 2007","plainTextFormattedCitation":"(J. C. Richards &amp; Lockhart, 2007)","previouslyFormattedCitation":"(J. C. Richards &amp; Lockhart, 2007)"},"properties":{"noteIndex":0},"schema":"https://github.com/citation-style-language/schema/raw/master/csl-citation.json"}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Richards &amp; Lockhart, 2007</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Spratt, 2005;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{"citationItems":[{"id":"ITEM-1","itemData":{"author":[{"dropping-particle":"","family":"Tsagari","given":"Dina","non-dropping-particle":"","parse-names":false,"suffix":""}],"container-title":"Selected papers from the 19th ISTAL","id":"ITEM-1","issue":"1996","issued":{"date-parts":[["2011"]]},"page":"431-445","title":"\"Washback of a high-stakes English exam on teachers' perceptions and practices\"","type":"article-journal"},"uris":["http://www.mendeley.com/documents/?uuid=8a71d9be-ce61-44a2-abad-c895b1292502"]}],"mendeley":{"formattedCitation":"(Tsagari, 2011)","manualFormatting":"Tsagari, 2011","plainTextFormattedCitation":"(Tsagari, 2011)","previouslyFormattedCitation":"(Tsagari, 2011)"},"properties":{"noteIndex":0},"schema":"https://github.com/citation-style-language/schema/raw/master/csl-citation.json"}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Tsagari, 2011</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A03175" w:rsidRPr="00276B84">
        <w:rPr>
          <w:noProof/>
          <w:color w:val="000000"/>
          <w:szCs w:val="26"/>
          <w:shd w:val="clear" w:color="auto" w:fill="FFFFFF"/>
        </w:rPr>
        <w:t xml:space="preserve">Wang, 2010). </w:t>
      </w:r>
      <w:r w:rsidR="007B1D06" w:rsidRPr="00276B84">
        <w:rPr>
          <w:noProof/>
          <w:color w:val="000000"/>
          <w:szCs w:val="26"/>
          <w:shd w:val="clear" w:color="auto" w:fill="FFFFFF"/>
        </w:rPr>
        <w:t xml:space="preserve">Kết quả nghiên cứu có thể giúp các giáo viên này </w:t>
      </w:r>
      <w:r w:rsidR="000D07B6" w:rsidRPr="00276B84">
        <w:rPr>
          <w:noProof/>
          <w:color w:val="000000"/>
          <w:szCs w:val="26"/>
          <w:shd w:val="clear" w:color="auto" w:fill="FFFFFF"/>
        </w:rPr>
        <w:t xml:space="preserve">này </w:t>
      </w:r>
      <w:r w:rsidR="007B1D06" w:rsidRPr="00276B84">
        <w:rPr>
          <w:noProof/>
          <w:color w:val="000000"/>
          <w:szCs w:val="26"/>
          <w:shd w:val="clear" w:color="auto" w:fill="FFFFFF"/>
        </w:rPr>
        <w:t xml:space="preserve">chiêm nghiệm công tác </w:t>
      </w:r>
      <w:r w:rsidR="000D4AA5">
        <w:rPr>
          <w:noProof/>
          <w:color w:val="000000"/>
          <w:szCs w:val="26"/>
          <w:shd w:val="clear" w:color="auto" w:fill="FFFFFF"/>
        </w:rPr>
        <w:t>giảng dạy</w:t>
      </w:r>
      <w:r w:rsidR="007B1D06" w:rsidRPr="00276B84">
        <w:rPr>
          <w:noProof/>
          <w:color w:val="000000"/>
          <w:szCs w:val="26"/>
          <w:shd w:val="clear" w:color="auto" w:fill="FFFFFF"/>
        </w:rPr>
        <w:t xml:space="preserve"> tiếng Anh hiện nay và </w:t>
      </w:r>
      <w:r w:rsidR="004F44F0" w:rsidRPr="00276B84">
        <w:rPr>
          <w:noProof/>
          <w:color w:val="000000"/>
          <w:szCs w:val="26"/>
          <w:shd w:val="clear" w:color="auto" w:fill="FFFFFF"/>
        </w:rPr>
        <w:t xml:space="preserve"> </w:t>
      </w:r>
      <w:r w:rsidR="000D07B6" w:rsidRPr="00276B84">
        <w:rPr>
          <w:noProof/>
          <w:color w:val="000000"/>
          <w:szCs w:val="26"/>
          <w:shd w:val="clear" w:color="auto" w:fill="FFFFFF"/>
        </w:rPr>
        <w:t xml:space="preserve">nhà trường có thể hỗ trợ </w:t>
      </w:r>
      <w:r w:rsidR="004F44F0" w:rsidRPr="00276B84">
        <w:rPr>
          <w:noProof/>
          <w:color w:val="000000"/>
          <w:szCs w:val="26"/>
          <w:shd w:val="clear" w:color="auto" w:fill="FFFFFF"/>
        </w:rPr>
        <w:t>giáo viên phát triể</w:t>
      </w:r>
      <w:r w:rsidR="000D07B6" w:rsidRPr="00276B84">
        <w:rPr>
          <w:noProof/>
          <w:color w:val="000000"/>
          <w:szCs w:val="26"/>
          <w:shd w:val="clear" w:color="auto" w:fill="FFFFFF"/>
        </w:rPr>
        <w:t>n chuyên môn hiệu quả hơn.</w:t>
      </w:r>
    </w:p>
    <w:p w:rsidR="00A03175" w:rsidRPr="00276B84" w:rsidRDefault="00DF0ABF" w:rsidP="00DF0ABF">
      <w:pPr>
        <w:pStyle w:val="Heading2"/>
        <w:rPr>
          <w:rFonts w:eastAsia="Calibri"/>
        </w:rPr>
      </w:pPr>
      <w:bookmarkStart w:id="47" w:name="_Toc44226093"/>
      <w:bookmarkStart w:id="48" w:name="_Toc44602070"/>
      <w:r>
        <w:rPr>
          <w:rFonts w:eastAsia="Calibri"/>
        </w:rPr>
        <w:t>1.</w:t>
      </w:r>
      <w:r w:rsidR="00A03175" w:rsidRPr="00276B84">
        <w:rPr>
          <w:rFonts w:eastAsia="Calibri"/>
        </w:rPr>
        <w:t xml:space="preserve">2. </w:t>
      </w:r>
      <w:r w:rsidR="004F44F0" w:rsidRPr="00276B84">
        <w:rPr>
          <w:rFonts w:eastAsia="Calibri"/>
        </w:rPr>
        <w:t>Ý nghĩa của nghiên cứu</w:t>
      </w:r>
      <w:bookmarkEnd w:id="47"/>
      <w:bookmarkEnd w:id="48"/>
    </w:p>
    <w:p w:rsidR="00702D4F" w:rsidRPr="00276B84" w:rsidRDefault="00702D4F" w:rsidP="00BF1933">
      <w:pPr>
        <w:spacing w:line="312" w:lineRule="auto"/>
        <w:rPr>
          <w:rFonts w:eastAsia="Calibri" w:cs="Times New Roman"/>
          <w:szCs w:val="26"/>
        </w:rPr>
      </w:pPr>
      <w:r w:rsidRPr="00276B84">
        <w:rPr>
          <w:rFonts w:eastAsia="Calibri" w:cs="Times New Roman"/>
          <w:szCs w:val="26"/>
        </w:rPr>
        <w:t>Nghiên cứu này có ý nghĩa lý luận và thự</w:t>
      </w:r>
      <w:r w:rsidR="00902A33" w:rsidRPr="00276B84">
        <w:rPr>
          <w:rFonts w:eastAsia="Calibri" w:cs="Times New Roman"/>
          <w:szCs w:val="26"/>
        </w:rPr>
        <w:t>c tiễn</w:t>
      </w:r>
      <w:r w:rsidRPr="00276B84">
        <w:rPr>
          <w:rFonts w:eastAsia="Calibri" w:cs="Times New Roman"/>
          <w:szCs w:val="26"/>
        </w:rPr>
        <w:t xml:space="preserve"> trong lĩnh vực kiể</w:t>
      </w:r>
      <w:r w:rsidR="00575681">
        <w:rPr>
          <w:rFonts w:eastAsia="Calibri" w:cs="Times New Roman"/>
          <w:szCs w:val="26"/>
        </w:rPr>
        <w:t>m tra đánh giá ngôn ngữ</w:t>
      </w:r>
      <w:r w:rsidR="00EB424F">
        <w:rPr>
          <w:rFonts w:eastAsia="Calibri" w:cs="Times New Roman"/>
          <w:szCs w:val="26"/>
        </w:rPr>
        <w:t>.</w:t>
      </w:r>
    </w:p>
    <w:p w:rsidR="00A03175" w:rsidRPr="00276B84" w:rsidRDefault="00702D4F" w:rsidP="00BF1933">
      <w:pPr>
        <w:spacing w:line="312" w:lineRule="auto"/>
        <w:rPr>
          <w:rFonts w:eastAsia="Calibri" w:cs="Times New Roman"/>
          <w:szCs w:val="26"/>
        </w:rPr>
      </w:pPr>
      <w:r w:rsidRPr="00276B84">
        <w:rPr>
          <w:rFonts w:eastAsia="Calibri" w:cs="Times New Roman"/>
          <w:szCs w:val="26"/>
        </w:rPr>
        <w:lastRenderedPageBreak/>
        <w:t>Về mặt lý luận, nghiên cứu đóng góp vào việc khảo cứu các khung nghiên cứu tác động dội ngược của bài kiểm tra và xây dựng một khung nghiên cứu mới. Một số yếu tố mới được thêm vào, ví dụ như tác động dội ngược củ</w:t>
      </w:r>
      <w:r w:rsidR="00950D60">
        <w:rPr>
          <w:rFonts w:eastAsia="Calibri" w:cs="Times New Roman"/>
          <w:szCs w:val="26"/>
        </w:rPr>
        <w:t>a bài thi tới</w:t>
      </w:r>
      <w:r w:rsidRPr="00276B84">
        <w:rPr>
          <w:rFonts w:eastAsia="Calibri" w:cs="Times New Roman"/>
          <w:szCs w:val="26"/>
        </w:rPr>
        <w:t xml:space="preserve"> việc giáo viên phát triển chuyên môn.</w:t>
      </w:r>
      <w:r w:rsidR="00A03175" w:rsidRPr="00276B84">
        <w:rPr>
          <w:rFonts w:eastAsia="Calibri" w:cs="Times New Roman"/>
          <w:szCs w:val="26"/>
        </w:rPr>
        <w:t xml:space="preserve"> </w:t>
      </w:r>
      <w:r w:rsidR="00902A33" w:rsidRPr="00276B84">
        <w:rPr>
          <w:rFonts w:eastAsia="Calibri" w:cs="Times New Roman"/>
          <w:szCs w:val="26"/>
        </w:rPr>
        <w:t>Kết quả nghiên cứu có thể mở rộng nền tảng lý thuyết về tác động dội ngược của bài thi lên nhận thức và hành động của giáo viên.</w:t>
      </w:r>
    </w:p>
    <w:p w:rsidR="00851B8E" w:rsidRPr="00276B84" w:rsidRDefault="00902A33" w:rsidP="00BF1933">
      <w:pPr>
        <w:spacing w:line="312" w:lineRule="auto"/>
        <w:rPr>
          <w:rFonts w:eastAsia="Calibri" w:cs="Times New Roman"/>
          <w:szCs w:val="26"/>
        </w:rPr>
      </w:pPr>
      <w:r w:rsidRPr="00276B84">
        <w:rPr>
          <w:rFonts w:eastAsia="Calibri" w:cs="Times New Roman"/>
          <w:szCs w:val="26"/>
        </w:rPr>
        <w:t>Về mặt thực tiễn, nghiên cứu cho người tham gia cơ hội chiêm nghiệm một cách sâu sắ</w:t>
      </w:r>
      <w:r w:rsidR="00950D60">
        <w:rPr>
          <w:rFonts w:eastAsia="Calibri" w:cs="Times New Roman"/>
          <w:szCs w:val="26"/>
        </w:rPr>
        <w:t>c và xuyên suốt</w:t>
      </w:r>
      <w:r w:rsidR="00851B8E" w:rsidRPr="00276B84">
        <w:rPr>
          <w:rFonts w:eastAsia="Calibri" w:cs="Times New Roman"/>
          <w:szCs w:val="26"/>
        </w:rPr>
        <w:t xml:space="preserve"> </w:t>
      </w:r>
      <w:r w:rsidRPr="00276B84">
        <w:rPr>
          <w:rFonts w:eastAsia="Calibri" w:cs="Times New Roman"/>
          <w:szCs w:val="26"/>
        </w:rPr>
        <w:t>về nhận thức và hành động của mình dưới tác động của một bài thi tiếng Anh hết học phần họ phụ trách.</w:t>
      </w:r>
      <w:r w:rsidR="00851B8E" w:rsidRPr="00276B84">
        <w:rPr>
          <w:rFonts w:eastAsia="Calibri" w:cs="Times New Roman"/>
          <w:szCs w:val="26"/>
        </w:rPr>
        <w:t xml:space="preserve"> Quá trình chiêm nghiệm này có thể tạo ra những tác động tích cực và hạn chế tác động tiêu cực trong công tác giảng dạy hiện tại hoặc</w:t>
      </w:r>
      <w:r w:rsidR="008000BC">
        <w:rPr>
          <w:rFonts w:eastAsia="Calibri" w:cs="Times New Roman"/>
          <w:szCs w:val="26"/>
        </w:rPr>
        <w:t xml:space="preserve"> tương lai. Hơn thế</w:t>
      </w:r>
      <w:r w:rsidR="00851B8E" w:rsidRPr="00276B84">
        <w:rPr>
          <w:rFonts w:eastAsia="Calibri" w:cs="Times New Roman"/>
          <w:szCs w:val="26"/>
        </w:rPr>
        <w:t xml:space="preserve"> nữa, kết quả nghiên cứu có thể giúp lãnh đạo nhà trường điều chỉ</w:t>
      </w:r>
      <w:r w:rsidR="003F234C">
        <w:rPr>
          <w:rFonts w:eastAsia="Calibri" w:cs="Times New Roman"/>
          <w:szCs w:val="26"/>
        </w:rPr>
        <w:t>nh chính sách giảng dạy</w:t>
      </w:r>
      <w:r w:rsidR="00851B8E" w:rsidRPr="00276B84">
        <w:rPr>
          <w:rFonts w:eastAsia="Calibri" w:cs="Times New Roman"/>
          <w:szCs w:val="26"/>
        </w:rPr>
        <w:t xml:space="preserve"> tiếng Anh hiện nay. Nghiên cứu cũng có thể có ý nghĩa với các cơ sở đào tạo tương tự ở Việt Nam trong công tác ra chính sách giáo dục và phát triển giáo viên.</w:t>
      </w:r>
    </w:p>
    <w:p w:rsidR="00655D9E" w:rsidRPr="00276B84" w:rsidRDefault="00DF0ABF" w:rsidP="00DF0ABF">
      <w:pPr>
        <w:pStyle w:val="Heading2"/>
        <w:rPr>
          <w:rFonts w:eastAsia="Calibri"/>
        </w:rPr>
      </w:pPr>
      <w:bookmarkStart w:id="49" w:name="_Toc44226094"/>
      <w:bookmarkStart w:id="50" w:name="_Toc44602071"/>
      <w:r>
        <w:rPr>
          <w:rFonts w:eastAsia="Calibri"/>
        </w:rPr>
        <w:t>1.</w:t>
      </w:r>
      <w:r w:rsidR="00851B8E" w:rsidRPr="00276B84">
        <w:rPr>
          <w:rFonts w:eastAsia="Calibri"/>
        </w:rPr>
        <w:t>3. Hoàn cảnh nghiên cứ</w:t>
      </w:r>
      <w:r>
        <w:rPr>
          <w:rFonts w:eastAsia="Calibri"/>
        </w:rPr>
        <w:t>u ở Việt Nam</w:t>
      </w:r>
      <w:bookmarkEnd w:id="49"/>
      <w:bookmarkEnd w:id="50"/>
    </w:p>
    <w:p w:rsidR="00A03175" w:rsidRPr="00276B84" w:rsidRDefault="00BF1933" w:rsidP="00074958">
      <w:pPr>
        <w:spacing w:line="312" w:lineRule="auto"/>
        <w:rPr>
          <w:rFonts w:eastAsia="Calibri" w:cs="Times New Roman"/>
          <w:szCs w:val="26"/>
        </w:rPr>
      </w:pPr>
      <w:r w:rsidRPr="00276B84">
        <w:rPr>
          <w:rFonts w:eastAsia="Calibri" w:cs="Times New Roman"/>
          <w:szCs w:val="26"/>
        </w:rPr>
        <w:t>H</w:t>
      </w:r>
      <w:r w:rsidR="00655452" w:rsidRPr="00276B84">
        <w:rPr>
          <w:rFonts w:eastAsia="Calibri" w:cs="Times New Roman"/>
          <w:szCs w:val="26"/>
        </w:rPr>
        <w:t>oàn cảnh nghiên cứu</w:t>
      </w:r>
      <w:r w:rsidRPr="00276B84">
        <w:rPr>
          <w:rFonts w:eastAsia="Calibri" w:cs="Times New Roman"/>
          <w:szCs w:val="26"/>
        </w:rPr>
        <w:t xml:space="preserve"> được thảo luận </w:t>
      </w:r>
      <w:r w:rsidR="00337C5B" w:rsidRPr="00276B84">
        <w:rPr>
          <w:rFonts w:eastAsia="Calibri" w:cs="Times New Roman"/>
          <w:szCs w:val="26"/>
        </w:rPr>
        <w:t>cả trên diện rộng và hẹp</w:t>
      </w:r>
      <w:r w:rsidR="002A7531" w:rsidRPr="00276B84">
        <w:rPr>
          <w:rFonts w:eastAsia="Calibri" w:cs="Times New Roman"/>
          <w:szCs w:val="26"/>
        </w:rPr>
        <w:t xml:space="preserve"> </w:t>
      </w:r>
      <w:r w:rsidR="00A316D0">
        <w:rPr>
          <w:rFonts w:eastAsia="Calibri" w:cs="Times New Roman"/>
          <w:szCs w:val="26"/>
        </w:rPr>
        <w:t>như</w:t>
      </w:r>
      <w:r w:rsidR="00655452" w:rsidRPr="00276B84">
        <w:rPr>
          <w:rFonts w:eastAsia="Calibri" w:cs="Times New Roman"/>
          <w:szCs w:val="26"/>
        </w:rPr>
        <w:t xml:space="preserve"> hướng Cheng (2004) gợ</w:t>
      </w:r>
      <w:r w:rsidR="002A7531" w:rsidRPr="00276B84">
        <w:rPr>
          <w:rFonts w:eastAsia="Calibri" w:cs="Times New Roman"/>
          <w:szCs w:val="26"/>
        </w:rPr>
        <w:t>i ý.</w:t>
      </w:r>
    </w:p>
    <w:p w:rsidR="00A03175" w:rsidRPr="00276B84" w:rsidRDefault="00337C5B" w:rsidP="00BF1933">
      <w:pPr>
        <w:spacing w:line="312" w:lineRule="auto"/>
        <w:rPr>
          <w:color w:val="000000"/>
          <w:szCs w:val="26"/>
          <w:shd w:val="clear" w:color="auto" w:fill="FFFFFF"/>
        </w:rPr>
      </w:pPr>
      <w:r w:rsidRPr="00276B84">
        <w:rPr>
          <w:rFonts w:eastAsia="Calibri" w:cs="Times New Roman"/>
          <w:szCs w:val="26"/>
        </w:rPr>
        <w:t>Xét trên diện rộng</w:t>
      </w:r>
      <w:r w:rsidR="00655452" w:rsidRPr="00276B84">
        <w:rPr>
          <w:rFonts w:eastAsia="Calibri" w:cs="Times New Roman"/>
          <w:szCs w:val="26"/>
        </w:rPr>
        <w:t xml:space="preserve">, Bộ </w:t>
      </w:r>
      <w:r w:rsidR="00FC4612" w:rsidRPr="00276B84">
        <w:rPr>
          <w:rFonts w:eastAsia="Calibri" w:cs="Times New Roman"/>
          <w:szCs w:val="26"/>
        </w:rPr>
        <w:t xml:space="preserve">Giáo dục và Đào tạo Việt Nam (MoET) đã thay đổi việc quản lý chất lượng kiểm tra đánh giá từ tiêu chuẩn truyền thống quốc gia sang khung quốc tế và </w:t>
      </w:r>
      <w:r w:rsidR="00D75C01" w:rsidRPr="00276B84">
        <w:rPr>
          <w:rFonts w:eastAsia="Calibri" w:cs="Times New Roman"/>
          <w:szCs w:val="26"/>
        </w:rPr>
        <w:t>khung quốc gia cải biến. Q</w:t>
      </w:r>
      <w:r w:rsidR="0038425A" w:rsidRPr="00276B84">
        <w:rPr>
          <w:rFonts w:eastAsia="Calibri" w:cs="Times New Roman"/>
          <w:szCs w:val="26"/>
        </w:rPr>
        <w:t xml:space="preserve">uyết định số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{"citationItems":[{"id":"ITEM-1","itemData":{"author":[{"dropping-particle":"","family":"Decree 1400/QĐ-TTg","given":"","non-dropping-particle":"","parse-names":false,"suffix":""}],"id":"ITEM-1","issued":{"date-parts":[["2008"]]},"publisher-place":"Hanoi","title":"Decree 1400/QĐ-TTg on the approval of Project \"Teaching and Learning English in the national education system, period 2008-2010\"","type":"article"},"uris":["http://www.mendeley.com/documents/?uuid=199c9797-5810-41ee-92a2-47546f8e4cd6"]}],"mendeley":{"formattedCitation":"(Decree 1400/QĐ-TTg, 2008)","manualFormatting":"Decree No 1400/QĐ-TTg (2008","plainTextFormattedCitation":"(Decree 1400/QĐ-TTg, 2008)","previouslyFormattedCitation":"(Decree 1400/QĐ-TTg, 2008)"},"properties":{"noteIndex":0},"schema":"https://github.com/citation-style-language/schema/raw/master/csl-citation.json"}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1400/QĐ-TTg</w:t>
      </w:r>
      <w:r w:rsidR="0038425A" w:rsidRPr="00276B84">
        <w:rPr>
          <w:noProof/>
          <w:color w:val="000000"/>
          <w:szCs w:val="26"/>
          <w:shd w:val="clear" w:color="auto" w:fill="FFFFFF"/>
        </w:rPr>
        <w:t xml:space="preserve"> (</w:t>
      </w:r>
      <w:r w:rsidR="00A03175" w:rsidRPr="00276B84">
        <w:rPr>
          <w:noProof/>
          <w:color w:val="000000"/>
          <w:szCs w:val="26"/>
          <w:shd w:val="clear" w:color="auto" w:fill="FFFFFF"/>
        </w:rPr>
        <w:t>2008</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38425A" w:rsidRPr="00276B84">
        <w:rPr>
          <w:color w:val="000000"/>
          <w:szCs w:val="26"/>
          <w:shd w:val="clear" w:color="auto" w:fill="FFFFFF"/>
        </w:rPr>
        <w:t xml:space="preserve">phê duyệt Đề án Giáo dục Ngoại ngữ Quốc gia </w:t>
      </w:r>
      <w:r w:rsidR="00A03175" w:rsidRPr="00276B84">
        <w:rPr>
          <w:szCs w:val="26"/>
          <w:shd w:val="clear" w:color="auto" w:fill="FFFFFF"/>
        </w:rPr>
        <w:t>2020 (</w:t>
      </w:r>
      <w:r w:rsidR="0038425A" w:rsidRPr="00276B84">
        <w:rPr>
          <w:szCs w:val="26"/>
          <w:shd w:val="clear" w:color="auto" w:fill="FFFFFF"/>
        </w:rPr>
        <w:t>kéo dài đến</w:t>
      </w:r>
      <w:r w:rsidR="00A03175" w:rsidRPr="00276B84">
        <w:rPr>
          <w:szCs w:val="26"/>
          <w:shd w:val="clear" w:color="auto" w:fill="FFFFFF"/>
        </w:rPr>
        <w:t xml:space="preserve"> 2025)</w:t>
      </w:r>
      <w:r w:rsidR="0038425A" w:rsidRPr="00276B84">
        <w:rPr>
          <w:szCs w:val="26"/>
          <w:shd w:val="clear" w:color="auto" w:fill="FFFFFF"/>
        </w:rPr>
        <w:t xml:space="preserve"> khuyế</w:t>
      </w:r>
      <w:r w:rsidR="007437B6" w:rsidRPr="00276B84">
        <w:rPr>
          <w:szCs w:val="26"/>
          <w:shd w:val="clear" w:color="auto" w:fill="FFFFFF"/>
        </w:rPr>
        <w:t>n khích sử</w:t>
      </w:r>
      <w:r w:rsidR="0038425A" w:rsidRPr="00276B84">
        <w:rPr>
          <w:szCs w:val="26"/>
          <w:shd w:val="clear" w:color="auto" w:fill="FFFFFF"/>
        </w:rPr>
        <w:t xml:space="preserve"> dụng </w:t>
      </w:r>
      <w:r w:rsidR="007437B6" w:rsidRPr="00276B84">
        <w:rPr>
          <w:szCs w:val="26"/>
          <w:shd w:val="clear" w:color="auto" w:fill="FFFFFF"/>
        </w:rPr>
        <w:t>Khung năng lực ngoại ngữ Châu Âu</w:t>
      </w:r>
      <w:r w:rsidR="00A03175" w:rsidRPr="00276B84">
        <w:rPr>
          <w:color w:val="000000"/>
          <w:szCs w:val="26"/>
          <w:shd w:val="clear" w:color="auto" w:fill="FFFFFF"/>
        </w:rPr>
        <w:t xml:space="preserve"> (CEFR) </w:t>
      </w:r>
      <w:r w:rsidR="007437B6" w:rsidRPr="00276B84">
        <w:rPr>
          <w:color w:val="000000"/>
          <w:szCs w:val="26"/>
          <w:shd w:val="clear" w:color="auto" w:fill="FFFFFF"/>
        </w:rPr>
        <w:t xml:space="preserve">để đánh giá năng lực sử dụng tiếng Anh của người Việt </w:t>
      </w:r>
      <w:r w:rsidR="00744778">
        <w:rPr>
          <w:color w:val="000000"/>
          <w:szCs w:val="26"/>
          <w:shd w:val="clear" w:color="auto" w:fill="FFFFFF"/>
        </w:rPr>
        <w:t>N</w:t>
      </w:r>
      <w:r w:rsidR="007437B6" w:rsidRPr="00276B84">
        <w:rPr>
          <w:color w:val="000000"/>
          <w:szCs w:val="26"/>
          <w:shd w:val="clear" w:color="auto" w:fill="FFFFFF"/>
        </w:rPr>
        <w:t>am</w:t>
      </w:r>
      <w:r w:rsidR="00A03175" w:rsidRPr="00276B84">
        <w:rPr>
          <w:color w:val="000000"/>
          <w:szCs w:val="26"/>
          <w:shd w:val="clear" w:color="auto" w:fill="FFFFFF"/>
        </w:rPr>
        <w:t>.</w:t>
      </w:r>
      <w:r w:rsidR="007437B6" w:rsidRPr="00276B84">
        <w:rPr>
          <w:color w:val="000000"/>
          <w:szCs w:val="26"/>
          <w:shd w:val="clear" w:color="auto" w:fill="FFFFFF"/>
        </w:rPr>
        <w:t xml:space="preserve"> Năm 2</w:t>
      </w:r>
      <w:r w:rsidR="00A03175" w:rsidRPr="00276B84">
        <w:rPr>
          <w:szCs w:val="26"/>
          <w:shd w:val="clear" w:color="auto" w:fill="FFFFFF"/>
        </w:rPr>
        <w:t xml:space="preserve">010, </w:t>
      </w:r>
      <w:r w:rsidR="007437B6" w:rsidRPr="00276B84">
        <w:rPr>
          <w:szCs w:val="26"/>
          <w:shd w:val="clear" w:color="auto" w:fill="FFFFFF"/>
        </w:rPr>
        <w:t>thông tư</w:t>
      </w:r>
      <w:r w:rsidR="00A03175" w:rsidRPr="00276B84">
        <w:rPr>
          <w:szCs w:val="26"/>
        </w:rPr>
        <w:t xml:space="preserve"> 2961/BGDĐT - GDĐH </w:t>
      </w:r>
      <w:r w:rsidR="007437B6" w:rsidRPr="00276B84">
        <w:rPr>
          <w:szCs w:val="26"/>
        </w:rPr>
        <w:t>yêu cầu sinh viên đại học đạt chuẩn ngoại ngữ khi tốt nghiệp (chuẩn ngoại ngữ đầu ra/chuẩn đầu ra) mức</w:t>
      </w:r>
      <w:r w:rsidR="00A03175" w:rsidRPr="00276B84">
        <w:rPr>
          <w:color w:val="000000"/>
          <w:szCs w:val="26"/>
          <w:shd w:val="clear" w:color="auto" w:fill="FFFFFF"/>
        </w:rPr>
        <w:t xml:space="preserve"> B1</w:t>
      </w:r>
      <w:r w:rsidR="007437B6" w:rsidRPr="00276B84">
        <w:rPr>
          <w:color w:val="000000"/>
          <w:szCs w:val="26"/>
          <w:shd w:val="clear" w:color="auto" w:fill="FFFFFF"/>
        </w:rPr>
        <w:t xml:space="preserve"> trong khung</w:t>
      </w:r>
      <w:r w:rsidR="00A03175" w:rsidRPr="00276B84">
        <w:rPr>
          <w:color w:val="000000"/>
          <w:szCs w:val="26"/>
          <w:shd w:val="clear" w:color="auto" w:fill="FFFFFF"/>
        </w:rPr>
        <w:t xml:space="preserve"> </w:t>
      </w:r>
      <w:r w:rsidR="00C65F68">
        <w:rPr>
          <w:color w:val="000000"/>
          <w:szCs w:val="26"/>
          <w:shd w:val="clear" w:color="auto" w:fill="FFFFFF"/>
        </w:rPr>
        <w:t>Khung năng lực ngoại ngữ Châu Âu (</w:t>
      </w:r>
      <w:r w:rsidR="00A03175" w:rsidRPr="00276B84">
        <w:rPr>
          <w:color w:val="000000"/>
          <w:szCs w:val="26"/>
          <w:shd w:val="clear" w:color="auto" w:fill="FFFFFF"/>
        </w:rPr>
        <w:t>CEFR</w:t>
      </w:r>
      <w:r w:rsidR="00C65F68">
        <w:rPr>
          <w:color w:val="000000"/>
          <w:szCs w:val="26"/>
          <w:shd w:val="clear" w:color="auto" w:fill="FFFFFF"/>
        </w:rPr>
        <w:t>)</w:t>
      </w:r>
      <w:r w:rsidR="00A03175" w:rsidRPr="00276B84">
        <w:rPr>
          <w:color w:val="000000"/>
          <w:szCs w:val="26"/>
          <w:shd w:val="clear" w:color="auto" w:fill="FFFFFF"/>
        </w:rPr>
        <w:t xml:space="preserve">. </w:t>
      </w:r>
      <w:r w:rsidR="007437B6" w:rsidRPr="00276B84">
        <w:rPr>
          <w:color w:val="000000"/>
          <w:szCs w:val="26"/>
          <w:shd w:val="clear" w:color="auto" w:fill="FFFFFF"/>
        </w:rPr>
        <w:t xml:space="preserve">Các chứng chỉ quốc tế như </w:t>
      </w:r>
      <w:r w:rsidR="00A03175" w:rsidRPr="00276B84">
        <w:rPr>
          <w:color w:val="000000"/>
          <w:szCs w:val="26"/>
          <w:shd w:val="clear" w:color="auto" w:fill="FFFFFF"/>
        </w:rPr>
        <w:t xml:space="preserve">IELTS, TOEFL, TOEIC </w:t>
      </w:r>
      <w:r w:rsidR="007437B6" w:rsidRPr="00276B84">
        <w:rPr>
          <w:color w:val="000000"/>
          <w:szCs w:val="26"/>
          <w:shd w:val="clear" w:color="auto" w:fill="FFFFFF"/>
        </w:rPr>
        <w:t>và</w:t>
      </w:r>
      <w:r w:rsidR="00A03175" w:rsidRPr="00276B84">
        <w:rPr>
          <w:color w:val="000000"/>
          <w:szCs w:val="26"/>
          <w:shd w:val="clear" w:color="auto" w:fill="FFFFFF"/>
        </w:rPr>
        <w:t xml:space="preserve"> PET </w:t>
      </w:r>
      <w:r w:rsidR="007437B6" w:rsidRPr="00276B84">
        <w:rPr>
          <w:color w:val="000000"/>
          <w:szCs w:val="26"/>
          <w:shd w:val="clear" w:color="auto" w:fill="FFFFFF"/>
        </w:rPr>
        <w:t>được công nhận tại nhiều trường đại học ở Việt Nam</w:t>
      </w:r>
      <w:r w:rsidR="00A03175" w:rsidRPr="00276B84">
        <w:rPr>
          <w:color w:val="000000"/>
          <w:szCs w:val="26"/>
          <w:shd w:val="clear" w:color="auto" w:fill="FFFFFF"/>
        </w:rPr>
        <w:t>.</w:t>
      </w:r>
      <w:r w:rsidR="00A03175" w:rsidRPr="00276B84">
        <w:rPr>
          <w:color w:val="333333"/>
          <w:szCs w:val="26"/>
        </w:rPr>
        <w:t xml:space="preserve"> </w:t>
      </w:r>
      <w:r w:rsidR="007437B6" w:rsidRPr="00276B84">
        <w:rPr>
          <w:color w:val="333333"/>
          <w:szCs w:val="26"/>
        </w:rPr>
        <w:t>Sau đó khung</w:t>
      </w:r>
      <w:r w:rsidR="00A03175" w:rsidRPr="00276B84">
        <w:rPr>
          <w:color w:val="333333"/>
          <w:szCs w:val="26"/>
        </w:rPr>
        <w:t xml:space="preserve"> CEFR </w:t>
      </w:r>
      <w:r w:rsidR="002A7531" w:rsidRPr="00276B84">
        <w:rPr>
          <w:color w:val="333333"/>
          <w:szCs w:val="26"/>
        </w:rPr>
        <w:t>được cải biến thành Khung năng lực ngoại ngữ Việt Nam vào năm</w:t>
      </w:r>
      <w:r w:rsidR="00A03175" w:rsidRPr="00276B84">
        <w:rPr>
          <w:szCs w:val="26"/>
        </w:rPr>
        <w:t xml:space="preserve"> 2014 (</w:t>
      </w:r>
      <w:r w:rsidR="002A7531" w:rsidRPr="00276B84">
        <w:rPr>
          <w:szCs w:val="26"/>
        </w:rPr>
        <w:t>Thông tư 01/2014/QĐ-BGDĐT), làm tiền đề ra đời của bài thi chuẩn năng lực ngoại ngữ Việt Nam</w:t>
      </w:r>
      <w:r w:rsidR="00A03175" w:rsidRPr="00276B84">
        <w:rPr>
          <w:szCs w:val="26"/>
        </w:rPr>
        <w:t xml:space="preserve"> </w:t>
      </w:r>
      <w:r w:rsidR="002A7531" w:rsidRPr="00276B84">
        <w:rPr>
          <w:szCs w:val="26"/>
        </w:rPr>
        <w:t>(</w:t>
      </w:r>
      <w:r w:rsidR="00A03175" w:rsidRPr="00276B84">
        <w:rPr>
          <w:szCs w:val="26"/>
        </w:rPr>
        <w:t>VSTEP</w:t>
      </w:r>
      <w:r w:rsidR="002A7531" w:rsidRPr="00276B84">
        <w:rPr>
          <w:szCs w:val="26"/>
        </w:rPr>
        <w:t>)</w:t>
      </w:r>
      <w:r w:rsidR="00A03175" w:rsidRPr="00276B84">
        <w:rPr>
          <w:szCs w:val="26"/>
        </w:rPr>
        <w:t xml:space="preserve"> (</w:t>
      </w:r>
      <w:r w:rsidR="002A7531" w:rsidRPr="00276B84">
        <w:rPr>
          <w:szCs w:val="26"/>
        </w:rPr>
        <w:t>Quyết định số</w:t>
      </w:r>
      <w:r w:rsidR="00A03175" w:rsidRPr="00276B84">
        <w:rPr>
          <w:szCs w:val="26"/>
        </w:rPr>
        <w:t xml:space="preserve"> </w:t>
      </w:r>
      <w:r w:rsidR="002A7531" w:rsidRPr="00276B84">
        <w:rPr>
          <w:color w:val="333333"/>
          <w:szCs w:val="26"/>
        </w:rPr>
        <w:t>729/QĐ-BGDĐT).</w:t>
      </w:r>
    </w:p>
    <w:p w:rsidR="00A03175" w:rsidRPr="00276B84" w:rsidRDefault="00337C5B" w:rsidP="00BF1933">
      <w:pPr>
        <w:rPr>
          <w:color w:val="333333"/>
          <w:szCs w:val="26"/>
        </w:rPr>
      </w:pPr>
      <w:r w:rsidRPr="00276B84">
        <w:rPr>
          <w:color w:val="333333"/>
          <w:szCs w:val="26"/>
        </w:rPr>
        <w:t>Ở diện hẹp hơn</w:t>
      </w:r>
      <w:r w:rsidR="002A7531" w:rsidRPr="00276B84">
        <w:rPr>
          <w:color w:val="333333"/>
          <w:szCs w:val="26"/>
        </w:rPr>
        <w:t>, trường đại họ</w:t>
      </w:r>
      <w:r w:rsidR="00185353">
        <w:rPr>
          <w:color w:val="333333"/>
          <w:szCs w:val="26"/>
        </w:rPr>
        <w:t>c nơi nghiên cứu này diễn ra</w:t>
      </w:r>
      <w:r w:rsidR="002A7531" w:rsidRPr="00276B84">
        <w:rPr>
          <w:color w:val="333333"/>
          <w:szCs w:val="26"/>
        </w:rPr>
        <w:t xml:space="preserve"> có những thay đổi lớn để đáp ứng yêu cầu quốc gia về năng lực ngoại ngữ chuẩn đầu ra của sinh viên.</w:t>
      </w:r>
      <w:r w:rsidR="0049121F" w:rsidRPr="00276B84">
        <w:rPr>
          <w:color w:val="333333"/>
          <w:szCs w:val="26"/>
        </w:rPr>
        <w:t xml:space="preserve"> Trường đã áp dụng bài thi TOEIC hai kỹ năng, rồi chuyển tới bài thi </w:t>
      </w:r>
      <w:proofErr w:type="gramStart"/>
      <w:r w:rsidR="0049121F" w:rsidRPr="00276B84">
        <w:rPr>
          <w:color w:val="333333"/>
          <w:szCs w:val="26"/>
        </w:rPr>
        <w:t>theo</w:t>
      </w:r>
      <w:proofErr w:type="gramEnd"/>
      <w:r w:rsidR="0049121F" w:rsidRPr="00276B84">
        <w:rPr>
          <w:color w:val="333333"/>
          <w:szCs w:val="26"/>
        </w:rPr>
        <w:t xml:space="preserve"> định hướng VSTEP, và hiện tại là bài thi </w:t>
      </w:r>
      <w:r w:rsidR="00A03175" w:rsidRPr="00276B84">
        <w:rPr>
          <w:color w:val="333333"/>
          <w:szCs w:val="26"/>
        </w:rPr>
        <w:t>PET</w:t>
      </w:r>
      <w:r w:rsidR="0049121F" w:rsidRPr="00276B84">
        <w:rPr>
          <w:color w:val="333333"/>
          <w:szCs w:val="26"/>
        </w:rPr>
        <w:t xml:space="preserve"> làm thang đo năng lực ngoại ngữ chuẩn đầu ra cho sinh viên</w:t>
      </w:r>
      <w:r w:rsidR="00A03175" w:rsidRPr="00276B84">
        <w:rPr>
          <w:color w:val="333333"/>
          <w:szCs w:val="26"/>
        </w:rPr>
        <w:t xml:space="preserve">. </w:t>
      </w:r>
      <w:r w:rsidR="0049121F" w:rsidRPr="00276B84">
        <w:rPr>
          <w:color w:val="333333"/>
          <w:szCs w:val="26"/>
        </w:rPr>
        <w:t>Bài thi tiếng Anh hết học phầ</w:t>
      </w:r>
      <w:r w:rsidR="00197B82">
        <w:rPr>
          <w:color w:val="333333"/>
          <w:szCs w:val="26"/>
        </w:rPr>
        <w:t xml:space="preserve">n </w:t>
      </w:r>
      <w:r w:rsidR="00FE6A7E">
        <w:rPr>
          <w:color w:val="333333"/>
          <w:szCs w:val="26"/>
        </w:rPr>
        <w:t xml:space="preserve">(EAT) </w:t>
      </w:r>
      <w:r w:rsidR="00197B82">
        <w:rPr>
          <w:color w:val="333333"/>
          <w:szCs w:val="26"/>
        </w:rPr>
        <w:t>trong nghiên cứu này</w:t>
      </w:r>
      <w:r w:rsidR="0049121F" w:rsidRPr="00276B84">
        <w:rPr>
          <w:color w:val="333333"/>
          <w:szCs w:val="26"/>
        </w:rPr>
        <w:t xml:space="preserve"> nhằm giúp sinh viên làm quen</w:t>
      </w:r>
      <w:r w:rsidR="002B459B" w:rsidRPr="00276B84">
        <w:rPr>
          <w:color w:val="333333"/>
          <w:szCs w:val="26"/>
        </w:rPr>
        <w:t xml:space="preserve"> với bài thi chuẩn đầu ra</w:t>
      </w:r>
      <w:r w:rsidR="00A03175" w:rsidRPr="00276B84">
        <w:rPr>
          <w:color w:val="333333"/>
          <w:szCs w:val="26"/>
        </w:rPr>
        <w:t xml:space="preserve"> PET.</w:t>
      </w:r>
    </w:p>
    <w:p w:rsidR="00A03175" w:rsidRPr="00276B84" w:rsidRDefault="00DF0ABF" w:rsidP="00DF0ABF">
      <w:pPr>
        <w:pStyle w:val="Heading2"/>
      </w:pPr>
      <w:bookmarkStart w:id="51" w:name="_Toc44226095"/>
      <w:bookmarkStart w:id="52" w:name="_Toc44602072"/>
      <w:r>
        <w:lastRenderedPageBreak/>
        <w:t>1.</w:t>
      </w:r>
      <w:r w:rsidR="00DB7267" w:rsidRPr="00276B84">
        <w:t>4. Câu hỏi nghiên cứu</w:t>
      </w:r>
      <w:bookmarkEnd w:id="51"/>
      <w:bookmarkEnd w:id="52"/>
    </w:p>
    <w:p w:rsidR="009F21FE" w:rsidRPr="00276B84" w:rsidRDefault="00E466F9" w:rsidP="00BF1933">
      <w:pPr>
        <w:rPr>
          <w:szCs w:val="26"/>
        </w:rPr>
      </w:pPr>
      <w:r w:rsidRPr="00276B84">
        <w:rPr>
          <w:color w:val="333333"/>
          <w:szCs w:val="26"/>
        </w:rPr>
        <w:t>Mục đích nghiên cứu là tìm ra tác động dội ngược của một bài thi tiếng Anh hết học phầ</w:t>
      </w:r>
      <w:r w:rsidR="00197B82">
        <w:rPr>
          <w:color w:val="333333"/>
          <w:szCs w:val="26"/>
        </w:rPr>
        <w:t>n tới</w:t>
      </w:r>
      <w:r w:rsidR="003F59D8">
        <w:rPr>
          <w:color w:val="333333"/>
          <w:szCs w:val="26"/>
        </w:rPr>
        <w:t xml:space="preserve"> giảng</w:t>
      </w:r>
      <w:r w:rsidRPr="00276B84">
        <w:rPr>
          <w:color w:val="333333"/>
          <w:szCs w:val="26"/>
        </w:rPr>
        <w:t xml:space="preserve"> viên</w:t>
      </w:r>
      <w:r w:rsidR="003F59D8">
        <w:rPr>
          <w:color w:val="333333"/>
          <w:szCs w:val="26"/>
        </w:rPr>
        <w:t>/giáo viên</w:t>
      </w:r>
      <w:r w:rsidRPr="00276B84">
        <w:rPr>
          <w:color w:val="333333"/>
          <w:szCs w:val="26"/>
        </w:rPr>
        <w:t xml:space="preserve"> tại một trường đại học ở Việt Nam. Để đạt mục đích nghiên cứu, câu hỏi nghiên cứu chính là</w:t>
      </w:r>
      <w:bookmarkStart w:id="53" w:name="_Toc487624822"/>
      <w:r w:rsidR="009F21FE" w:rsidRPr="00276B84">
        <w:rPr>
          <w:szCs w:val="26"/>
        </w:rPr>
        <w:t>: “Bài thi EAT có ảnh hưởng như thế nào tớ</w:t>
      </w:r>
      <w:r w:rsidR="003F59D8">
        <w:rPr>
          <w:szCs w:val="26"/>
        </w:rPr>
        <w:t>i giáo</w:t>
      </w:r>
      <w:r w:rsidR="009F21FE" w:rsidRPr="00276B84">
        <w:rPr>
          <w:szCs w:val="26"/>
        </w:rPr>
        <w:t xml:space="preserve"> viên tại một trường đại học ở Việt Nam?”</w:t>
      </w:r>
    </w:p>
    <w:p w:rsidR="009F21FE" w:rsidRPr="00276B84" w:rsidRDefault="009F21FE" w:rsidP="00BF1933">
      <w:pPr>
        <w:ind w:firstLine="360"/>
        <w:rPr>
          <w:szCs w:val="26"/>
        </w:rPr>
      </w:pPr>
      <w:r w:rsidRPr="00276B84">
        <w:rPr>
          <w:szCs w:val="26"/>
        </w:rPr>
        <w:t>Hai câu hỏi cụ thể được đặt ra là:</w:t>
      </w:r>
    </w:p>
    <w:p w:rsidR="00A03175" w:rsidRPr="00C90CD5" w:rsidRDefault="009F21FE" w:rsidP="00EF4559">
      <w:pPr>
        <w:pStyle w:val="ListParagraph"/>
        <w:numPr>
          <w:ilvl w:val="0"/>
          <w:numId w:val="16"/>
        </w:numPr>
        <w:rPr>
          <w:i/>
          <w:szCs w:val="26"/>
        </w:rPr>
      </w:pPr>
      <w:r w:rsidRPr="00C90CD5">
        <w:rPr>
          <w:i/>
          <w:szCs w:val="26"/>
        </w:rPr>
        <w:t>Bài thi EAT có ảnh hưởng như thế nào đến nhận thức</w:t>
      </w:r>
      <w:r w:rsidR="00250C83" w:rsidRPr="00C90CD5">
        <w:rPr>
          <w:i/>
          <w:szCs w:val="26"/>
        </w:rPr>
        <w:t xml:space="preserve"> về việc dạy học</w:t>
      </w:r>
      <w:r w:rsidRPr="00C90CD5">
        <w:rPr>
          <w:i/>
          <w:szCs w:val="26"/>
        </w:rPr>
        <w:t xml:space="preserve"> của gi</w:t>
      </w:r>
      <w:r w:rsidR="003F59D8" w:rsidRPr="00C90CD5">
        <w:rPr>
          <w:i/>
          <w:szCs w:val="26"/>
        </w:rPr>
        <w:t>áo</w:t>
      </w:r>
      <w:r w:rsidRPr="00C90CD5">
        <w:rPr>
          <w:i/>
          <w:szCs w:val="26"/>
        </w:rPr>
        <w:t xml:space="preserve"> viên tại một trường đại học ở Việt Nam</w:t>
      </w:r>
      <w:r w:rsidR="00EF4559" w:rsidRPr="00C90CD5">
        <w:rPr>
          <w:i/>
          <w:szCs w:val="26"/>
        </w:rPr>
        <w:t>?</w:t>
      </w:r>
    </w:p>
    <w:p w:rsidR="00EF4559" w:rsidRPr="00C90CD5" w:rsidRDefault="00EF4559" w:rsidP="00EF4559">
      <w:pPr>
        <w:pStyle w:val="ListParagraph"/>
        <w:numPr>
          <w:ilvl w:val="0"/>
          <w:numId w:val="16"/>
        </w:numPr>
        <w:rPr>
          <w:i/>
          <w:szCs w:val="26"/>
        </w:rPr>
      </w:pPr>
      <w:r w:rsidRPr="00C90CD5">
        <w:rPr>
          <w:i/>
          <w:szCs w:val="26"/>
        </w:rPr>
        <w:t>Bài thi EAT có ảnh hưởng như thế nào đến hành động</w:t>
      </w:r>
      <w:r w:rsidR="00250C83" w:rsidRPr="00C90CD5">
        <w:rPr>
          <w:i/>
          <w:szCs w:val="26"/>
        </w:rPr>
        <w:t xml:space="preserve"> dạy học</w:t>
      </w:r>
      <w:r w:rsidRPr="00C90CD5">
        <w:rPr>
          <w:i/>
          <w:szCs w:val="26"/>
        </w:rPr>
        <w:t xml:space="preserve"> của giáo viên tại một trường đại học ở Việt Nam?</w:t>
      </w:r>
    </w:p>
    <w:p w:rsidR="00BF1933" w:rsidRPr="00DF0ABF" w:rsidRDefault="009F3DAD" w:rsidP="00DF0ABF">
      <w:pPr>
        <w:pStyle w:val="Heading2"/>
      </w:pPr>
      <w:bookmarkStart w:id="54" w:name="_Toc44226096"/>
      <w:bookmarkStart w:id="55" w:name="_Toc44602073"/>
      <w:r>
        <w:t>1.</w:t>
      </w:r>
      <w:r w:rsidR="00250C83" w:rsidRPr="00DF0ABF">
        <w:t xml:space="preserve">5. </w:t>
      </w:r>
      <w:r w:rsidR="00BF1933" w:rsidRPr="00DF0ABF">
        <w:t xml:space="preserve">Phạm </w:t>
      </w:r>
      <w:proofErr w:type="gramStart"/>
      <w:r w:rsidR="00BF1933" w:rsidRPr="00DF0ABF">
        <w:t>vi</w:t>
      </w:r>
      <w:proofErr w:type="gramEnd"/>
      <w:r w:rsidR="00BF1933" w:rsidRPr="00DF0ABF">
        <w:t xml:space="preserve"> nghiên cứu</w:t>
      </w:r>
      <w:bookmarkEnd w:id="53"/>
      <w:bookmarkEnd w:id="54"/>
      <w:bookmarkEnd w:id="55"/>
    </w:p>
    <w:p w:rsidR="00A03175" w:rsidRPr="00276B84" w:rsidRDefault="006B17CF" w:rsidP="00F96774">
      <w:pPr>
        <w:rPr>
          <w:szCs w:val="26"/>
        </w:rPr>
      </w:pPr>
      <w:r w:rsidRPr="00276B84">
        <w:rPr>
          <w:szCs w:val="26"/>
        </w:rPr>
        <w:t xml:space="preserve">Nghiên cứu giới hạn ở tác động dội ngược của một bài thi tiếng Anh hết học phần tới giáo viên dạy học phần này tại một trường đại học đa </w:t>
      </w:r>
      <w:r w:rsidR="00F96774" w:rsidRPr="00276B84">
        <w:rPr>
          <w:szCs w:val="26"/>
        </w:rPr>
        <w:t>ngành ở miền Bắc Việt Nam.</w:t>
      </w:r>
    </w:p>
    <w:p w:rsidR="00F96774" w:rsidRPr="00276B84" w:rsidRDefault="00DF0ABF" w:rsidP="00DF0ABF">
      <w:pPr>
        <w:pStyle w:val="Heading2"/>
      </w:pPr>
      <w:bookmarkStart w:id="56" w:name="_Toc44226097"/>
      <w:bookmarkStart w:id="57" w:name="_Toc44602074"/>
      <w:r>
        <w:t>1.6</w:t>
      </w:r>
      <w:r w:rsidR="00F96774" w:rsidRPr="00276B84">
        <w:t>. Bố cục của nghiên cứu</w:t>
      </w:r>
      <w:bookmarkEnd w:id="56"/>
      <w:bookmarkEnd w:id="57"/>
    </w:p>
    <w:p w:rsidR="00F96774" w:rsidRPr="00276B84" w:rsidRDefault="00F96774" w:rsidP="00074958">
      <w:r w:rsidRPr="00276B84">
        <w:rPr>
          <w:szCs w:val="26"/>
        </w:rPr>
        <w:t xml:space="preserve">Nghiên cứu có bố cục </w:t>
      </w:r>
      <w:r w:rsidR="00091F44">
        <w:rPr>
          <w:szCs w:val="26"/>
        </w:rPr>
        <w:t xml:space="preserve">gồm </w:t>
      </w:r>
      <w:r w:rsidRPr="00276B84">
        <w:rPr>
          <w:szCs w:val="26"/>
        </w:rPr>
        <w:t xml:space="preserve">6 chương: Giới thiệu, Tổng quan nghiên cứu, Phương pháp nghiên cứu, Kết quả đạt được, Thảo luận, Kết luận và Khuyến nghị sư phạm. </w:t>
      </w:r>
    </w:p>
    <w:p w:rsidR="00F96774" w:rsidRPr="00276B84" w:rsidRDefault="00F96774">
      <w:pPr>
        <w:rPr>
          <w:rFonts w:eastAsia="Times New Roman" w:cs="Times New Roman"/>
          <w:b/>
          <w:bCs/>
          <w:color w:val="4A4A4A"/>
          <w:kern w:val="36"/>
          <w:sz w:val="36"/>
          <w:szCs w:val="36"/>
        </w:rPr>
      </w:pPr>
      <w:r w:rsidRPr="00276B84">
        <w:rPr>
          <w:rFonts w:eastAsia="Times New Roman" w:cs="Times New Roman"/>
          <w:b/>
          <w:bCs/>
          <w:color w:val="4A4A4A"/>
          <w:kern w:val="36"/>
          <w:sz w:val="36"/>
          <w:szCs w:val="36"/>
        </w:rPr>
        <w:br w:type="page"/>
      </w:r>
    </w:p>
    <w:p w:rsidR="00F96774" w:rsidRPr="009F3DAD" w:rsidRDefault="00F96774" w:rsidP="002812D6">
      <w:pPr>
        <w:pStyle w:val="Heading1"/>
      </w:pPr>
      <w:bookmarkStart w:id="58" w:name="_Toc44226098"/>
      <w:bookmarkStart w:id="59" w:name="_Toc44602075"/>
      <w:r w:rsidRPr="009F3DAD">
        <w:lastRenderedPageBreak/>
        <w:t>CHƯƠNG 2. TỔNG QUAN NGHIÊN CỨU</w:t>
      </w:r>
      <w:bookmarkEnd w:id="58"/>
      <w:bookmarkEnd w:id="59"/>
    </w:p>
    <w:p w:rsidR="00A03175" w:rsidRPr="00276B84" w:rsidRDefault="002F5B2C" w:rsidP="008E49B7">
      <w:pPr>
        <w:rPr>
          <w:szCs w:val="26"/>
        </w:rPr>
      </w:pPr>
      <w:r w:rsidRPr="00276B84">
        <w:rPr>
          <w:szCs w:val="26"/>
        </w:rPr>
        <w:tab/>
        <w:t xml:space="preserve">Chương tổng quan này gồm ba mục chính. Mục đầu tiên (2.1) khái lược các khái niệm cơ bản trong kiểm tra đánh giá có liên quan trực tiếp đến đề tài </w:t>
      </w:r>
      <w:r w:rsidR="00E66323" w:rsidRPr="00276B84">
        <w:rPr>
          <w:szCs w:val="26"/>
        </w:rPr>
        <w:t xml:space="preserve">là khái niệm kiểm tra, khái niệm đánh giá, khái niệm bài kiểm tra </w:t>
      </w:r>
      <w:r w:rsidR="00314EAF">
        <w:rPr>
          <w:szCs w:val="26"/>
        </w:rPr>
        <w:t>kết quả củ</w:t>
      </w:r>
      <w:r w:rsidR="00620B7B">
        <w:rPr>
          <w:szCs w:val="26"/>
        </w:rPr>
        <w:t>a học phần</w:t>
      </w:r>
      <w:r w:rsidR="00314EAF">
        <w:rPr>
          <w:szCs w:val="26"/>
        </w:rPr>
        <w:t xml:space="preserve"> </w:t>
      </w:r>
      <w:r w:rsidR="00E66323" w:rsidRPr="00276B84">
        <w:rPr>
          <w:szCs w:val="26"/>
        </w:rPr>
        <w:t xml:space="preserve">và khái niệm </w:t>
      </w:r>
      <w:r w:rsidR="00904EB3" w:rsidRPr="00276B84">
        <w:rPr>
          <w:szCs w:val="26"/>
        </w:rPr>
        <w:t>dụng tính</w:t>
      </w:r>
      <w:r w:rsidR="00E66323" w:rsidRPr="00276B84">
        <w:rPr>
          <w:szCs w:val="26"/>
        </w:rPr>
        <w:t xml:space="preserve"> của bài thi</w:t>
      </w:r>
      <w:r w:rsidR="00A03175" w:rsidRPr="00276B84">
        <w:rPr>
          <w:szCs w:val="26"/>
        </w:rPr>
        <w:t xml:space="preserve">. </w:t>
      </w:r>
      <w:r w:rsidR="00E66323" w:rsidRPr="00276B84">
        <w:rPr>
          <w:szCs w:val="26"/>
        </w:rPr>
        <w:t xml:space="preserve">Mục thứ hai </w:t>
      </w:r>
      <w:r w:rsidR="00A03175" w:rsidRPr="00276B84">
        <w:rPr>
          <w:szCs w:val="26"/>
        </w:rPr>
        <w:t xml:space="preserve">(2.2) </w:t>
      </w:r>
      <w:r w:rsidR="00E66323" w:rsidRPr="00276B84">
        <w:rPr>
          <w:szCs w:val="26"/>
        </w:rPr>
        <w:t>khái lượ</w:t>
      </w:r>
      <w:r w:rsidR="003F59D8">
        <w:rPr>
          <w:szCs w:val="26"/>
        </w:rPr>
        <w:t xml:space="preserve">c </w:t>
      </w:r>
      <w:r w:rsidR="00E66323" w:rsidRPr="00276B84">
        <w:rPr>
          <w:szCs w:val="26"/>
        </w:rPr>
        <w:t>định nghĩa về tác động dội ngược, điều kiện tồn tại tác động dội ngượ</w:t>
      </w:r>
      <w:r w:rsidR="003F59D8">
        <w:rPr>
          <w:szCs w:val="26"/>
        </w:rPr>
        <w:t>c, hướng</w:t>
      </w:r>
      <w:r w:rsidR="00E66323" w:rsidRPr="00276B84">
        <w:rPr>
          <w:szCs w:val="26"/>
        </w:rPr>
        <w:t xml:space="preserve"> tác động dội ngược</w:t>
      </w:r>
      <w:r w:rsidR="00796063" w:rsidRPr="00276B84">
        <w:rPr>
          <w:szCs w:val="26"/>
        </w:rPr>
        <w:t>, khung nghiên cứu tác động dội ngược, khái niệm về nhận thức nhận thức và hành động của giáo viên</w:t>
      </w:r>
      <w:r w:rsidR="00A03175" w:rsidRPr="00276B84">
        <w:rPr>
          <w:szCs w:val="26"/>
        </w:rPr>
        <w:t xml:space="preserve">. </w:t>
      </w:r>
      <w:r w:rsidR="00796063" w:rsidRPr="00276B84">
        <w:rPr>
          <w:szCs w:val="26"/>
        </w:rPr>
        <w:t xml:space="preserve">Kết quả quan trọng nhất của mục này là xây dựng khung khái niệm phục vụ nghiên cứu tác động dội ngược của EAT tới giáo viên trong luận </w:t>
      </w:r>
      <w:proofErr w:type="gramStart"/>
      <w:r w:rsidR="00796063" w:rsidRPr="00276B84">
        <w:rPr>
          <w:szCs w:val="26"/>
        </w:rPr>
        <w:t>án</w:t>
      </w:r>
      <w:proofErr w:type="gramEnd"/>
      <w:r w:rsidR="00796063" w:rsidRPr="00276B84">
        <w:rPr>
          <w:szCs w:val="26"/>
        </w:rPr>
        <w:t xml:space="preserve"> này. Mục ba</w:t>
      </w:r>
      <w:r w:rsidR="00A03175" w:rsidRPr="00276B84">
        <w:rPr>
          <w:szCs w:val="26"/>
        </w:rPr>
        <w:t xml:space="preserve"> (2.3) </w:t>
      </w:r>
      <w:r w:rsidR="008E49B7" w:rsidRPr="00276B84">
        <w:rPr>
          <w:szCs w:val="26"/>
        </w:rPr>
        <w:t>dựa trên khung khái niệm mới xây dựng để khảo cứu các kết quả nghiên cứu thực nghiệm trước đây về ảnh hưởng của bài thi tiếng Anh lên giáo viên đại học</w:t>
      </w:r>
      <w:r w:rsidR="00A03175" w:rsidRPr="00276B84">
        <w:rPr>
          <w:szCs w:val="26"/>
        </w:rPr>
        <w:t>.</w:t>
      </w:r>
    </w:p>
    <w:p w:rsidR="00A4662A" w:rsidRPr="00276B84" w:rsidRDefault="005B546B" w:rsidP="009F3DAD">
      <w:pPr>
        <w:pStyle w:val="Heading2"/>
        <w:rPr>
          <w:rFonts w:ascii="Arial" w:hAnsi="Arial"/>
          <w:i/>
        </w:rPr>
      </w:pPr>
      <w:bookmarkStart w:id="60" w:name="_Toc44226099"/>
      <w:bookmarkStart w:id="61" w:name="_Toc44602076"/>
      <w:r w:rsidRPr="00276B84">
        <w:t>2.1. Các khái niệm kiểm tra đánh giá cơ bản</w:t>
      </w:r>
      <w:bookmarkStart w:id="62" w:name="_Toc43753826"/>
      <w:bookmarkEnd w:id="60"/>
      <w:bookmarkEnd w:id="61"/>
    </w:p>
    <w:p w:rsidR="00A4662A" w:rsidRPr="00276B84" w:rsidRDefault="00A03175" w:rsidP="00C501A0">
      <w:pPr>
        <w:pStyle w:val="Heading3"/>
      </w:pPr>
      <w:bookmarkStart w:id="63" w:name="_Toc44226100"/>
      <w:bookmarkStart w:id="64" w:name="_Toc44602077"/>
      <w:r w:rsidRPr="00276B84">
        <w:t>2.1.1.</w:t>
      </w:r>
      <w:r w:rsidR="00A4662A" w:rsidRPr="00276B84">
        <w:t xml:space="preserve"> Khái niệm kiểm tra, khái niệm đánh giá</w:t>
      </w:r>
      <w:bookmarkEnd w:id="63"/>
      <w:bookmarkEnd w:id="64"/>
      <w:r w:rsidR="00A4662A" w:rsidRPr="00276B84">
        <w:t xml:space="preserve"> </w:t>
      </w:r>
      <w:r w:rsidRPr="00276B84">
        <w:t xml:space="preserve"> </w:t>
      </w:r>
    </w:p>
    <w:bookmarkEnd w:id="62"/>
    <w:p w:rsidR="00A03175" w:rsidRPr="00276B84" w:rsidRDefault="00A4662A" w:rsidP="00074958">
      <w:pPr>
        <w:rPr>
          <w:color w:val="000000"/>
          <w:szCs w:val="26"/>
          <w:shd w:val="clear" w:color="auto" w:fill="FFFFFF"/>
        </w:rPr>
      </w:pPr>
      <w:r w:rsidRPr="00276B84">
        <w:rPr>
          <w:color w:val="000000"/>
          <w:szCs w:val="26"/>
          <w:shd w:val="clear" w:color="auto" w:fill="FFFFFF"/>
        </w:rPr>
        <w:t xml:space="preserve">Theo quan điểm hiện đại </w:t>
      </w:r>
      <w:r w:rsidR="009F7154" w:rsidRPr="00276B84">
        <w:rPr>
          <w:color w:val="000000"/>
          <w:szCs w:val="26"/>
          <w:shd w:val="clear" w:color="auto" w:fill="FFFFFF"/>
        </w:rPr>
        <w:t>trong</w:t>
      </w:r>
      <w:r w:rsidR="006B5204" w:rsidRPr="00276B84">
        <w:rPr>
          <w:color w:val="000000"/>
          <w:szCs w:val="26"/>
          <w:shd w:val="clear" w:color="auto" w:fill="FFFFFF"/>
        </w:rPr>
        <w:t xml:space="preserve"> lĩ</w:t>
      </w:r>
      <w:r w:rsidR="003D62FE" w:rsidRPr="00276B84">
        <w:rPr>
          <w:color w:val="000000"/>
          <w:szCs w:val="26"/>
          <w:shd w:val="clear" w:color="auto" w:fill="FFFFFF"/>
        </w:rPr>
        <w:t xml:space="preserve">nh vực này, đánh giá được xem là </w:t>
      </w:r>
      <w:r w:rsidR="00822B4C" w:rsidRPr="00276B84">
        <w:rPr>
          <w:color w:val="000000"/>
          <w:szCs w:val="26"/>
          <w:shd w:val="clear" w:color="auto" w:fill="FFFFFF"/>
        </w:rPr>
        <w:t>khái niệm bao tr</w:t>
      </w:r>
      <w:r w:rsidR="006B5204" w:rsidRPr="00276B84">
        <w:rPr>
          <w:color w:val="000000"/>
          <w:szCs w:val="26"/>
          <w:shd w:val="clear" w:color="auto" w:fill="FFFFFF"/>
        </w:rPr>
        <w:t xml:space="preserve">ùm. </w:t>
      </w:r>
      <w:r w:rsidR="00F850DA" w:rsidRPr="00276B84">
        <w:rPr>
          <w:color w:val="000000"/>
          <w:szCs w:val="26"/>
          <w:shd w:val="clear" w:color="auto" w:fill="FFFFFF"/>
        </w:rPr>
        <w:t>Đánh giá là một quá trình hay một chiến lược có hệ thống và liên tục để thu thập thông tin định lượng và định tính giúp đưa ra các quyết định cho từng cá nhân</w:t>
      </w:r>
      <w:r w:rsidR="00A03175" w:rsidRPr="00276B84">
        <w:rPr>
          <w:color w:val="000000"/>
          <w:szCs w:val="26"/>
          <w:shd w:val="clear" w:color="auto" w:fill="FFFFFF"/>
        </w:rPr>
        <w:t xml:space="preserve"> (Brown, 2004; Cizek, 2010; Messick, 1996, Nunan, 2003).</w:t>
      </w:r>
      <w:r w:rsidR="00F850DA" w:rsidRPr="00276B84">
        <w:rPr>
          <w:color w:val="000000"/>
          <w:szCs w:val="26"/>
          <w:shd w:val="clear" w:color="auto" w:fill="FFFFFF"/>
        </w:rPr>
        <w:t xml:space="preserve"> Kiểm tra là một tiến trình đánh giá sử dụng công cụ là bài kiểm tra. Bài kiểm tra là một phương pháp hay một công cụ đo khả năng, kiến thức, sự</w:t>
      </w:r>
      <w:r w:rsidR="00F01AE7" w:rsidRPr="00276B84">
        <w:rPr>
          <w:color w:val="000000"/>
          <w:szCs w:val="26"/>
          <w:shd w:val="clear" w:color="auto" w:fill="FFFFFF"/>
        </w:rPr>
        <w:t xml:space="preserve"> thể hiện</w:t>
      </w:r>
      <w:r w:rsidR="00F850DA" w:rsidRPr="00276B84">
        <w:rPr>
          <w:color w:val="000000"/>
          <w:szCs w:val="26"/>
          <w:shd w:val="clear" w:color="auto" w:fill="FFFFFF"/>
        </w:rPr>
        <w:t xml:space="preserve"> của cá nhân trong một lĩnh vực cụ thể</w:t>
      </w:r>
      <w:r w:rsidR="0016324E" w:rsidRPr="00276B84">
        <w:rPr>
          <w:color w:val="000000"/>
          <w:szCs w:val="26"/>
          <w:shd w:val="clear" w:color="auto" w:fill="FFFFFF"/>
        </w:rPr>
        <w:t>.</w:t>
      </w:r>
      <w:r w:rsidR="00F850DA" w:rsidRPr="00276B84">
        <w:rPr>
          <w:color w:val="000000"/>
          <w:szCs w:val="26"/>
          <w:shd w:val="clear" w:color="auto" w:fill="FFFFFF"/>
        </w:rPr>
        <w:t xml:space="preserve"> Bài kiểm tra sử dụng </w:t>
      </w:r>
      <w:r w:rsidR="00904EB3" w:rsidRPr="00276B84">
        <w:rPr>
          <w:color w:val="000000"/>
          <w:szCs w:val="26"/>
          <w:shd w:val="clear" w:color="auto" w:fill="FFFFFF"/>
        </w:rPr>
        <w:t>than</w:t>
      </w:r>
      <w:r w:rsidR="00F01AE7" w:rsidRPr="00276B84">
        <w:rPr>
          <w:color w:val="000000"/>
          <w:szCs w:val="26"/>
          <w:shd w:val="clear" w:color="auto" w:fill="FFFFFF"/>
        </w:rPr>
        <w:t>g đo bằng số hoặc khung phân loại</w:t>
      </w:r>
      <w:r w:rsidR="00A03175" w:rsidRPr="00276B84">
        <w:rPr>
          <w:color w:val="000000"/>
          <w:szCs w:val="26"/>
          <w:shd w:val="clear" w:color="auto" w:fill="FFFFFF"/>
        </w:rPr>
        <w:t xml:space="preserve"> (Bachman, 2010; Nunan, 2003).</w:t>
      </w:r>
      <w:r w:rsidR="00314EAF">
        <w:rPr>
          <w:color w:val="000000"/>
          <w:szCs w:val="26"/>
          <w:shd w:val="clear" w:color="auto" w:fill="FFFFFF"/>
        </w:rPr>
        <w:t xml:space="preserve"> Trong tiếng Việt, bài kiểm tra có tên gọi khác là bài thi.</w:t>
      </w:r>
    </w:p>
    <w:p w:rsidR="00904EB3" w:rsidRPr="00276B84" w:rsidRDefault="00904EB3" w:rsidP="00C501A0">
      <w:pPr>
        <w:pStyle w:val="Heading3"/>
      </w:pPr>
      <w:bookmarkStart w:id="65" w:name="_Toc44226101"/>
      <w:bookmarkStart w:id="66" w:name="_Toc44602078"/>
      <w:r w:rsidRPr="00276B84">
        <w:t xml:space="preserve">2.1.2. Bài kiểm tra </w:t>
      </w:r>
      <w:bookmarkEnd w:id="65"/>
      <w:r w:rsidR="00620B7B">
        <w:t>kết quả của học phần</w:t>
      </w:r>
      <w:bookmarkEnd w:id="66"/>
    </w:p>
    <w:p w:rsidR="00A03175" w:rsidRPr="003B6C82" w:rsidRDefault="00904EB3" w:rsidP="00074958">
      <w:pPr>
        <w:rPr>
          <w:shd w:val="clear" w:color="auto" w:fill="FFFFFF"/>
        </w:rPr>
      </w:pPr>
      <w:r w:rsidRPr="003B6C82">
        <w:t>Bài kiể</w:t>
      </w:r>
      <w:r w:rsidR="00314EAF">
        <w:t>m kết quả của khóa học</w:t>
      </w:r>
      <w:r w:rsidRPr="003B6C82">
        <w:t xml:space="preserve"> đo lượng kiến thức người học đạt được so với mục tiêu củ</w:t>
      </w:r>
      <w:bookmarkStart w:id="67" w:name="_Toc487624830"/>
      <w:r w:rsidR="00620B7B">
        <w:t>a học phần</w:t>
      </w:r>
      <w:r w:rsidR="00A03175" w:rsidRPr="003B6C82">
        <w:rPr>
          <w:shd w:val="clear" w:color="auto" w:fill="FFFFFF"/>
        </w:rPr>
        <w:t xml:space="preserve"> </w:t>
      </w:r>
      <w:r w:rsidR="00A03175" w:rsidRPr="003B6C82">
        <w:rPr>
          <w:shd w:val="clear" w:color="auto" w:fill="FFFFFF"/>
        </w:rPr>
        <w:fldChar w:fldCharType="begin" w:fldLock="1"/>
      </w:r>
      <w:r w:rsidR="00A03175" w:rsidRPr="003B6C82">
        <w:rPr>
          <w:shd w:val="clear" w:color="auto" w:fill="FFFFFF"/>
        </w:rPr>
        <w:instrText>ADDIN CSL_CITATION {"citationItems":[{"id":"ITEM-1","itemData":{"DOI":"10.1017/CBO9780511732980","ISBN":"0521484952","ISSN":"01550640","PMID":"443399","abstract":"A kötet módszertani kézikönyv, mely a tanárszakot végző angol bölcsészhallgatókat segíti a mérés és értékelés feladataira való felkészülésben. A szerzők legfontosabb célja az, hogy a tanárjelöltek megértsék, mi a nyelvtudás mérésének és értékelésének a célja, melyek az eszközei, és hogyan lehet ezt a feladatot szakszerűen, a kor követelményeinek megfelelően, Európai Úniós színvonalon végrehajtani. Az egyes fejezetek az elméleti háttér bemutatása mellett példákkal illusztrálják a bevált gyakorlatot a szövegértés, beszéd- és íráskészség, szókincs, nyelvhelyesség és nyelvhasználat mérése területén. Külön fejezeteket kap az érettségi, illetve nyelvvizsgák megszervezése és a teszteredmények statisztikai elemzése. Minden fejezet elgondolkodtató kérdésekkel és önállóan, vagy kiscsoportban megoldandó feladatokkal zárul.","author":[{"dropping-particle":"","family":"Hughes","given":"A.","non-dropping-particle":"","parse-names":false,"suffix":""}],"container-title":"Australian Review of Applied Linguistics","id":"ITEM-1","issue":"2","issued":{"date-parts":[["2003"]]},"number-of-pages":"120-122","title":"Testing for Language Teachers","type":"book","volume":"27"},"uris":["http://www.mendeley.com/documents/?uuid=7739dfb2-cefc-4a72-8301-5445571c77ce"]}],"mendeley":{"formattedCitation":"(Hughes, 2003)","manualFormatting":"(Hughes, 2003","plainTextFormattedCitation":"(Hughes, 2003)","previouslyFormattedCitation":"(Hughes, 2003)"},"properties":{"noteIndex":0},"schema":"https://github.com/citation-style-language/schema/raw/master/csl-citation.json"}</w:instrText>
      </w:r>
      <w:r w:rsidR="00A03175" w:rsidRPr="003B6C82">
        <w:rPr>
          <w:shd w:val="clear" w:color="auto" w:fill="FFFFFF"/>
        </w:rPr>
        <w:fldChar w:fldCharType="separate"/>
      </w:r>
      <w:r w:rsidR="00A03175" w:rsidRPr="003B6C82">
        <w:rPr>
          <w:noProof/>
          <w:shd w:val="clear" w:color="auto" w:fill="FFFFFF"/>
        </w:rPr>
        <w:t>(Brown &amp; Abeywickrama, 2010</w:t>
      </w:r>
      <w:r w:rsidR="00A03175" w:rsidRPr="003B6C82">
        <w:rPr>
          <w:shd w:val="clear" w:color="auto" w:fill="FFFFFF"/>
        </w:rPr>
        <w:fldChar w:fldCharType="begin" w:fldLock="1"/>
      </w:r>
      <w:r w:rsidR="00A03175" w:rsidRPr="003B6C82">
        <w:rPr>
          <w:shd w:val="clear" w:color="auto" w:fill="FFFFFF"/>
        </w:rPr>
        <w:instrText>ADDIN CSL_CITATION {"citationItems":[{"id":"ITEM-1","itemData":{"ISBN":"0130988340","author":[{"dropping-particle":"","family":"Brown","given":"J. D.","non-dropping-particle":"","parse-names":false,"suffix":""}],"chapter-number":"15","container-title":"Second Language Assessment","editor":[{"dropping-particle":"","family":"Coombo, C., Davidson, P., O'Sullivan, B., Stoynoff","given":"S.","non-dropping-particle":"","parse-names":false,"suffix":""}],"id":"ITEM-1","issued":{"date-parts":[["2013"]]},"page":"133-139","publisher":"Cambrige University Press","publisher-place":"New York","title":"Choosing the Right Type of Language Assessment","type":"chapter"},"uris":["http://www.mendeley.com/documents/?uuid=882dd387-e76b-48f5-b416-85efdd3c2299"]}],"mendeley":{"formattedCitation":"(Brown, 2013)","manualFormatting":"; Brown, 2013)","plainTextFormattedCitation":"(Brown, 2013)","previouslyFormattedCitation":"(Brown, 2013)"},"properties":{"noteIndex":0},"schema":"https://github.com/citation-style-language/schema/raw/master/csl-citation.json"}</w:instrText>
      </w:r>
      <w:r w:rsidR="00A03175" w:rsidRPr="003B6C82">
        <w:rPr>
          <w:shd w:val="clear" w:color="auto" w:fill="FFFFFF"/>
        </w:rPr>
        <w:fldChar w:fldCharType="separate"/>
      </w:r>
      <w:r w:rsidR="00A03175" w:rsidRPr="003B6C82">
        <w:rPr>
          <w:noProof/>
          <w:shd w:val="clear" w:color="auto" w:fill="FFFFFF"/>
        </w:rPr>
        <w:t>; Brown, 2013</w:t>
      </w:r>
      <w:r w:rsidR="00A03175" w:rsidRPr="003B6C82">
        <w:rPr>
          <w:shd w:val="clear" w:color="auto" w:fill="FFFFFF"/>
        </w:rPr>
        <w:fldChar w:fldCharType="end"/>
      </w:r>
      <w:r w:rsidR="00A03175" w:rsidRPr="003B6C82">
        <w:rPr>
          <w:shd w:val="clear" w:color="auto" w:fill="FFFFFF"/>
        </w:rPr>
        <w:t xml:space="preserve">; </w:t>
      </w:r>
      <w:r w:rsidR="00A03175" w:rsidRPr="003B6C82">
        <w:rPr>
          <w:noProof/>
          <w:shd w:val="clear" w:color="auto" w:fill="FFFFFF"/>
        </w:rPr>
        <w:t>Hughes, 2003</w:t>
      </w:r>
      <w:r w:rsidR="00A03175" w:rsidRPr="003B6C82">
        <w:rPr>
          <w:shd w:val="clear" w:color="auto" w:fill="FFFFFF"/>
        </w:rPr>
        <w:fldChar w:fldCharType="end"/>
      </w:r>
      <w:r w:rsidR="00A03175" w:rsidRPr="003B6C82">
        <w:rPr>
          <w:shd w:val="clear" w:color="auto" w:fill="FFFFFF"/>
        </w:rPr>
        <w:t xml:space="preserve">; </w:t>
      </w:r>
      <w:r w:rsidR="00A03175" w:rsidRPr="003B6C82">
        <w:rPr>
          <w:shd w:val="clear" w:color="auto" w:fill="FFFFFF"/>
        </w:rPr>
        <w:fldChar w:fldCharType="begin" w:fldLock="1"/>
      </w:r>
      <w:r w:rsidR="00A03175" w:rsidRPr="003B6C82">
        <w:rPr>
          <w:shd w:val="clear" w:color="auto" w:fill="FFFFFF"/>
        </w:rPr>
        <w:instrText>ADDIN CSL_CITATION {"citationItems":[{"id":"ITEM-1","itemData":{"author":[{"dropping-particle":"","family":"McNamara","given":"T.","non-dropping-particle":"","parse-names":false,"suffix":""}],"id":"ITEM-1","issued":{"date-parts":[["2000"]]},"publisher":"Oxford University Press","publisher-place":"Oxford, UK","title":"Language Testing.pdf","type":"article"},"uris":["http://www.mendeley.com/documents/?uuid=4b0ac01d-09bf-4362-b664-c9c3c6369eb4"]}],"mendeley":{"formattedCitation":"(McNamara, 2000)","manualFormatting":"McNamara, 2000","plainTextFormattedCitation":"(McNamara, 2000)","previouslyFormattedCitation":"(McNamara, 2000)"},"properties":{"noteIndex":0},"schema":"https://github.com/citation-style-language/schema/raw/master/csl-citation.json"}</w:instrText>
      </w:r>
      <w:r w:rsidR="00A03175" w:rsidRPr="003B6C82">
        <w:rPr>
          <w:shd w:val="clear" w:color="auto" w:fill="FFFFFF"/>
        </w:rPr>
        <w:fldChar w:fldCharType="separate"/>
      </w:r>
      <w:r w:rsidR="00A03175" w:rsidRPr="003B6C82">
        <w:rPr>
          <w:noProof/>
          <w:shd w:val="clear" w:color="auto" w:fill="FFFFFF"/>
        </w:rPr>
        <w:t>McNamara, 2000</w:t>
      </w:r>
      <w:r w:rsidR="00A03175" w:rsidRPr="003B6C82">
        <w:rPr>
          <w:shd w:val="clear" w:color="auto" w:fill="FFFFFF"/>
        </w:rPr>
        <w:fldChar w:fldCharType="end"/>
      </w:r>
      <w:r w:rsidR="00A03175" w:rsidRPr="003B6C82">
        <w:rPr>
          <w:shd w:val="clear" w:color="auto" w:fill="FFFFFF"/>
        </w:rPr>
        <w:t>).</w:t>
      </w:r>
      <w:r w:rsidR="00314EAF">
        <w:rPr>
          <w:shd w:val="clear" w:color="auto" w:fill="FFFFFF"/>
        </w:rPr>
        <w:t xml:space="preserve"> Có hai loại bài kiểm tra kết quả củ</w:t>
      </w:r>
      <w:r w:rsidR="00620B7B">
        <w:rPr>
          <w:shd w:val="clear" w:color="auto" w:fill="FFFFFF"/>
        </w:rPr>
        <w:t>a học phần</w:t>
      </w:r>
      <w:r w:rsidR="00314EAF">
        <w:rPr>
          <w:shd w:val="clear" w:color="auto" w:fill="FFFFFF"/>
        </w:rPr>
        <w:t xml:space="preserve"> là bài kiểm tra giữa </w:t>
      </w:r>
      <w:r w:rsidR="00620B7B">
        <w:rPr>
          <w:shd w:val="clear" w:color="auto" w:fill="FFFFFF"/>
        </w:rPr>
        <w:t>học phần</w:t>
      </w:r>
      <w:r w:rsidR="00314EAF">
        <w:rPr>
          <w:shd w:val="clear" w:color="auto" w:fill="FFFFFF"/>
        </w:rPr>
        <w:t xml:space="preserve"> và bài kiể</w:t>
      </w:r>
      <w:r w:rsidR="00620B7B">
        <w:rPr>
          <w:shd w:val="clear" w:color="auto" w:fill="FFFFFF"/>
        </w:rPr>
        <w:t>m tra hết học phần</w:t>
      </w:r>
      <w:r w:rsidR="00314EAF">
        <w:rPr>
          <w:shd w:val="clear" w:color="auto" w:fill="FFFFFF"/>
        </w:rPr>
        <w:t>. Bài kiểm tra trong nghiên cứu này</w:t>
      </w:r>
      <w:r w:rsidR="00620B7B">
        <w:rPr>
          <w:shd w:val="clear" w:color="auto" w:fill="FFFFFF"/>
        </w:rPr>
        <w:t xml:space="preserve"> thuộc loại số hai</w:t>
      </w:r>
      <w:r w:rsidR="00314EAF">
        <w:rPr>
          <w:shd w:val="clear" w:color="auto" w:fill="FFFFFF"/>
        </w:rPr>
        <w:t>.</w:t>
      </w:r>
    </w:p>
    <w:p w:rsidR="00904EB3" w:rsidRPr="00276B84" w:rsidRDefault="00904EB3" w:rsidP="00C501A0">
      <w:pPr>
        <w:pStyle w:val="Heading3"/>
      </w:pPr>
      <w:bookmarkStart w:id="68" w:name="_Toc44226102"/>
      <w:bookmarkStart w:id="69" w:name="_Toc44602079"/>
      <w:r w:rsidRPr="00276B84">
        <w:t>2.1.3. Dụng tính của bài thi</w:t>
      </w:r>
      <w:bookmarkEnd w:id="68"/>
      <w:bookmarkEnd w:id="69"/>
    </w:p>
    <w:p w:rsidR="00A03175" w:rsidRPr="00276B84" w:rsidRDefault="00A03175" w:rsidP="00074958">
      <w:pPr>
        <w:rPr>
          <w:color w:val="000000"/>
          <w:szCs w:val="26"/>
          <w:shd w:val="clear" w:color="auto" w:fill="FFFFFF"/>
        </w:rPr>
      </w:pPr>
      <w:bookmarkStart w:id="70" w:name="_Toc487624831"/>
      <w:bookmarkEnd w:id="67"/>
      <w:r w:rsidRPr="00276B84">
        <w:rPr>
          <w:color w:val="000000"/>
          <w:szCs w:val="26"/>
          <w:shd w:val="clear" w:color="auto" w:fill="FFFFFF"/>
        </w:rPr>
        <w:t>Bach</w:t>
      </w:r>
      <w:r w:rsidR="00630E9A">
        <w:rPr>
          <w:color w:val="000000"/>
          <w:szCs w:val="26"/>
          <w:shd w:val="clear" w:color="auto" w:fill="FFFFFF"/>
        </w:rPr>
        <w:t>man (1995), Bachman and Palmer (</w:t>
      </w:r>
      <w:r w:rsidRPr="00276B84">
        <w:rPr>
          <w:color w:val="000000"/>
          <w:szCs w:val="26"/>
          <w:shd w:val="clear" w:color="auto" w:fill="FFFFFF"/>
        </w:rPr>
        <w:t>1996</w:t>
      </w:r>
      <w:r w:rsidR="00630E9A">
        <w:rPr>
          <w:color w:val="000000"/>
          <w:szCs w:val="26"/>
          <w:shd w:val="clear" w:color="auto" w:fill="FFFFFF"/>
        </w:rPr>
        <w:t>)</w:t>
      </w:r>
      <w:r w:rsidRPr="00276B84">
        <w:rPr>
          <w:color w:val="000000"/>
          <w:szCs w:val="26"/>
          <w:shd w:val="clear" w:color="auto" w:fill="FFFFFF"/>
        </w:rPr>
        <w:t>, Fulcher and Davison (2007)</w:t>
      </w:r>
      <w:r w:rsidR="007006C6">
        <w:rPr>
          <w:color w:val="000000"/>
          <w:szCs w:val="26"/>
          <w:shd w:val="clear" w:color="auto" w:fill="FFFFFF"/>
        </w:rPr>
        <w:t>,</w:t>
      </w:r>
      <w:r w:rsidRPr="00276B84">
        <w:rPr>
          <w:color w:val="000000"/>
          <w:szCs w:val="26"/>
          <w:shd w:val="clear" w:color="auto" w:fill="FFFFFF"/>
        </w:rPr>
        <w:t xml:space="preserve"> Shohamy (1991)</w:t>
      </w:r>
      <w:r w:rsidR="00904EB3" w:rsidRPr="00276B84">
        <w:rPr>
          <w:color w:val="000000"/>
          <w:szCs w:val="26"/>
          <w:shd w:val="clear" w:color="auto" w:fill="FFFFFF"/>
        </w:rPr>
        <w:t xml:space="preserve"> là các tác giả bàn nhiều về dụng tính của bài thi. Bachman và</w:t>
      </w:r>
      <w:r w:rsidRPr="00276B84">
        <w:rPr>
          <w:color w:val="000000"/>
          <w:szCs w:val="26"/>
          <w:shd w:val="clear" w:color="auto" w:fill="FFFFFF"/>
        </w:rPr>
        <w:t xml:space="preserve"> Palmer (1996, </w:t>
      </w:r>
      <w:r w:rsidR="00173527">
        <w:rPr>
          <w:color w:val="000000"/>
          <w:szCs w:val="26"/>
          <w:shd w:val="clear" w:color="auto" w:fill="FFFFFF"/>
        </w:rPr>
        <w:t>tr.</w:t>
      </w:r>
      <w:r w:rsidRPr="00276B84">
        <w:rPr>
          <w:color w:val="000000"/>
          <w:szCs w:val="26"/>
          <w:shd w:val="clear" w:color="auto" w:fill="FFFFFF"/>
        </w:rPr>
        <w:t xml:space="preserve"> 18) </w:t>
      </w:r>
      <w:r w:rsidR="00F57664">
        <w:rPr>
          <w:color w:val="000000"/>
          <w:szCs w:val="26"/>
          <w:shd w:val="clear" w:color="auto" w:fill="FFFFFF"/>
        </w:rPr>
        <w:t>đã đưa ra sáu</w:t>
      </w:r>
      <w:r w:rsidR="00904EB3" w:rsidRPr="00276B84">
        <w:rPr>
          <w:color w:val="000000"/>
          <w:szCs w:val="26"/>
          <w:shd w:val="clear" w:color="auto" w:fill="FFFFFF"/>
        </w:rPr>
        <w:t xml:space="preserve"> dụng tính hay tính chất của bài thi bao gồm </w:t>
      </w:r>
      <w:r w:rsidR="00C9151A" w:rsidRPr="00276B84">
        <w:rPr>
          <w:color w:val="000000"/>
          <w:szCs w:val="26"/>
          <w:shd w:val="clear" w:color="auto" w:fill="FFFFFF"/>
        </w:rPr>
        <w:t>độ tin cậy, độ giá trị</w:t>
      </w:r>
      <w:r w:rsidRPr="00276B84">
        <w:rPr>
          <w:color w:val="000000"/>
          <w:szCs w:val="26"/>
          <w:shd w:val="clear" w:color="auto" w:fill="FFFFFF"/>
        </w:rPr>
        <w:t xml:space="preserve">, </w:t>
      </w:r>
      <w:r w:rsidR="00C9151A" w:rsidRPr="00276B84">
        <w:rPr>
          <w:color w:val="000000"/>
          <w:szCs w:val="26"/>
          <w:shd w:val="clear" w:color="auto" w:fill="FFFFFF"/>
        </w:rPr>
        <w:t>tính nguyên bản,  tính tương tác, tác động, và tính thực tế</w:t>
      </w:r>
      <w:r w:rsidRPr="00276B84">
        <w:rPr>
          <w:color w:val="000000"/>
          <w:szCs w:val="26"/>
          <w:shd w:val="clear" w:color="auto" w:fill="FFFFFF"/>
        </w:rPr>
        <w:t>.</w:t>
      </w:r>
    </w:p>
    <w:p w:rsidR="00A03175" w:rsidRPr="00276B84" w:rsidRDefault="00EB0088" w:rsidP="00074958">
      <w:pPr>
        <w:rPr>
          <w:shd w:val="clear" w:color="auto" w:fill="FFFFFF"/>
        </w:rPr>
      </w:pPr>
      <w:r w:rsidRPr="00276B84">
        <w:rPr>
          <w:shd w:val="clear" w:color="auto" w:fill="FFFFFF"/>
        </w:rPr>
        <w:t>Sự tác động ở quy mô nhỏ trong lớp học được gọi là tác động dội ngược</w:t>
      </w:r>
      <w:r w:rsidR="00A03175" w:rsidRPr="00276B84">
        <w:rPr>
          <w:shd w:val="clear" w:color="auto" w:fill="FFFFFF"/>
        </w:rPr>
        <w:t xml:space="preserve"> (Bachman &amp; Palmer, 1996).</w:t>
      </w:r>
      <w:r w:rsidRPr="00276B84">
        <w:rPr>
          <w:shd w:val="clear" w:color="auto" w:fill="FFFFFF"/>
        </w:rPr>
        <w:t xml:space="preserve"> Đây là sự kết nối bên ngoài giữa bài thi và các bên liên quan. Nói cách khác đây là tác động xã hội của bài thi lên các bên liên quan như giáo viên, sinh viên, nhà trường và gia đình.</w:t>
      </w:r>
    </w:p>
    <w:p w:rsidR="00383CD1" w:rsidRPr="00276B84" w:rsidRDefault="00383CD1" w:rsidP="003B6C82">
      <w:pPr>
        <w:pStyle w:val="Heading2"/>
        <w:rPr>
          <w:rFonts w:cs="Times New Roman"/>
          <w:i/>
        </w:rPr>
      </w:pPr>
      <w:bookmarkStart w:id="71" w:name="_Toc44226103"/>
      <w:bookmarkStart w:id="72" w:name="_Toc44602080"/>
      <w:r w:rsidRPr="00276B84">
        <w:rPr>
          <w:shd w:val="clear" w:color="auto" w:fill="FFFFFF"/>
        </w:rPr>
        <w:lastRenderedPageBreak/>
        <w:t>2.2. Tác động dội ngược, nhận thức của giáo viên và hành động của giáo viên.</w:t>
      </w:r>
      <w:bookmarkEnd w:id="71"/>
      <w:bookmarkEnd w:id="72"/>
      <w:r w:rsidRPr="00276B84">
        <w:rPr>
          <w:shd w:val="clear" w:color="auto" w:fill="FFFFFF"/>
        </w:rPr>
        <w:t xml:space="preserve"> </w:t>
      </w:r>
    </w:p>
    <w:bookmarkEnd w:id="70"/>
    <w:p w:rsidR="00A03175" w:rsidRPr="00276B84" w:rsidRDefault="00383CD1" w:rsidP="00074958">
      <w:r w:rsidRPr="00276B84">
        <w:t>Phần 2.2 khảo cứu các khái niệm liên quan đến tác động dội ngược, bao gồ</w:t>
      </w:r>
      <w:r w:rsidR="00747A68">
        <w:t>m khái niệm</w:t>
      </w:r>
      <w:r w:rsidRPr="00276B84">
        <w:t xml:space="preserve"> tác động dội ngược</w:t>
      </w:r>
      <w:r w:rsidR="00A03175" w:rsidRPr="00276B84">
        <w:t xml:space="preserve"> (2.2.1), </w:t>
      </w:r>
      <w:r w:rsidRPr="00276B84">
        <w:t>khái niệm nhận thức của giáo viên</w:t>
      </w:r>
      <w:r w:rsidR="00A03175" w:rsidRPr="00276B84">
        <w:t xml:space="preserve"> (2.2.2) </w:t>
      </w:r>
      <w:r w:rsidRPr="00276B84">
        <w:t>và khái niệm hành độn</w:t>
      </w:r>
      <w:r w:rsidR="001B63DE">
        <w:t>g</w:t>
      </w:r>
      <w:r w:rsidRPr="00276B84">
        <w:t xml:space="preserve"> của giáo viên</w:t>
      </w:r>
      <w:r w:rsidR="00A03175" w:rsidRPr="00276B84">
        <w:t xml:space="preserve"> (2.2.3)</w:t>
      </w:r>
      <w:r w:rsidRPr="00276B84">
        <w:t xml:space="preserve"> cũng như là mối quan hệ giữa nhận th</w:t>
      </w:r>
      <w:r w:rsidR="00F57664">
        <w:t>ứ</w:t>
      </w:r>
      <w:r w:rsidRPr="00276B84">
        <w:t>c và hành động của giáo viên</w:t>
      </w:r>
      <w:r w:rsidR="00A03175" w:rsidRPr="00276B84">
        <w:t xml:space="preserve"> </w:t>
      </w:r>
      <w:r w:rsidR="00FB1FFF" w:rsidRPr="00276B84">
        <w:t xml:space="preserve">(2.2.4). Phần khảo cứu này có kết quả là một khung khái niệm </w:t>
      </w:r>
      <w:r w:rsidR="00A03175" w:rsidRPr="00276B84">
        <w:t>(2.2.5)</w:t>
      </w:r>
      <w:r w:rsidR="00FB1FFF" w:rsidRPr="00276B84">
        <w:t xml:space="preserve"> hỗ trợ tích cực cho việc </w:t>
      </w:r>
      <w:proofErr w:type="gramStart"/>
      <w:r w:rsidR="00FB1FFF" w:rsidRPr="00276B84">
        <w:t>thu</w:t>
      </w:r>
      <w:proofErr w:type="gramEnd"/>
      <w:r w:rsidR="00FB1FFF" w:rsidRPr="00276B84">
        <w:t xml:space="preserve"> thập, phân tích số liệu, trình bày kết quả nghiên cứu và thảo luận.</w:t>
      </w:r>
    </w:p>
    <w:p w:rsidR="00A03175" w:rsidRPr="00276B84" w:rsidRDefault="006C5043" w:rsidP="00C501A0">
      <w:pPr>
        <w:pStyle w:val="Heading3"/>
      </w:pPr>
      <w:bookmarkStart w:id="73" w:name="_Toc44226104"/>
      <w:bookmarkStart w:id="74" w:name="_Toc44602081"/>
      <w:r w:rsidRPr="00276B84">
        <w:t>2.2.1. Tác động dội ngược</w:t>
      </w:r>
      <w:bookmarkEnd w:id="73"/>
      <w:bookmarkEnd w:id="74"/>
    </w:p>
    <w:p w:rsidR="00A03175" w:rsidRPr="003B6C82" w:rsidRDefault="00A03175" w:rsidP="003B6C82">
      <w:pPr>
        <w:pStyle w:val="Heading4"/>
      </w:pPr>
      <w:bookmarkStart w:id="75" w:name="_Toc43753833"/>
      <w:r w:rsidRPr="003B6C82">
        <w:t xml:space="preserve">2.2.1.1. </w:t>
      </w:r>
      <w:bookmarkEnd w:id="75"/>
      <w:r w:rsidR="006C5043" w:rsidRPr="003B6C82">
        <w:t>Khái niệm về tác động dội ngược</w:t>
      </w:r>
    </w:p>
    <w:p w:rsidR="00A03175" w:rsidRPr="00276B84" w:rsidRDefault="00A03175" w:rsidP="00074958">
      <w:pPr>
        <w:rPr>
          <w:szCs w:val="26"/>
          <w:shd w:val="clear" w:color="auto" w:fill="FFFFFF"/>
        </w:rPr>
      </w:pPr>
      <w:r w:rsidRPr="00276B84">
        <w:rPr>
          <w:color w:val="000000"/>
          <w:szCs w:val="26"/>
          <w:shd w:val="clear" w:color="auto" w:fill="FFFFFF"/>
        </w:rPr>
        <w:t xml:space="preserve">Hughes (2003, </w:t>
      </w:r>
      <w:r w:rsidR="00173527">
        <w:rPr>
          <w:color w:val="000000"/>
          <w:szCs w:val="26"/>
          <w:shd w:val="clear" w:color="auto" w:fill="FFFFFF"/>
        </w:rPr>
        <w:t>tr.</w:t>
      </w:r>
      <w:r w:rsidRPr="00276B84">
        <w:rPr>
          <w:color w:val="000000"/>
          <w:szCs w:val="26"/>
          <w:shd w:val="clear" w:color="auto" w:fill="FFFFFF"/>
        </w:rPr>
        <w:t xml:space="preserve"> 53) </w:t>
      </w:r>
      <w:r w:rsidR="000C0310" w:rsidRPr="00276B84">
        <w:rPr>
          <w:color w:val="000000"/>
          <w:szCs w:val="26"/>
          <w:shd w:val="clear" w:color="auto" w:fill="FFFFFF"/>
        </w:rPr>
        <w:t>định nghĩa tác động dội ngược là “một phần tác độ</w:t>
      </w:r>
      <w:r w:rsidR="00905885" w:rsidRPr="00276B84">
        <w:rPr>
          <w:color w:val="000000"/>
          <w:szCs w:val="26"/>
          <w:shd w:val="clear" w:color="auto" w:fill="FFFFFF"/>
        </w:rPr>
        <w:t>ng của bài</w:t>
      </w:r>
      <w:r w:rsidR="000C0310" w:rsidRPr="00276B84">
        <w:rPr>
          <w:color w:val="000000"/>
          <w:szCs w:val="26"/>
          <w:shd w:val="clear" w:color="auto" w:fill="FFFFFF"/>
        </w:rPr>
        <w:t xml:space="preserve"> thi lên người học và người dạy, lên hệ thống giáo dục nói </w:t>
      </w:r>
      <w:proofErr w:type="gramStart"/>
      <w:r w:rsidR="000C0310" w:rsidRPr="00276B84">
        <w:rPr>
          <w:color w:val="000000"/>
          <w:szCs w:val="26"/>
          <w:shd w:val="clear" w:color="auto" w:fill="FFFFFF"/>
        </w:rPr>
        <w:t>chung</w:t>
      </w:r>
      <w:proofErr w:type="gramEnd"/>
      <w:r w:rsidR="000C0310" w:rsidRPr="00276B84">
        <w:rPr>
          <w:color w:val="000000"/>
          <w:szCs w:val="26"/>
          <w:shd w:val="clear" w:color="auto" w:fill="FFFFFF"/>
        </w:rPr>
        <w:t xml:space="preserve"> và lên toàn bộ xã hội”</w:t>
      </w:r>
      <w:r w:rsidRPr="00276B84">
        <w:rPr>
          <w:color w:val="000000"/>
          <w:szCs w:val="26"/>
          <w:shd w:val="clear" w:color="auto" w:fill="FFFFFF"/>
        </w:rPr>
        <w:t xml:space="preserve">. </w:t>
      </w:r>
      <w:proofErr w:type="gramStart"/>
      <w:r w:rsidRPr="00276B84">
        <w:rPr>
          <w:color w:val="000000"/>
          <w:szCs w:val="26"/>
          <w:shd w:val="clear" w:color="auto" w:fill="FFFFFF"/>
        </w:rPr>
        <w:t xml:space="preserve">Pearson (1988, </w:t>
      </w:r>
      <w:r w:rsidR="00173527">
        <w:rPr>
          <w:color w:val="000000"/>
          <w:szCs w:val="26"/>
          <w:shd w:val="clear" w:color="auto" w:fill="FFFFFF"/>
        </w:rPr>
        <w:t>tr.</w:t>
      </w:r>
      <w:r w:rsidRPr="00276B84">
        <w:rPr>
          <w:color w:val="000000"/>
          <w:szCs w:val="26"/>
          <w:shd w:val="clear" w:color="auto" w:fill="FFFFFF"/>
        </w:rPr>
        <w:t xml:space="preserve"> 7), </w:t>
      </w:r>
      <w:r w:rsidR="000C0310" w:rsidRPr="00276B84">
        <w:rPr>
          <w:color w:val="000000"/>
          <w:szCs w:val="26"/>
          <w:shd w:val="clear" w:color="auto" w:fill="FFFFFF"/>
        </w:rPr>
        <w:t>trích trong</w:t>
      </w:r>
      <w:r w:rsidRPr="00276B84">
        <w:rPr>
          <w:color w:val="000000"/>
          <w:szCs w:val="26"/>
          <w:shd w:val="clear" w:color="auto" w:fill="FFFFFF"/>
        </w:rPr>
        <w:t xml:space="preserve"> </w:t>
      </w:r>
      <w:r w:rsidRPr="00276B84">
        <w:rPr>
          <w:color w:val="000000"/>
          <w:szCs w:val="26"/>
          <w:shd w:val="clear" w:color="auto" w:fill="FFFFFF"/>
        </w:rPr>
        <w:fldChar w:fldCharType="begin" w:fldLock="1"/>
      </w:r>
      <w:r w:rsidRPr="00276B84">
        <w:rPr>
          <w:color w:val="000000"/>
          <w:szCs w:val="26"/>
          <w:shd w:val="clear" w:color="auto" w:fill="FFFFFF"/>
        </w:rPr>
        <w:instrText>ADDIN CSL_CITATION {"citationItems":[{"id":"ITEM-1","itemData":{"DOI":"10.4324/9781410609731","ISBN":"1410609731","ISSN":"13621688","abstract":"1-260","author":[{"dropping-particle":"","family":"Cheng, L, Watanabe, Y &amp; Curtis","given":"A.","non-dropping-particle":"","parse-names":false,"suffix":""}],"editor":[{"dropping-particle":"","family":"Cheng","given":"L.","non-dropping-particle":"","parse-names":false,"suffix":""},{"dropping-particle":"","family":"Watanabe","given":"Y.","non-dropping-particle":"","parse-names":false,"suffix":""},{"dropping-particle":"","family":"Curtis","given":"A.","non-dropping-particle":"","parse-names":false,"suffix":""}],"id":"ITEM-1","issued":{"date-parts":[["2004"]]},"publisher":"Lawrence Erlbeaum Associates, Publishers","publisher-place":"New Jersey","title":"Washback in Language Testing: Research Contexts and Methods","type":"book"},"uris":["http://www.mendeley.com/documents/?uuid=5d5300c9-5bda-48bb-8d99-975914e95499"]}],"mendeley":{"formattedCitation":"(Cheng, L, Watanabe, Y &amp; Curtis, 2004)","manualFormatting":"Cheng et al. (2004)","plainTextFormattedCitation":"(Cheng, L, Watanabe, Y &amp; Curtis, 2004)","previouslyFormattedCitation":"(Cheng, L, Watanabe, Y &amp; Curtis, 2004)"},"properties":{"noteIndex":0},"schema":"https://github.com/citation-style-language/schema/raw/master/csl-citation.json"}</w:instrText>
      </w:r>
      <w:r w:rsidRPr="00276B84">
        <w:rPr>
          <w:color w:val="000000"/>
          <w:szCs w:val="26"/>
          <w:shd w:val="clear" w:color="auto" w:fill="FFFFFF"/>
        </w:rPr>
        <w:fldChar w:fldCharType="separate"/>
      </w:r>
      <w:r w:rsidRPr="00276B84">
        <w:rPr>
          <w:noProof/>
          <w:color w:val="000000"/>
          <w:szCs w:val="26"/>
          <w:shd w:val="clear" w:color="auto" w:fill="FFFFFF"/>
        </w:rPr>
        <w:t>Cheng et al. (2004)</w:t>
      </w:r>
      <w:r w:rsidRPr="00276B84">
        <w:rPr>
          <w:color w:val="000000"/>
          <w:szCs w:val="26"/>
          <w:shd w:val="clear" w:color="auto" w:fill="FFFFFF"/>
        </w:rPr>
        <w:fldChar w:fldCharType="end"/>
      </w:r>
      <w:r w:rsidRPr="00276B84">
        <w:rPr>
          <w:color w:val="000000"/>
          <w:szCs w:val="26"/>
          <w:shd w:val="clear" w:color="auto" w:fill="FFFFFF"/>
        </w:rPr>
        <w:t xml:space="preserve"> </w:t>
      </w:r>
      <w:r w:rsidR="000C0310" w:rsidRPr="00276B84">
        <w:rPr>
          <w:color w:val="000000"/>
          <w:szCs w:val="26"/>
          <w:shd w:val="clear" w:color="auto" w:fill="FFFFFF"/>
        </w:rPr>
        <w:t>xem xét tác động dội ngược từ khía cạnh tâm lý như sau: “Các kỳ thi chung ảnh hưởng đế</w:t>
      </w:r>
      <w:r w:rsidR="00337C5B" w:rsidRPr="00276B84">
        <w:rPr>
          <w:color w:val="000000"/>
          <w:szCs w:val="26"/>
          <w:shd w:val="clear" w:color="auto" w:fill="FFFFFF"/>
        </w:rPr>
        <w:t>n thái</w:t>
      </w:r>
      <w:r w:rsidR="000C0310" w:rsidRPr="00276B84">
        <w:rPr>
          <w:color w:val="000000"/>
          <w:szCs w:val="26"/>
          <w:shd w:val="clear" w:color="auto" w:fill="FFFFFF"/>
        </w:rPr>
        <w:t xml:space="preserve"> độ, hành động và động lực của giáo viên, học viên, phụ huynh, và do kỳ thi diễn ra cuối khóa học nên ảnh hưởng này dội ngược lại, do đó có thuật ngữ tác động dội ngược”</w:t>
      </w:r>
      <w:r w:rsidR="00905885" w:rsidRPr="00276B84">
        <w:rPr>
          <w:color w:val="000000"/>
          <w:szCs w:val="26"/>
          <w:shd w:val="clear" w:color="auto" w:fill="FFFFFF"/>
        </w:rPr>
        <w:t>.</w:t>
      </w:r>
      <w:proofErr w:type="gramEnd"/>
      <w:r w:rsidR="00905885" w:rsidRPr="00276B84">
        <w:rPr>
          <w:color w:val="000000"/>
          <w:szCs w:val="26"/>
          <w:shd w:val="clear" w:color="auto" w:fill="FFFFFF"/>
        </w:rPr>
        <w:t xml:space="preserve"> Định nghĩa này cung cấp cái nhìn mới về tác động dội ngược</w:t>
      </w:r>
      <w:r w:rsidR="00BA5924" w:rsidRPr="00276B84">
        <w:rPr>
          <w:color w:val="000000"/>
          <w:szCs w:val="26"/>
          <w:shd w:val="clear" w:color="auto" w:fill="FFFFFF"/>
        </w:rPr>
        <w:t>. Khái niệm này nói tới ảnh hưởng của bài thi lên cơ chế tâm lý và hành động của giáo viên và học viên nhằm đạt tới mục tiêu học, dạy và thi.</w:t>
      </w:r>
      <w:r w:rsidRPr="00276B84">
        <w:rPr>
          <w:szCs w:val="26"/>
          <w:shd w:val="clear" w:color="auto" w:fill="FFFFFF"/>
        </w:rPr>
        <w:t xml:space="preserve"> </w:t>
      </w:r>
      <w:r w:rsidR="00BA5924" w:rsidRPr="00276B84">
        <w:rPr>
          <w:szCs w:val="26"/>
          <w:shd w:val="clear" w:color="auto" w:fill="FFFFFF"/>
        </w:rPr>
        <w:t>Trong cơ chế tác động dội ngượ</w:t>
      </w:r>
      <w:r w:rsidR="0036317B">
        <w:rPr>
          <w:szCs w:val="26"/>
          <w:shd w:val="clear" w:color="auto" w:fill="FFFFFF"/>
        </w:rPr>
        <w:t>c</w:t>
      </w:r>
      <w:r w:rsidR="00BA5924" w:rsidRPr="00276B84">
        <w:rPr>
          <w:szCs w:val="26"/>
          <w:shd w:val="clear" w:color="auto" w:fill="FFFFFF"/>
        </w:rPr>
        <w:t xml:space="preserve">, giáo viên có vai trò “tiền phong </w:t>
      </w:r>
      <w:r w:rsidR="00D61D42">
        <w:rPr>
          <w:szCs w:val="26"/>
          <w:shd w:val="clear" w:color="auto" w:fill="FFFFFF"/>
        </w:rPr>
        <w:t xml:space="preserve">trong </w:t>
      </w:r>
      <w:r w:rsidR="00BA5924" w:rsidRPr="00276B84">
        <w:rPr>
          <w:szCs w:val="26"/>
          <w:shd w:val="clear" w:color="auto" w:fill="FFFFFF"/>
        </w:rPr>
        <w:t>quá trình tác động dội ngược diễ</w:t>
      </w:r>
      <w:r w:rsidR="00AE47BD">
        <w:rPr>
          <w:szCs w:val="26"/>
          <w:shd w:val="clear" w:color="auto" w:fill="FFFFFF"/>
        </w:rPr>
        <w:t>n ra khi</w:t>
      </w:r>
      <w:r w:rsidR="00BA5924" w:rsidRPr="00276B84">
        <w:rPr>
          <w:szCs w:val="26"/>
          <w:shd w:val="clear" w:color="auto" w:fill="FFFFFF"/>
        </w:rPr>
        <w:t xml:space="preserve"> giảng dạy”</w:t>
      </w:r>
      <w:r w:rsidRPr="00276B84">
        <w:rPr>
          <w:szCs w:val="26"/>
          <w:shd w:val="clear" w:color="auto" w:fill="FFFFFF"/>
        </w:rPr>
        <w:t xml:space="preserve"> (Bailey, 1999, </w:t>
      </w:r>
      <w:r w:rsidR="00173527">
        <w:rPr>
          <w:szCs w:val="26"/>
          <w:shd w:val="clear" w:color="auto" w:fill="FFFFFF"/>
        </w:rPr>
        <w:t>tr.</w:t>
      </w:r>
      <w:r w:rsidRPr="00276B84">
        <w:rPr>
          <w:szCs w:val="26"/>
          <w:shd w:val="clear" w:color="auto" w:fill="FFFFFF"/>
        </w:rPr>
        <w:t>17).</w:t>
      </w:r>
    </w:p>
    <w:p w:rsidR="00A03175" w:rsidRPr="003B6C82" w:rsidRDefault="00A03175" w:rsidP="003B6C82">
      <w:pPr>
        <w:pStyle w:val="Heading4"/>
      </w:pPr>
      <w:bookmarkStart w:id="76" w:name="_Toc43753834"/>
      <w:r w:rsidRPr="003B6C82">
        <w:t xml:space="preserve">2.2.1.2. </w:t>
      </w:r>
      <w:bookmarkEnd w:id="76"/>
      <w:r w:rsidR="003B6C82">
        <w:t>Điều kiện tồn tại của tác động dộ</w:t>
      </w:r>
      <w:r w:rsidR="001C7476">
        <w:t xml:space="preserve">i </w:t>
      </w:r>
      <w:r w:rsidR="003B6C82">
        <w:t>ngược</w:t>
      </w:r>
    </w:p>
    <w:p w:rsidR="00E723C4" w:rsidRDefault="00276B84" w:rsidP="00074958">
      <w:pPr>
        <w:rPr>
          <w:color w:val="000000"/>
          <w:szCs w:val="26"/>
          <w:shd w:val="clear" w:color="auto" w:fill="FFFFFF"/>
        </w:rPr>
      </w:pPr>
      <w:r w:rsidRPr="00276B84">
        <w:rPr>
          <w:color w:val="000000"/>
          <w:szCs w:val="26"/>
          <w:shd w:val="clear" w:color="auto" w:fill="FFFFFF"/>
        </w:rPr>
        <w:t>Theo Alderson và Wall (1993), tác động dội ngược diễn ra với bài thi quan trọng. Messick (1996) cho rằng tác động dội ngược có khi bài thi được đưa ra và được sử dụng có mục đ</w:t>
      </w:r>
      <w:r w:rsidR="009B772B">
        <w:rPr>
          <w:color w:val="000000"/>
          <w:szCs w:val="26"/>
          <w:shd w:val="clear" w:color="auto" w:fill="FFFFFF"/>
        </w:rPr>
        <w:t>í</w:t>
      </w:r>
      <w:r w:rsidRPr="00276B84">
        <w:rPr>
          <w:color w:val="000000"/>
          <w:szCs w:val="26"/>
          <w:shd w:val="clear" w:color="auto" w:fill="FFFFFF"/>
        </w:rPr>
        <w:t xml:space="preserve">ch. Watanabe </w:t>
      </w:r>
      <w:r w:rsidR="00E24A28">
        <w:rPr>
          <w:color w:val="000000"/>
          <w:szCs w:val="26"/>
          <w:shd w:val="clear" w:color="auto" w:fill="FFFFFF"/>
        </w:rPr>
        <w:t>(</w:t>
      </w:r>
      <w:r w:rsidRPr="00276B84">
        <w:rPr>
          <w:color w:val="000000"/>
          <w:szCs w:val="26"/>
          <w:shd w:val="clear" w:color="auto" w:fill="FFFFFF"/>
        </w:rPr>
        <w:t xml:space="preserve">2004, </w:t>
      </w:r>
      <w:r w:rsidR="00173527">
        <w:rPr>
          <w:color w:val="000000"/>
          <w:szCs w:val="26"/>
          <w:shd w:val="clear" w:color="auto" w:fill="FFFFFF"/>
        </w:rPr>
        <w:t>tr.</w:t>
      </w:r>
      <w:r w:rsidRPr="00276B84">
        <w:rPr>
          <w:color w:val="000000"/>
          <w:szCs w:val="26"/>
          <w:shd w:val="clear" w:color="auto" w:fill="FFFFFF"/>
        </w:rPr>
        <w:t>28</w:t>
      </w:r>
      <w:r w:rsidR="00E24A28">
        <w:rPr>
          <w:color w:val="000000"/>
          <w:szCs w:val="26"/>
          <w:shd w:val="clear" w:color="auto" w:fill="FFFFFF"/>
        </w:rPr>
        <w:t>)</w:t>
      </w:r>
      <w:r w:rsidRPr="00276B84">
        <w:rPr>
          <w:color w:val="000000"/>
          <w:szCs w:val="26"/>
          <w:shd w:val="clear" w:color="auto" w:fill="FFFFFF"/>
        </w:rPr>
        <w:t xml:space="preserve"> chỉ rõ rằng tác động dội ngược được tìm thấy khi: (1) một giáo viên dạy lớp có bài thi và không có bài thi </w:t>
      </w:r>
      <w:proofErr w:type="gramStart"/>
      <w:r w:rsidRPr="00276B84">
        <w:rPr>
          <w:color w:val="000000"/>
          <w:szCs w:val="26"/>
          <w:shd w:val="clear" w:color="auto" w:fill="FFFFFF"/>
        </w:rPr>
        <w:t>theo</w:t>
      </w:r>
      <w:proofErr w:type="gramEnd"/>
      <w:r w:rsidRPr="00276B84">
        <w:rPr>
          <w:color w:val="000000"/>
          <w:szCs w:val="26"/>
          <w:shd w:val="clear" w:color="auto" w:fill="FFFFFF"/>
        </w:rPr>
        <w:t xml:space="preserve"> các cách khác nhau, (2) các giáo viên khác nhau dạy như nhau tại các lớp khác nhau nhưng có chung bài thi.</w:t>
      </w:r>
      <w:r w:rsidR="0018447A">
        <w:rPr>
          <w:color w:val="000000"/>
          <w:szCs w:val="26"/>
          <w:shd w:val="clear" w:color="auto" w:fill="FFFFFF"/>
        </w:rPr>
        <w:t xml:space="preserve"> Hughes (1994, </w:t>
      </w:r>
      <w:r w:rsidR="00173527">
        <w:rPr>
          <w:color w:val="000000"/>
          <w:szCs w:val="26"/>
          <w:shd w:val="clear" w:color="auto" w:fill="FFFFFF"/>
        </w:rPr>
        <w:t>tr.</w:t>
      </w:r>
      <w:r w:rsidR="00A03175" w:rsidRPr="00276B84">
        <w:rPr>
          <w:color w:val="000000"/>
          <w:szCs w:val="26"/>
          <w:shd w:val="clear" w:color="auto" w:fill="FFFFFF"/>
        </w:rPr>
        <w:t xml:space="preserve"> 2- 3) </w:t>
      </w:r>
      <w:r w:rsidRPr="00276B84">
        <w:rPr>
          <w:color w:val="000000"/>
          <w:szCs w:val="26"/>
          <w:shd w:val="clear" w:color="auto" w:fill="FFFFFF"/>
        </w:rPr>
        <w:t>lại đưa ra</w:t>
      </w:r>
      <w:r>
        <w:rPr>
          <w:color w:val="000000"/>
          <w:szCs w:val="26"/>
          <w:shd w:val="clear" w:color="auto" w:fill="FFFFFF"/>
        </w:rPr>
        <w:t xml:space="preserve"> sáu điều kiện </w:t>
      </w:r>
      <w:r w:rsidR="00E723C4">
        <w:rPr>
          <w:color w:val="000000"/>
          <w:szCs w:val="26"/>
          <w:shd w:val="clear" w:color="auto" w:fill="FFFFFF"/>
        </w:rPr>
        <w:t>đánh giá sự tồn tại của tác động dội ngược. Các điều kiện này có thể tóm lược thành hai nhóm chính bao gồm mức độ quan trọng của việc thi tốt đối với cả học viên và giáo viên, và sự quen thuộc của bài thi đối với cả giáo viên và giáo viên.</w:t>
      </w:r>
    </w:p>
    <w:p w:rsidR="00E723C4" w:rsidRDefault="00E723C4" w:rsidP="00E723C4">
      <w:pPr>
        <w:rPr>
          <w:color w:val="000000"/>
          <w:szCs w:val="26"/>
          <w:shd w:val="clear" w:color="auto" w:fill="FFFFFF"/>
        </w:rPr>
      </w:pPr>
      <w:r>
        <w:rPr>
          <w:color w:val="000000"/>
          <w:szCs w:val="26"/>
          <w:shd w:val="clear" w:color="auto" w:fill="FFFFFF"/>
        </w:rPr>
        <w:t>Tóm lại, bài thi EAT đáp ứng rõ điều kiện tồn tại tác động dội ngược như Alderson và Wall (1993), Messick (1996). Các điều kiện khác sẽ được tìm thấy trong phần 3.3, 3.4.</w:t>
      </w:r>
    </w:p>
    <w:p w:rsidR="001C7476" w:rsidRDefault="00A03175" w:rsidP="001C7476">
      <w:pPr>
        <w:pStyle w:val="Heading4"/>
      </w:pPr>
      <w:bookmarkStart w:id="77" w:name="_Toc43753835"/>
      <w:r w:rsidRPr="003B6C82">
        <w:t xml:space="preserve">2.2.1.3. </w:t>
      </w:r>
      <w:bookmarkEnd w:id="77"/>
      <w:r w:rsidR="008E0D43" w:rsidRPr="003B6C82">
        <w:t>Hướng</w:t>
      </w:r>
      <w:r w:rsidR="001C7476">
        <w:t xml:space="preserve"> hoạt động của</w:t>
      </w:r>
      <w:r w:rsidR="008E0D43" w:rsidRPr="003B6C82">
        <w:t xml:space="preserve"> tác động</w:t>
      </w:r>
      <w:r w:rsidR="001C7476">
        <w:t xml:space="preserve"> dội ngược</w:t>
      </w:r>
    </w:p>
    <w:p w:rsidR="00A03175" w:rsidRPr="001C7476" w:rsidRDefault="001C7476" w:rsidP="00F57664">
      <w:r>
        <w:t>Hướng hoạt động của</w:t>
      </w:r>
      <w:r w:rsidR="008E0D43">
        <w:t xml:space="preserve"> tác động</w:t>
      </w:r>
      <w:r>
        <w:t xml:space="preserve"> dội ngược</w:t>
      </w:r>
      <w:r w:rsidR="008E0D43" w:rsidRPr="00276B84">
        <w:rPr>
          <w:shd w:val="clear" w:color="auto" w:fill="FFFFFF"/>
        </w:rPr>
        <w:t xml:space="preserve"> </w:t>
      </w:r>
      <w:r w:rsidR="008E0D43">
        <w:rPr>
          <w:shd w:val="clear" w:color="auto" w:fill="FFFFFF"/>
        </w:rPr>
        <w:t xml:space="preserve">có thể tiêu cực hoặc tích cực </w:t>
      </w:r>
      <w:r w:rsidR="00A03175" w:rsidRPr="00276B84">
        <w:rPr>
          <w:shd w:val="clear" w:color="auto" w:fill="FFFFFF"/>
        </w:rPr>
        <w:t>(Alderson &amp; Wall, 1993; Cheng &amp; Curtis, 2004; Hughes, 1989; Pan, 2009).</w:t>
      </w:r>
    </w:p>
    <w:p w:rsidR="00A03175" w:rsidRPr="00276B84" w:rsidRDefault="00A03175" w:rsidP="00FE6A7E">
      <w:pPr>
        <w:pStyle w:val="Heading5"/>
      </w:pPr>
      <w:bookmarkStart w:id="78" w:name="_Toc43753836"/>
      <w:r w:rsidRPr="00276B84">
        <w:t xml:space="preserve">2.2.1.3.1. </w:t>
      </w:r>
      <w:bookmarkEnd w:id="78"/>
      <w:r w:rsidR="008E0D43">
        <w:t xml:space="preserve">Tác động </w:t>
      </w:r>
      <w:r w:rsidR="003C7618">
        <w:t xml:space="preserve">dội ngược </w:t>
      </w:r>
      <w:r w:rsidR="008E0D43">
        <w:t>tiêu cực</w:t>
      </w:r>
    </w:p>
    <w:p w:rsidR="00A03175" w:rsidRPr="00276B84" w:rsidRDefault="008E0D43" w:rsidP="00074958">
      <w:pPr>
        <w:rPr>
          <w:color w:val="000000"/>
          <w:szCs w:val="26"/>
          <w:shd w:val="clear" w:color="auto" w:fill="FFFFFF"/>
        </w:rPr>
      </w:pPr>
      <w:r>
        <w:rPr>
          <w:color w:val="000000"/>
          <w:szCs w:val="26"/>
          <w:shd w:val="clear" w:color="auto" w:fill="FFFFFF"/>
        </w:rPr>
        <w:t>Bài thi có thể tác động tiêu cực đến quá trình dạy học</w:t>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{"citationItems":[{"id":"ITEM-1","itemData":{"DOI":"10.1017/S0261444815000233","ISBN":"1475-3049","ISSN":"0261-4448","abstract":"No area of language assessment research in the past 20 years has received a greater increase in attention than washback research. Beginning with the seminal work of Alderson &amp;amp; Wall (Alderson &amp;amp; Wall 1993; Wall &amp;amp; Alderson 1993), an evolving body of empirical washback studies has been conducted worldwide, especially in countries where English is not the dominant language. A systematic search of the pertinent literature between 1993 and 2013 identified a total of 123 publications consisting of 36 review articles and 87 empirical studies. The focus of this review is on the empirical studies. A further breakdown of these empirical studies reveals 11 books and monographs, 27 doctoral dissertations, 40 journal articles, and 9 book chapters. This intensity of research activity underscores the timeliness and importance of this research topic and highlights its maturity, which in turn calls for this systematic review.","author":[{"dropping-particle":"","family":"Cheng","given":"Liying","non-dropping-particle":"","parse-names":false,"suffix":""},{"dropping-particle":"","family":"Sun","given":"Youyi","non-dropping-particle":"","parse-names":false,"suffix":""},{"dropping-particle":"","family":"Ma","given":"Jia","non-dropping-particle":"","parse-names":false,"suffix":""}],"container-title":"Language Teaching","id":"ITEM-1","issue":"4","issued":{"date-parts":[["2015"]]},"page":"436-470","title":"Review of washback research literature within Kane's argument-based validation framework","type":"article-journal","volume":"48"},"uris":["http://www.mendeley.com/documents/?uuid=20241d73-c883-49df-9d8f-6c76f7f3a6d3"]}],"mendeley":{"formattedCitation":"(Liying Cheng et al., 2015)","manualFormatting":"Cheng et al., 2015","plainTextFormattedCitation":"(Liying Cheng et al., 2015)","previouslyFormattedCitation":"(Liying Cheng et al., 2015)"},"properties":{"noteIndex":0},"schema":"https://github.com/citation-style-language/schema/raw/master/csl-citation.json"}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Cheng et al., 2015</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Pan, 2009;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{"citationItems":[{"id":"ITEM-1","itemData":{"ISSN":"11758708","PMID":"926191046","author":[{"dropping-particle":"","family":"Shih","given":"Chih-Min","non-dropping-particle":"","parse-names":false,"suffix":""}],"container-title":"English Teaching: Practice and Critique","id":"ITEM-1","issue":"2","issued":{"date-parts":[["2009"]]},"page":"188-206","title":"How tests change teaching: A model for reference","type":"article-journal","volume":"8"},"uris":["http://www.mendeley.com/documents/?uuid=8d8bb99d-ef71-4db7-aea7-364b7859aff2"]}],"mendeley":{"formattedCitation":"(Shih, 2009)","manualFormatting":"Shih, 2017, 2009; ","plainTextFormattedCitation":"(Shih, 2009)","previouslyFormattedCitation":"(Shih, 2009)"},"properties":{"noteIndex":0},"schema":"https://github.com/citation-style-language/schema/raw/master/csl-citation.json"}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 xml:space="preserve">Shih, 2007, 2009; </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Shohamy, 1996,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{"citationItems":[{"id":"ITEM-1","itemData":{"author":[{"dropping-particle":"","family":"Tsagari","given":"Dina","non-dropping-particle":"","parse-names":false,"suffix":""}],"id":"ITEM-1","issue":"July","issued":{"date-parts":[["2007"]]},"publisher":"Lancaster University, UK","publisher-place":"Lancaste","title":"Review of washback in language testing : How has been done ? What more needs doing ?","type":"article"},"uris":["http://www.mendeley.com/documents/?uuid=650acfbb-f88b-4327-92e2-9abbd49d38bd"]}],"mendeley":{"formattedCitation":"(Tsagari, 2007)","manualFormatting":"Tsagari, 2007","plainTextFormattedCitation":"(Tsagari, 2007)","previouslyFormattedCitation":"(Tsagari, 2007)"},"properties":{"noteIndex":0},"schema":"https://github.com/citation-style-language/schema/raw/master/csl-citation.json"}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Tsagari, 2007</w:t>
      </w:r>
      <w:r w:rsidR="00A03175" w:rsidRPr="00276B84">
        <w:rPr>
          <w:color w:val="000000"/>
          <w:szCs w:val="26"/>
          <w:shd w:val="clear" w:color="auto" w:fill="FFFFFF"/>
        </w:rPr>
        <w:fldChar w:fldCharType="end"/>
      </w:r>
      <w:r w:rsidR="00A03175" w:rsidRPr="00276B84">
        <w:rPr>
          <w:color w:val="000000"/>
          <w:szCs w:val="26"/>
          <w:shd w:val="clear" w:color="auto" w:fill="FFFFFF"/>
        </w:rPr>
        <w:t>, 2011</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{"citationItems":[{"id":"ITEM-1","itemData":{"author":[{"dropping-particle":"","family":"Wang","given":"Jing","non-dropping-particle":"","parse-names":false,"suffix":""}],"id":"ITEM-1","issued":{"date-parts":[["2010"]]},"publisher":"McGill University","publisher-place":"Montreal","title":"A study of the role of the \"teacher factor\" in washback","type":"thesis"},"uris":["http://www.mendeley.com/documents/?uuid=44518c44-c2c2-4cde-9d7a-fe82a5578531"]}],"mendeley":{"formattedCitation":"(Wang, 2010)","manualFormatting":"; Wang, 2010)","plainTextFormattedCitation":"(Wang, 2010)","previouslyFormattedCitation":"(Wang, 2010)"},"properties":{"noteIndex":0},"schema":"https://github.com/citation-style-language/schema/raw/master/csl-citation.json"}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 Wang, 2010)</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Pan (2009, </w:t>
      </w:r>
      <w:r w:rsidR="00173527">
        <w:rPr>
          <w:color w:val="000000"/>
          <w:szCs w:val="26"/>
          <w:shd w:val="clear" w:color="auto" w:fill="FFFFFF"/>
        </w:rPr>
        <w:t>tr.</w:t>
      </w:r>
      <w:r w:rsidR="00A03175" w:rsidRPr="00276B84">
        <w:rPr>
          <w:color w:val="000000"/>
          <w:szCs w:val="26"/>
          <w:shd w:val="clear" w:color="auto" w:fill="FFFFFF"/>
        </w:rPr>
        <w:t xml:space="preserve">61) </w:t>
      </w:r>
      <w:r w:rsidR="00A237BD">
        <w:rPr>
          <w:color w:val="000000"/>
          <w:szCs w:val="26"/>
          <w:shd w:val="clear" w:color="auto" w:fill="FFFFFF"/>
        </w:rPr>
        <w:t>tồng kết bốn tác động tiêu cực chính của bài thi:</w:t>
      </w:r>
      <w:r w:rsidR="00A03175" w:rsidRPr="00276B84">
        <w:rPr>
          <w:color w:val="000000"/>
          <w:szCs w:val="26"/>
          <w:shd w:val="clear" w:color="auto" w:fill="FFFFFF"/>
        </w:rPr>
        <w:t xml:space="preserve"> (1) </w:t>
      </w:r>
      <w:r w:rsidR="00A237BD">
        <w:rPr>
          <w:color w:val="000000"/>
          <w:szCs w:val="26"/>
          <w:shd w:val="clear" w:color="auto" w:fill="FFFFFF"/>
        </w:rPr>
        <w:t>giáo viên dạy để thi</w:t>
      </w:r>
      <w:r w:rsidR="00A03175" w:rsidRPr="00276B84">
        <w:rPr>
          <w:color w:val="000000"/>
          <w:szCs w:val="26"/>
          <w:shd w:val="clear" w:color="auto" w:fill="FFFFFF"/>
        </w:rPr>
        <w:t xml:space="preserve">, (2) </w:t>
      </w:r>
      <w:r w:rsidR="00A237BD">
        <w:rPr>
          <w:color w:val="000000"/>
          <w:szCs w:val="26"/>
          <w:shd w:val="clear" w:color="auto" w:fill="FFFFFF"/>
        </w:rPr>
        <w:t>nỗi sợ thi cử</w:t>
      </w:r>
      <w:r w:rsidR="00A03175" w:rsidRPr="00276B84">
        <w:rPr>
          <w:color w:val="000000"/>
          <w:szCs w:val="26"/>
          <w:shd w:val="clear" w:color="auto" w:fill="FFFFFF"/>
        </w:rPr>
        <w:t xml:space="preserve">, (3) </w:t>
      </w:r>
      <w:r w:rsidR="00A237BD">
        <w:rPr>
          <w:color w:val="000000"/>
          <w:szCs w:val="26"/>
          <w:shd w:val="clear" w:color="auto" w:fill="FFFFFF"/>
        </w:rPr>
        <w:t>người học bị giới hạn nội dung học tập,</w:t>
      </w:r>
      <w:r w:rsidR="00A03175" w:rsidRPr="00276B84">
        <w:rPr>
          <w:color w:val="000000"/>
          <w:szCs w:val="26"/>
          <w:shd w:val="clear" w:color="auto" w:fill="FFFFFF"/>
        </w:rPr>
        <w:t xml:space="preserve"> (4) </w:t>
      </w:r>
      <w:r w:rsidR="00A237BD">
        <w:rPr>
          <w:color w:val="000000"/>
          <w:szCs w:val="26"/>
          <w:shd w:val="clear" w:color="auto" w:fill="FFFFFF"/>
        </w:rPr>
        <w:t>người học giảm hứng thú học t</w:t>
      </w:r>
      <w:r w:rsidR="007001CD">
        <w:rPr>
          <w:color w:val="000000"/>
          <w:szCs w:val="26"/>
          <w:shd w:val="clear" w:color="auto" w:fill="FFFFFF"/>
        </w:rPr>
        <w:t>ập</w:t>
      </w:r>
      <w:r w:rsidR="00173527">
        <w:rPr>
          <w:color w:val="000000"/>
          <w:szCs w:val="26"/>
          <w:shd w:val="clear" w:color="auto" w:fill="FFFFFF"/>
        </w:rPr>
        <w:t>.</w:t>
      </w:r>
    </w:p>
    <w:p w:rsidR="00A03175" w:rsidRPr="00276B84" w:rsidRDefault="00A03175" w:rsidP="00FE6A7E">
      <w:pPr>
        <w:pStyle w:val="Heading5"/>
        <w:rPr>
          <w:shd w:val="clear" w:color="auto" w:fill="FFFFFF"/>
        </w:rPr>
      </w:pPr>
      <w:bookmarkStart w:id="79" w:name="_Toc43753837"/>
      <w:r w:rsidRPr="00276B84">
        <w:rPr>
          <w:shd w:val="clear" w:color="auto" w:fill="FFFFFF"/>
        </w:rPr>
        <w:lastRenderedPageBreak/>
        <w:t xml:space="preserve">2.2.1.3.2. </w:t>
      </w:r>
      <w:bookmarkEnd w:id="79"/>
      <w:r w:rsidR="00A237BD">
        <w:rPr>
          <w:shd w:val="clear" w:color="auto" w:fill="FFFFFF"/>
        </w:rPr>
        <w:t>Tác động</w:t>
      </w:r>
      <w:r w:rsidR="003C7618">
        <w:rPr>
          <w:shd w:val="clear" w:color="auto" w:fill="FFFFFF"/>
        </w:rPr>
        <w:t xml:space="preserve"> dội ngược</w:t>
      </w:r>
      <w:r w:rsidR="00A237BD">
        <w:rPr>
          <w:shd w:val="clear" w:color="auto" w:fill="FFFFFF"/>
        </w:rPr>
        <w:t xml:space="preserve"> tích cực</w:t>
      </w:r>
    </w:p>
    <w:p w:rsidR="00A03175" w:rsidRDefault="00A237BD" w:rsidP="00074958">
      <w:pPr>
        <w:rPr>
          <w:color w:val="000000"/>
          <w:szCs w:val="26"/>
          <w:shd w:val="clear" w:color="auto" w:fill="FFFFFF"/>
        </w:rPr>
      </w:pPr>
      <w:r>
        <w:rPr>
          <w:color w:val="000000"/>
          <w:szCs w:val="26"/>
          <w:shd w:val="clear" w:color="auto" w:fill="FFFFFF"/>
        </w:rPr>
        <w:t xml:space="preserve">Bên cạnh các tác động </w:t>
      </w:r>
      <w:r w:rsidR="0073471E">
        <w:rPr>
          <w:color w:val="000000"/>
          <w:szCs w:val="26"/>
          <w:shd w:val="clear" w:color="auto" w:fill="FFFFFF"/>
        </w:rPr>
        <w:t xml:space="preserve">tiêu cực, tác động tích cực có từ bài thi do việc thi cử không chỉ để đánh giá mà còn là giúp tăng năng lực ngôn ngữ. Pan (2009, </w:t>
      </w:r>
      <w:r w:rsidR="00173527">
        <w:rPr>
          <w:color w:val="000000"/>
          <w:szCs w:val="26"/>
          <w:shd w:val="clear" w:color="auto" w:fill="FFFFFF"/>
        </w:rPr>
        <w:t>tr.</w:t>
      </w:r>
      <w:r w:rsidR="0073471E">
        <w:rPr>
          <w:color w:val="000000"/>
          <w:szCs w:val="26"/>
          <w:shd w:val="clear" w:color="auto" w:fill="FFFFFF"/>
        </w:rPr>
        <w:t>61) tóm tắt ba tác động tích cực chính:</w:t>
      </w:r>
      <w:r w:rsidR="00A03175" w:rsidRPr="00276B84">
        <w:rPr>
          <w:color w:val="000000"/>
          <w:szCs w:val="26"/>
          <w:shd w:val="clear" w:color="auto" w:fill="FFFFFF"/>
        </w:rPr>
        <w:t xml:space="preserve"> (1) </w:t>
      </w:r>
      <w:r w:rsidR="0073471E">
        <w:rPr>
          <w:color w:val="000000"/>
          <w:szCs w:val="26"/>
          <w:shd w:val="clear" w:color="auto" w:fill="FFFFFF"/>
        </w:rPr>
        <w:t>giáo viên tuân thủ nội dung và thời lượng giảng dạy chặt chẽ</w:t>
      </w:r>
      <w:r w:rsidR="00D71E87">
        <w:rPr>
          <w:color w:val="000000"/>
          <w:szCs w:val="26"/>
          <w:shd w:val="clear" w:color="auto" w:fill="FFFFFF"/>
        </w:rPr>
        <w:t xml:space="preserve">, </w:t>
      </w:r>
      <w:r w:rsidR="00A03175" w:rsidRPr="00276B84">
        <w:rPr>
          <w:color w:val="000000"/>
          <w:szCs w:val="26"/>
          <w:shd w:val="clear" w:color="auto" w:fill="FFFFFF"/>
        </w:rPr>
        <w:t xml:space="preserve">(2) </w:t>
      </w:r>
      <w:r w:rsidR="0073471E">
        <w:rPr>
          <w:color w:val="000000"/>
          <w:szCs w:val="26"/>
          <w:shd w:val="clear" w:color="auto" w:fill="FFFFFF"/>
        </w:rPr>
        <w:t>học viên có thành quả và nỗ lực rõ ràng,</w:t>
      </w:r>
      <w:r w:rsidR="00A03175" w:rsidRPr="00276B84">
        <w:rPr>
          <w:color w:val="000000"/>
          <w:szCs w:val="26"/>
          <w:shd w:val="clear" w:color="auto" w:fill="FFFFFF"/>
        </w:rPr>
        <w:t xml:space="preserve"> (3) </w:t>
      </w:r>
      <w:r w:rsidR="0073471E">
        <w:rPr>
          <w:color w:val="000000"/>
          <w:szCs w:val="26"/>
          <w:shd w:val="clear" w:color="auto" w:fill="FFFFFF"/>
        </w:rPr>
        <w:t>bài thi tốt có thể dẫn tới việc giảng dạy tốt.</w:t>
      </w:r>
    </w:p>
    <w:p w:rsidR="002E698A" w:rsidRDefault="002E698A" w:rsidP="00074958">
      <w:pPr>
        <w:rPr>
          <w:shd w:val="clear" w:color="auto" w:fill="FFFFFF"/>
        </w:rPr>
      </w:pPr>
      <w:bookmarkStart w:id="80" w:name="_Toc43753838"/>
      <w:r>
        <w:rPr>
          <w:shd w:val="clear" w:color="auto" w:fill="FFFFFF"/>
        </w:rPr>
        <w:t xml:space="preserve">Luận </w:t>
      </w:r>
      <w:proofErr w:type="gramStart"/>
      <w:r>
        <w:rPr>
          <w:shd w:val="clear" w:color="auto" w:fill="FFFFFF"/>
        </w:rPr>
        <w:t>án</w:t>
      </w:r>
      <w:proofErr w:type="gramEnd"/>
      <w:r>
        <w:rPr>
          <w:shd w:val="clear" w:color="auto" w:fill="FFFFFF"/>
        </w:rPr>
        <w:t xml:space="preserve"> mong muốn tìm ra các hướng tác động của EAT để khuyến khích tác động tích cực, hạn chế tác động tiêu cực.</w:t>
      </w:r>
    </w:p>
    <w:p w:rsidR="00A03175" w:rsidRPr="00276B84" w:rsidRDefault="00A03175" w:rsidP="00A03175">
      <w:pPr>
        <w:pStyle w:val="Heading4"/>
        <w:rPr>
          <w:b/>
          <w:shd w:val="clear" w:color="auto" w:fill="FFFFFF"/>
        </w:rPr>
      </w:pPr>
      <w:r w:rsidRPr="00276B84">
        <w:rPr>
          <w:shd w:val="clear" w:color="auto" w:fill="FFFFFF"/>
        </w:rPr>
        <w:t xml:space="preserve">2.2.1.4. </w:t>
      </w:r>
      <w:bookmarkEnd w:id="80"/>
      <w:r w:rsidR="00CA6860">
        <w:rPr>
          <w:shd w:val="clear" w:color="auto" w:fill="FFFFFF"/>
        </w:rPr>
        <w:t>Các mô hình lý thuyết tác động dội ngược</w:t>
      </w:r>
    </w:p>
    <w:p w:rsidR="00A03175" w:rsidRDefault="00220A4B" w:rsidP="00220A4B">
      <w:pPr>
        <w:rPr>
          <w:szCs w:val="26"/>
          <w:shd w:val="clear" w:color="auto" w:fill="FFFFFF"/>
        </w:rPr>
      </w:pPr>
      <w:r>
        <w:rPr>
          <w:szCs w:val="26"/>
          <w:shd w:val="clear" w:color="auto" w:fill="FFFFFF"/>
        </w:rPr>
        <w:t>Có sáu</w:t>
      </w:r>
      <w:r w:rsidR="00CA6860">
        <w:rPr>
          <w:szCs w:val="26"/>
          <w:shd w:val="clear" w:color="auto" w:fill="FFFFFF"/>
        </w:rPr>
        <w:t xml:space="preserve"> mô hình</w:t>
      </w:r>
      <w:r>
        <w:rPr>
          <w:szCs w:val="26"/>
          <w:shd w:val="clear" w:color="auto" w:fill="FFFFFF"/>
        </w:rPr>
        <w:t xml:space="preserve"> lý thuyết phổ biến về tác động dội ngược được Alderson và</w:t>
      </w:r>
      <w:r w:rsidR="00A03175" w:rsidRPr="00276B84">
        <w:rPr>
          <w:szCs w:val="26"/>
          <w:shd w:val="clear" w:color="auto" w:fill="FFFFFF"/>
        </w:rPr>
        <w:t xml:space="preserve"> Wall (1993), Hughes (19</w:t>
      </w:r>
      <w:r>
        <w:rPr>
          <w:szCs w:val="26"/>
          <w:shd w:val="clear" w:color="auto" w:fill="FFFFFF"/>
        </w:rPr>
        <w:t xml:space="preserve">93), Bailey (1996), Bachman và Palmer (1996), Green (2007), và </w:t>
      </w:r>
      <w:r w:rsidR="00A03175" w:rsidRPr="00276B84">
        <w:rPr>
          <w:szCs w:val="26"/>
          <w:shd w:val="clear" w:color="auto" w:fill="FFFFFF"/>
        </w:rPr>
        <w:t>Shih (2009)</w:t>
      </w:r>
      <w:r>
        <w:rPr>
          <w:szCs w:val="26"/>
          <w:shd w:val="clear" w:color="auto" w:fill="FFFFFF"/>
        </w:rPr>
        <w:t xml:space="preserve"> đưa ra</w:t>
      </w:r>
      <w:r w:rsidR="00A03175" w:rsidRPr="00276B84">
        <w:rPr>
          <w:szCs w:val="26"/>
          <w:shd w:val="clear" w:color="auto" w:fill="FFFFFF"/>
        </w:rPr>
        <w:t xml:space="preserve">. </w:t>
      </w:r>
      <w:r>
        <w:rPr>
          <w:szCs w:val="26"/>
          <w:shd w:val="clear" w:color="auto" w:fill="FFFFFF"/>
        </w:rPr>
        <w:t>Khảo cứu này chỉ</w:t>
      </w:r>
      <w:r w:rsidR="00593113">
        <w:rPr>
          <w:szCs w:val="26"/>
          <w:shd w:val="clear" w:color="auto" w:fill="FFFFFF"/>
        </w:rPr>
        <w:t xml:space="preserve"> tập</w:t>
      </w:r>
      <w:r w:rsidR="00C8704B">
        <w:rPr>
          <w:szCs w:val="26"/>
          <w:shd w:val="clear" w:color="auto" w:fill="FFFFFF"/>
        </w:rPr>
        <w:t xml:space="preserve"> trung vào các</w:t>
      </w:r>
      <w:r>
        <w:rPr>
          <w:szCs w:val="26"/>
          <w:shd w:val="clear" w:color="auto" w:fill="FFFFFF"/>
        </w:rPr>
        <w:t xml:space="preserve"> yếu tố tác động dội ngược của bài thi lên giaó viên và việc giảng dạy của họ trong các mô hình này.</w:t>
      </w:r>
    </w:p>
    <w:p w:rsidR="00A03175" w:rsidRPr="00276B84" w:rsidRDefault="00A03175" w:rsidP="005037D3">
      <w:pPr>
        <w:rPr>
          <w:color w:val="000000"/>
          <w:szCs w:val="26"/>
          <w:shd w:val="clear" w:color="auto" w:fill="FFFFFF"/>
        </w:rPr>
      </w:pPr>
      <w:r w:rsidRPr="00276B84">
        <w:rPr>
          <w:color w:val="000000"/>
          <w:szCs w:val="26"/>
          <w:shd w:val="clear" w:color="auto" w:fill="FFFFFF"/>
        </w:rPr>
        <w:t xml:space="preserve">Alderson </w:t>
      </w:r>
      <w:r w:rsidR="00220A4B">
        <w:rPr>
          <w:color w:val="000000"/>
          <w:szCs w:val="26"/>
          <w:shd w:val="clear" w:color="auto" w:fill="FFFFFF"/>
        </w:rPr>
        <w:t>và</w:t>
      </w:r>
      <w:r w:rsidRPr="00276B84">
        <w:rPr>
          <w:color w:val="000000"/>
          <w:szCs w:val="26"/>
          <w:shd w:val="clear" w:color="auto" w:fill="FFFFFF"/>
        </w:rPr>
        <w:t xml:space="preserve"> Wall (1993)</w:t>
      </w:r>
      <w:r w:rsidR="00220A4B">
        <w:rPr>
          <w:color w:val="000000"/>
          <w:szCs w:val="26"/>
          <w:shd w:val="clear" w:color="auto" w:fill="FFFFFF"/>
        </w:rPr>
        <w:t xml:space="preserve"> có tám trên mười lăm giả thuyết đề cập đến </w:t>
      </w:r>
      <w:r w:rsidR="00060DB6">
        <w:rPr>
          <w:szCs w:val="26"/>
          <w:shd w:val="clear" w:color="auto" w:fill="FFFFFF"/>
        </w:rPr>
        <w:t>giaó viên và việc giảng dạy của họ</w:t>
      </w:r>
      <w:r w:rsidRPr="00276B84">
        <w:rPr>
          <w:color w:val="000000"/>
          <w:szCs w:val="26"/>
          <w:shd w:val="clear" w:color="auto" w:fill="FFFFFF"/>
        </w:rPr>
        <w:t xml:space="preserve"> (number 1, 3, 4, 7, 9, 11, 14,</w:t>
      </w:r>
      <w:r w:rsidR="005037D3">
        <w:rPr>
          <w:color w:val="000000"/>
          <w:szCs w:val="26"/>
          <w:shd w:val="clear" w:color="auto" w:fill="FFFFFF"/>
        </w:rPr>
        <w:t xml:space="preserve"> </w:t>
      </w:r>
      <w:proofErr w:type="gramStart"/>
      <w:r w:rsidRPr="00276B84">
        <w:rPr>
          <w:color w:val="000000"/>
          <w:szCs w:val="26"/>
          <w:shd w:val="clear" w:color="auto" w:fill="FFFFFF"/>
        </w:rPr>
        <w:t>15</w:t>
      </w:r>
      <w:proofErr w:type="gramEnd"/>
      <w:r w:rsidRPr="00276B84">
        <w:rPr>
          <w:color w:val="000000"/>
          <w:szCs w:val="26"/>
          <w:shd w:val="clear" w:color="auto" w:fill="FFFFFF"/>
        </w:rPr>
        <w:t>).</w:t>
      </w:r>
      <w:r w:rsidR="005037D3">
        <w:rPr>
          <w:color w:val="000000"/>
          <w:szCs w:val="26"/>
          <w:shd w:val="clear" w:color="auto" w:fill="FFFFFF"/>
        </w:rPr>
        <w:t xml:space="preserve"> Giả thuyết đầu tiên đề cập đến việc bài thi ảnh hưởng lên việc giảng dạy. Các giả thuyết tiếp theo là bài thi ảnh hưởng đến nội dung giảng dạy, phương pháp giảng dạ</w:t>
      </w:r>
      <w:r w:rsidR="002E698A">
        <w:rPr>
          <w:color w:val="000000"/>
          <w:szCs w:val="26"/>
          <w:shd w:val="clear" w:color="auto" w:fill="FFFFFF"/>
        </w:rPr>
        <w:t xml:space="preserve">y, </w:t>
      </w:r>
      <w:r w:rsidR="00FE6B19">
        <w:rPr>
          <w:color w:val="000000"/>
          <w:szCs w:val="26"/>
          <w:shd w:val="clear" w:color="auto" w:fill="FFFFFF"/>
        </w:rPr>
        <w:t>tốc</w:t>
      </w:r>
      <w:r w:rsidR="005037D3">
        <w:rPr>
          <w:color w:val="000000"/>
          <w:szCs w:val="26"/>
          <w:shd w:val="clear" w:color="auto" w:fill="FFFFFF"/>
        </w:rPr>
        <w:t xml:space="preserve"> độ giảng dạy, tiến trình giảng dạy, mức độ và độ sâu trong giảng dạy.</w:t>
      </w:r>
      <w:r w:rsidR="00465C0D">
        <w:rPr>
          <w:color w:val="000000"/>
          <w:szCs w:val="26"/>
          <w:shd w:val="clear" w:color="auto" w:fill="FFFFFF"/>
        </w:rPr>
        <w:t xml:space="preserve"> Hughes (1993, </w:t>
      </w:r>
      <w:r w:rsidR="00173527">
        <w:rPr>
          <w:color w:val="000000"/>
          <w:szCs w:val="26"/>
          <w:shd w:val="clear" w:color="auto" w:fill="FFFFFF"/>
        </w:rPr>
        <w:t>tr.</w:t>
      </w:r>
      <w:r w:rsidR="00465C0D">
        <w:rPr>
          <w:color w:val="000000"/>
          <w:szCs w:val="26"/>
          <w:shd w:val="clear" w:color="auto" w:fill="FFFFFF"/>
        </w:rPr>
        <w:t>2) đưa ra ba mô hình ba yếu tố: tham thể, qua trình, sản phẩm. Tham thể ở đây là học viên và giáo viên học ngôn ngữ, người điều hành, ngườ</w:t>
      </w:r>
      <w:r w:rsidR="00CF4B2D">
        <w:rPr>
          <w:color w:val="000000"/>
          <w:szCs w:val="26"/>
          <w:shd w:val="clear" w:color="auto" w:fill="FFFFFF"/>
        </w:rPr>
        <w:t>i phát</w:t>
      </w:r>
      <w:r w:rsidR="00465C0D">
        <w:rPr>
          <w:color w:val="000000"/>
          <w:szCs w:val="26"/>
          <w:shd w:val="clear" w:color="auto" w:fill="FFFFFF"/>
        </w:rPr>
        <w:t xml:space="preserve"> triển giáo trình, và nhà xuất bản.</w:t>
      </w:r>
      <w:r w:rsidRPr="00276B84">
        <w:rPr>
          <w:color w:val="000000"/>
          <w:szCs w:val="26"/>
          <w:shd w:val="clear" w:color="auto" w:fill="FFFFFF"/>
        </w:rPr>
        <w:t xml:space="preserve"> </w:t>
      </w:r>
      <w:r w:rsidR="00465C0D">
        <w:rPr>
          <w:color w:val="000000"/>
          <w:szCs w:val="26"/>
          <w:shd w:val="clear" w:color="auto" w:fill="FFFFFF"/>
        </w:rPr>
        <w:t>Nhận thức, thái độ, hứng thú và hành động của các tham thể này có thể bị bài thi tác động</w:t>
      </w:r>
      <w:r w:rsidRPr="00276B84">
        <w:rPr>
          <w:color w:val="000000"/>
          <w:szCs w:val="26"/>
          <w:shd w:val="clear" w:color="auto" w:fill="FFFFFF"/>
        </w:rPr>
        <w:t xml:space="preserve">. Bailey (1996) </w:t>
      </w:r>
      <w:r w:rsidR="00CF4B2D">
        <w:rPr>
          <w:color w:val="000000"/>
          <w:szCs w:val="26"/>
          <w:shd w:val="clear" w:color="auto" w:fill="FFFFFF"/>
        </w:rPr>
        <w:t>đã phát triển mô hình của</w:t>
      </w:r>
      <w:r w:rsidRPr="00276B84">
        <w:rPr>
          <w:color w:val="000000"/>
          <w:szCs w:val="26"/>
          <w:shd w:val="clear" w:color="auto" w:fill="FFFFFF"/>
        </w:rPr>
        <w:t xml:space="preserve"> Hughes</w:t>
      </w:r>
      <w:r w:rsidR="00260573">
        <w:rPr>
          <w:color w:val="000000"/>
          <w:szCs w:val="26"/>
          <w:shd w:val="clear" w:color="auto" w:fill="FFFFFF"/>
        </w:rPr>
        <w:t xml:space="preserve"> (1993) và chỉ ra</w:t>
      </w:r>
      <w:r w:rsidR="00CF4B2D">
        <w:rPr>
          <w:color w:val="000000"/>
          <w:szCs w:val="26"/>
          <w:shd w:val="clear" w:color="auto" w:fill="FFFFFF"/>
        </w:rPr>
        <w:t xml:space="preserve"> </w:t>
      </w:r>
      <w:r w:rsidR="00231E87">
        <w:rPr>
          <w:color w:val="000000"/>
          <w:szCs w:val="26"/>
          <w:shd w:val="clear" w:color="auto" w:fill="FFFFFF"/>
        </w:rPr>
        <w:t>mối quan hệ</w:t>
      </w:r>
      <w:r w:rsidR="00CF4B2D">
        <w:rPr>
          <w:color w:val="000000"/>
          <w:szCs w:val="26"/>
          <w:shd w:val="clear" w:color="auto" w:fill="FFFFFF"/>
        </w:rPr>
        <w:t xml:space="preserve"> tương hỗ giữa các yếu tố trong mô hình</w:t>
      </w:r>
      <w:r w:rsidRPr="00276B84">
        <w:rPr>
          <w:color w:val="000000"/>
          <w:szCs w:val="26"/>
          <w:shd w:val="clear" w:color="auto" w:fill="FFFFFF"/>
        </w:rPr>
        <w:t>.</w:t>
      </w:r>
      <w:r w:rsidR="00CF4B2D">
        <w:rPr>
          <w:color w:val="000000"/>
          <w:szCs w:val="26"/>
          <w:shd w:val="clear" w:color="auto" w:fill="FFFFFF"/>
        </w:rPr>
        <w:t xml:space="preserve"> Một tham thể mới được đưa vào là nhà nghiên cứu. Tuy nhiên, </w:t>
      </w:r>
      <w:r w:rsidR="00B20371">
        <w:rPr>
          <w:color w:val="000000"/>
          <w:szCs w:val="26"/>
          <w:shd w:val="clear" w:color="auto" w:fill="FFFFFF"/>
        </w:rPr>
        <w:t>khi được so sánh vớ</w:t>
      </w:r>
      <w:r w:rsidR="00FE6A7E">
        <w:rPr>
          <w:color w:val="000000"/>
          <w:szCs w:val="26"/>
          <w:shd w:val="clear" w:color="auto" w:fill="FFFFFF"/>
        </w:rPr>
        <w:t>i vai</w:t>
      </w:r>
      <w:r w:rsidR="00B20371">
        <w:rPr>
          <w:color w:val="000000"/>
          <w:szCs w:val="26"/>
          <w:shd w:val="clear" w:color="auto" w:fill="FFFFFF"/>
        </w:rPr>
        <w:t xml:space="preserve"> trò của “giáo viên” và “họ</w:t>
      </w:r>
      <w:r w:rsidR="00260573">
        <w:rPr>
          <w:color w:val="000000"/>
          <w:szCs w:val="26"/>
          <w:shd w:val="clear" w:color="auto" w:fill="FFFFFF"/>
        </w:rPr>
        <w:t>c viên” thì</w:t>
      </w:r>
      <w:r w:rsidR="00B20371">
        <w:rPr>
          <w:color w:val="000000"/>
          <w:szCs w:val="26"/>
          <w:shd w:val="clear" w:color="auto" w:fill="FFFFFF"/>
        </w:rPr>
        <w:t xml:space="preserve"> </w:t>
      </w:r>
      <w:r w:rsidR="00CF4B2D">
        <w:rPr>
          <w:color w:val="000000"/>
          <w:szCs w:val="26"/>
          <w:shd w:val="clear" w:color="auto" w:fill="FFFFFF"/>
        </w:rPr>
        <w:t xml:space="preserve">vai trò của </w:t>
      </w:r>
      <w:r w:rsidR="00B20371">
        <w:rPr>
          <w:color w:val="000000"/>
          <w:szCs w:val="26"/>
          <w:shd w:val="clear" w:color="auto" w:fill="FFFFFF"/>
        </w:rPr>
        <w:t>“nhà nghiên cứu”, “người viết tài liệu học tập và người thiết kế chương trình”</w:t>
      </w:r>
      <w:r w:rsidRPr="00276B84">
        <w:rPr>
          <w:color w:val="000000"/>
          <w:szCs w:val="26"/>
          <w:shd w:val="clear" w:color="auto" w:fill="FFFFFF"/>
        </w:rPr>
        <w:t xml:space="preserve"> </w:t>
      </w:r>
      <w:r w:rsidR="00B20371">
        <w:rPr>
          <w:color w:val="000000"/>
          <w:szCs w:val="26"/>
          <w:shd w:val="clear" w:color="auto" w:fill="FFFFFF"/>
        </w:rPr>
        <w:t>khá xa với quá trình dạy và học</w:t>
      </w:r>
      <w:r w:rsidRPr="00276B84">
        <w:rPr>
          <w:color w:val="000000"/>
          <w:szCs w:val="26"/>
          <w:shd w:val="clear" w:color="auto" w:fill="FFFFFF"/>
        </w:rPr>
        <w:t xml:space="preserve">. </w:t>
      </w:r>
      <w:proofErr w:type="gramStart"/>
      <w:r w:rsidR="00B20371">
        <w:rPr>
          <w:szCs w:val="26"/>
        </w:rPr>
        <w:t>Bachman và</w:t>
      </w:r>
      <w:r w:rsidRPr="00276B84">
        <w:rPr>
          <w:szCs w:val="26"/>
        </w:rPr>
        <w:t xml:space="preserve"> Palmer (</w:t>
      </w:r>
      <w:r w:rsidR="00173527">
        <w:rPr>
          <w:szCs w:val="26"/>
        </w:rPr>
        <w:t>tr.</w:t>
      </w:r>
      <w:r w:rsidRPr="00276B84">
        <w:rPr>
          <w:szCs w:val="26"/>
        </w:rPr>
        <w:t xml:space="preserve"> 147)</w:t>
      </w:r>
      <w:r w:rsidR="00B20371">
        <w:rPr>
          <w:szCs w:val="26"/>
        </w:rPr>
        <w:t xml:space="preserve"> bàn về các khía cạnh liên quan đến tác động dội ngược của bài thi tới giáo viên trên các lĩnh vực sau: </w:t>
      </w:r>
      <w:r w:rsidRPr="00276B84">
        <w:rPr>
          <w:color w:val="000000"/>
          <w:szCs w:val="26"/>
          <w:shd w:val="clear" w:color="auto" w:fill="FFFFFF"/>
        </w:rPr>
        <w:t>(i)</w:t>
      </w:r>
      <w:r w:rsidRPr="00276B84">
        <w:rPr>
          <w:b/>
          <w:color w:val="000000"/>
          <w:szCs w:val="26"/>
          <w:shd w:val="clear" w:color="auto" w:fill="FFFFFF"/>
        </w:rPr>
        <w:t xml:space="preserve"> “</w:t>
      </w:r>
      <w:r w:rsidR="00D73468">
        <w:rPr>
          <w:color w:val="000000"/>
          <w:szCs w:val="26"/>
          <w:shd w:val="clear" w:color="auto" w:fill="FFFFFF"/>
        </w:rPr>
        <w:t xml:space="preserve">các </w:t>
      </w:r>
      <w:r w:rsidR="00B20371">
        <w:rPr>
          <w:color w:val="000000"/>
          <w:szCs w:val="26"/>
          <w:shd w:val="clear" w:color="auto" w:fill="FFFFFF"/>
        </w:rPr>
        <w:t>năng lự</w:t>
      </w:r>
      <w:r w:rsidR="00D73468">
        <w:rPr>
          <w:color w:val="000000"/>
          <w:szCs w:val="26"/>
          <w:shd w:val="clear" w:color="auto" w:fill="FFFFFF"/>
        </w:rPr>
        <w:t xml:space="preserve">c ngôn ngữ </w:t>
      </w:r>
      <w:r w:rsidR="00D73468" w:rsidRPr="00D73468">
        <w:rPr>
          <w:b/>
          <w:color w:val="000000"/>
          <w:szCs w:val="26"/>
          <w:shd w:val="clear" w:color="auto" w:fill="FFFFFF"/>
        </w:rPr>
        <w:t>được kiểm tra</w:t>
      </w:r>
      <w:r w:rsidR="00D73468">
        <w:rPr>
          <w:color w:val="000000"/>
          <w:szCs w:val="26"/>
          <w:shd w:val="clear" w:color="auto" w:fill="FFFFFF"/>
        </w:rPr>
        <w:t xml:space="preserve">” và “các năng lực ngôn ngữ </w:t>
      </w:r>
      <w:r w:rsidR="00D73468" w:rsidRPr="00D73468">
        <w:rPr>
          <w:b/>
          <w:color w:val="000000"/>
          <w:szCs w:val="26"/>
          <w:shd w:val="clear" w:color="auto" w:fill="FFFFFF"/>
        </w:rPr>
        <w:t>có trong tài liệu giảng dạy</w:t>
      </w:r>
      <w:r w:rsidR="00D73468">
        <w:rPr>
          <w:color w:val="000000"/>
          <w:szCs w:val="26"/>
          <w:shd w:val="clear" w:color="auto" w:fill="FFFFFF"/>
        </w:rPr>
        <w:t>”,</w:t>
      </w:r>
      <w:r w:rsidRPr="00276B84">
        <w:rPr>
          <w:b/>
          <w:color w:val="000000"/>
          <w:szCs w:val="26"/>
          <w:shd w:val="clear" w:color="auto" w:fill="FFFFFF"/>
        </w:rPr>
        <w:t xml:space="preserve"> (</w:t>
      </w:r>
      <w:r w:rsidRPr="00276B84">
        <w:rPr>
          <w:color w:val="000000"/>
          <w:szCs w:val="26"/>
          <w:shd w:val="clear" w:color="auto" w:fill="FFFFFF"/>
        </w:rPr>
        <w:t>ii)</w:t>
      </w:r>
      <w:r w:rsidR="00D73468">
        <w:rPr>
          <w:color w:val="000000"/>
          <w:szCs w:val="26"/>
          <w:shd w:val="clear" w:color="auto" w:fill="FFFFFF"/>
        </w:rPr>
        <w:t xml:space="preserve"> </w:t>
      </w:r>
      <w:r w:rsidRPr="00276B84">
        <w:rPr>
          <w:color w:val="000000"/>
          <w:szCs w:val="26"/>
          <w:shd w:val="clear" w:color="auto" w:fill="FFFFFF"/>
        </w:rPr>
        <w:t>“</w:t>
      </w:r>
      <w:r w:rsidR="00D73468" w:rsidRPr="00D73468">
        <w:rPr>
          <w:color w:val="000000"/>
          <w:szCs w:val="26"/>
          <w:shd w:val="clear" w:color="auto" w:fill="FFFFFF"/>
        </w:rPr>
        <w:t xml:space="preserve">các </w:t>
      </w:r>
      <w:r w:rsidR="00D73468" w:rsidRPr="00D73468">
        <w:rPr>
          <w:b/>
          <w:color w:val="000000"/>
          <w:szCs w:val="26"/>
          <w:shd w:val="clear" w:color="auto" w:fill="FFFFFF"/>
        </w:rPr>
        <w:t>đặc điểm củ</w:t>
      </w:r>
      <w:r w:rsidR="00501C60">
        <w:rPr>
          <w:b/>
          <w:color w:val="000000"/>
          <w:szCs w:val="26"/>
          <w:shd w:val="clear" w:color="auto" w:fill="FFFFFF"/>
        </w:rPr>
        <w:t>a bài thi</w:t>
      </w:r>
      <w:r w:rsidR="00D73468">
        <w:rPr>
          <w:color w:val="000000"/>
          <w:szCs w:val="26"/>
          <w:shd w:val="clear" w:color="auto" w:fill="FFFFFF"/>
        </w:rPr>
        <w:t xml:space="preserve"> và </w:t>
      </w:r>
      <w:r w:rsidR="00D73468" w:rsidRPr="00D73468">
        <w:rPr>
          <w:b/>
          <w:color w:val="000000"/>
          <w:szCs w:val="26"/>
          <w:shd w:val="clear" w:color="auto" w:fill="FFFFFF"/>
        </w:rPr>
        <w:t>các phầ</w:t>
      </w:r>
      <w:r w:rsidR="00501C60">
        <w:rPr>
          <w:b/>
          <w:color w:val="000000"/>
          <w:szCs w:val="26"/>
          <w:shd w:val="clear" w:color="auto" w:fill="FFFFFF"/>
        </w:rPr>
        <w:t>n trong bài thi</w:t>
      </w:r>
      <w:r w:rsidRPr="00276B84">
        <w:rPr>
          <w:b/>
          <w:color w:val="000000"/>
          <w:szCs w:val="26"/>
          <w:shd w:val="clear" w:color="auto" w:fill="FFFFFF"/>
        </w:rPr>
        <w:t>”</w:t>
      </w:r>
      <w:r w:rsidR="00501C60">
        <w:rPr>
          <w:color w:val="000000"/>
          <w:szCs w:val="26"/>
          <w:shd w:val="clear" w:color="auto" w:fill="FFFFFF"/>
        </w:rPr>
        <w:t xml:space="preserve"> và</w:t>
      </w:r>
      <w:r w:rsidRPr="00276B84">
        <w:rPr>
          <w:color w:val="000000"/>
          <w:szCs w:val="26"/>
          <w:shd w:val="clear" w:color="auto" w:fill="FFFFFF"/>
        </w:rPr>
        <w:t xml:space="preserve"> “</w:t>
      </w:r>
      <w:r w:rsidR="00501C60">
        <w:rPr>
          <w:color w:val="000000"/>
          <w:szCs w:val="26"/>
          <w:shd w:val="clear" w:color="auto" w:fill="FFFFFF"/>
        </w:rPr>
        <w:t xml:space="preserve">các </w:t>
      </w:r>
      <w:r w:rsidR="00501C60">
        <w:rPr>
          <w:b/>
          <w:color w:val="000000"/>
          <w:szCs w:val="26"/>
          <w:shd w:val="clear" w:color="auto" w:fill="FFFFFF"/>
        </w:rPr>
        <w:t>đặc điểm của hoạt động dạy học</w:t>
      </w:r>
      <w:r w:rsidRPr="00276B84">
        <w:rPr>
          <w:b/>
          <w:color w:val="000000"/>
          <w:szCs w:val="26"/>
          <w:shd w:val="clear" w:color="auto" w:fill="FFFFFF"/>
        </w:rPr>
        <w:t>”,</w:t>
      </w:r>
      <w:r w:rsidR="00501C60">
        <w:rPr>
          <w:b/>
          <w:color w:val="000000"/>
          <w:szCs w:val="26"/>
          <w:shd w:val="clear" w:color="auto" w:fill="FFFFFF"/>
        </w:rPr>
        <w:t xml:space="preserve"> </w:t>
      </w:r>
      <w:r w:rsidRPr="00276B84">
        <w:rPr>
          <w:color w:val="000000"/>
          <w:szCs w:val="26"/>
          <w:shd w:val="clear" w:color="auto" w:fill="FFFFFF"/>
        </w:rPr>
        <w:t>(iii) “</w:t>
      </w:r>
      <w:r w:rsidR="00501C60">
        <w:rPr>
          <w:b/>
          <w:color w:val="000000"/>
          <w:szCs w:val="26"/>
          <w:shd w:val="clear" w:color="auto" w:fill="FFFFFF"/>
        </w:rPr>
        <w:t>mục tiêu của bài thi</w:t>
      </w:r>
      <w:r w:rsidRPr="00276B84">
        <w:rPr>
          <w:b/>
          <w:color w:val="000000"/>
          <w:szCs w:val="26"/>
          <w:shd w:val="clear" w:color="auto" w:fill="FFFFFF"/>
        </w:rPr>
        <w:t xml:space="preserve">” </w:t>
      </w:r>
      <w:r w:rsidRPr="00276B84">
        <w:rPr>
          <w:color w:val="000000"/>
          <w:szCs w:val="26"/>
          <w:shd w:val="clear" w:color="auto" w:fill="FFFFFF"/>
        </w:rPr>
        <w:t>and “</w:t>
      </w:r>
      <w:r w:rsidR="00501C60" w:rsidRPr="00501C60">
        <w:rPr>
          <w:b/>
          <w:color w:val="000000"/>
          <w:szCs w:val="26"/>
          <w:shd w:val="clear" w:color="auto" w:fill="FFFFFF"/>
        </w:rPr>
        <w:t>giá</w:t>
      </w:r>
      <w:r w:rsidR="00501C60">
        <w:rPr>
          <w:color w:val="000000"/>
          <w:szCs w:val="26"/>
          <w:shd w:val="clear" w:color="auto" w:fill="FFFFFF"/>
        </w:rPr>
        <w:t xml:space="preserve"> </w:t>
      </w:r>
      <w:r w:rsidR="00501C60">
        <w:rPr>
          <w:b/>
          <w:color w:val="000000"/>
          <w:szCs w:val="26"/>
          <w:shd w:val="clear" w:color="auto" w:fill="FFFFFF"/>
        </w:rPr>
        <w:t>trị và mục đich giáo viên</w:t>
      </w:r>
      <w:r w:rsidRPr="00276B84">
        <w:rPr>
          <w:color w:val="000000"/>
          <w:szCs w:val="26"/>
          <w:shd w:val="clear" w:color="auto" w:fill="FFFFFF"/>
        </w:rPr>
        <w:t xml:space="preserve"> </w:t>
      </w:r>
      <w:r w:rsidR="00501C60">
        <w:rPr>
          <w:color w:val="000000"/>
          <w:szCs w:val="26"/>
          <w:shd w:val="clear" w:color="auto" w:fill="FFFFFF"/>
        </w:rPr>
        <w:t>và</w:t>
      </w:r>
      <w:r w:rsidRPr="00276B84">
        <w:rPr>
          <w:color w:val="000000"/>
          <w:szCs w:val="26"/>
          <w:shd w:val="clear" w:color="auto" w:fill="FFFFFF"/>
        </w:rPr>
        <w:t xml:space="preserve"> </w:t>
      </w:r>
      <w:r w:rsidR="00501C60">
        <w:rPr>
          <w:b/>
          <w:color w:val="000000"/>
          <w:szCs w:val="26"/>
          <w:shd w:val="clear" w:color="auto" w:fill="FFFFFF"/>
        </w:rPr>
        <w:t>chương trình giảng dạy đề ra</w:t>
      </w:r>
      <w:r w:rsidRPr="00276B84">
        <w:rPr>
          <w:color w:val="000000"/>
          <w:szCs w:val="26"/>
          <w:shd w:val="clear" w:color="auto" w:fill="FFFFFF"/>
        </w:rPr>
        <w:t>”.</w:t>
      </w:r>
      <w:proofErr w:type="gramEnd"/>
      <w:r w:rsidRPr="00276B84">
        <w:rPr>
          <w:color w:val="000000"/>
          <w:szCs w:val="26"/>
          <w:shd w:val="clear" w:color="auto" w:fill="FFFFFF"/>
        </w:rPr>
        <w:t xml:space="preserve"> Green (2007) </w:t>
      </w:r>
      <w:r w:rsidR="00501C60">
        <w:rPr>
          <w:color w:val="000000"/>
          <w:szCs w:val="26"/>
          <w:shd w:val="clear" w:color="auto" w:fill="FFFFFF"/>
        </w:rPr>
        <w:t>đưa ra khung tác động dộ</w:t>
      </w:r>
      <w:r w:rsidR="00F57664">
        <w:rPr>
          <w:color w:val="000000"/>
          <w:szCs w:val="26"/>
          <w:shd w:val="clear" w:color="auto" w:fill="FFFFFF"/>
        </w:rPr>
        <w:t>i ngượ</w:t>
      </w:r>
      <w:r w:rsidR="00501C60">
        <w:rPr>
          <w:color w:val="000000"/>
          <w:szCs w:val="26"/>
          <w:shd w:val="clear" w:color="auto" w:fill="FFFFFF"/>
        </w:rPr>
        <w:t xml:space="preserve">c dựa trên </w:t>
      </w:r>
      <w:r w:rsidR="00501C60">
        <w:rPr>
          <w:i/>
          <w:color w:val="000000"/>
          <w:szCs w:val="26"/>
          <w:shd w:val="clear" w:color="auto" w:fill="FFFFFF"/>
        </w:rPr>
        <w:t>hướng tác động</w:t>
      </w:r>
      <w:r w:rsidR="002C2FAA">
        <w:rPr>
          <w:i/>
          <w:color w:val="000000"/>
          <w:szCs w:val="26"/>
          <w:shd w:val="clear" w:color="auto" w:fill="FFFFFF"/>
        </w:rPr>
        <w:t>, sự đa dạng các yếu tố tác động</w:t>
      </w:r>
      <w:r w:rsidRPr="00276B84">
        <w:rPr>
          <w:i/>
          <w:color w:val="000000"/>
          <w:szCs w:val="26"/>
          <w:shd w:val="clear" w:color="auto" w:fill="FFFFFF"/>
        </w:rPr>
        <w:t xml:space="preserve"> </w:t>
      </w:r>
      <w:r w:rsidR="002C2FAA">
        <w:rPr>
          <w:color w:val="000000"/>
          <w:szCs w:val="26"/>
          <w:shd w:val="clear" w:color="auto" w:fill="FFFFFF"/>
        </w:rPr>
        <w:t>và</w:t>
      </w:r>
      <w:r w:rsidRPr="00276B84">
        <w:rPr>
          <w:i/>
          <w:color w:val="000000"/>
          <w:szCs w:val="26"/>
          <w:shd w:val="clear" w:color="auto" w:fill="FFFFFF"/>
        </w:rPr>
        <w:t xml:space="preserve"> </w:t>
      </w:r>
      <w:r w:rsidR="002C2FAA">
        <w:rPr>
          <w:i/>
          <w:color w:val="000000"/>
          <w:szCs w:val="26"/>
          <w:shd w:val="clear" w:color="auto" w:fill="FFFFFF"/>
        </w:rPr>
        <w:t>cường độ tác động</w:t>
      </w:r>
      <w:r w:rsidRPr="00276B84">
        <w:rPr>
          <w:i/>
          <w:color w:val="000000"/>
          <w:szCs w:val="26"/>
          <w:shd w:val="clear" w:color="auto" w:fill="FFFFFF"/>
        </w:rPr>
        <w:t xml:space="preserve">. </w:t>
      </w:r>
      <w:r w:rsidR="002C2FAA">
        <w:rPr>
          <w:color w:val="000000"/>
          <w:szCs w:val="26"/>
          <w:shd w:val="clear" w:color="auto" w:fill="FFFFFF"/>
        </w:rPr>
        <w:t>Năm 2009</w:t>
      </w:r>
      <w:r w:rsidRPr="00276B84">
        <w:rPr>
          <w:color w:val="000000"/>
          <w:szCs w:val="26"/>
          <w:shd w:val="clear" w:color="auto" w:fill="FFFFFF"/>
        </w:rPr>
        <w:t>, Shih</w:t>
      </w:r>
      <w:r w:rsidR="002C2FAA">
        <w:rPr>
          <w:color w:val="000000"/>
          <w:szCs w:val="26"/>
          <w:shd w:val="clear" w:color="auto" w:fill="FFFFFF"/>
        </w:rPr>
        <w:t xml:space="preserve"> công bố khung tác động dội ngược của bài thi lên giáo viên chi tiết nhất.</w:t>
      </w:r>
      <w:r w:rsidRPr="00276B84">
        <w:rPr>
          <w:color w:val="000000"/>
          <w:szCs w:val="26"/>
          <w:shd w:val="clear" w:color="auto" w:fill="FFFFFF"/>
        </w:rPr>
        <w:t xml:space="preserve"> </w:t>
      </w:r>
      <w:r w:rsidR="002C2FAA">
        <w:rPr>
          <w:color w:val="000000"/>
          <w:szCs w:val="26"/>
          <w:shd w:val="clear" w:color="auto" w:fill="FFFFFF"/>
        </w:rPr>
        <w:t xml:space="preserve">Những </w:t>
      </w:r>
      <w:r w:rsidR="005E1BD4">
        <w:rPr>
          <w:color w:val="000000"/>
          <w:szCs w:val="26"/>
          <w:shd w:val="clear" w:color="auto" w:fill="FFFFFF"/>
        </w:rPr>
        <w:t>điểm</w:t>
      </w:r>
      <w:r w:rsidR="002C2FAA">
        <w:rPr>
          <w:color w:val="000000"/>
          <w:szCs w:val="26"/>
          <w:shd w:val="clear" w:color="auto" w:fill="FFFFFF"/>
        </w:rPr>
        <w:t xml:space="preserve"> mới trong khung này là sự kết hợp linh hoạt của các yếu tố </w:t>
      </w:r>
      <w:r w:rsidR="005E1BD4">
        <w:rPr>
          <w:color w:val="000000"/>
          <w:szCs w:val="26"/>
          <w:shd w:val="clear" w:color="auto" w:fill="FFFFFF"/>
        </w:rPr>
        <w:t>hoàn cảnh giảng dạy, yếu tố bài thi và yếu tố giáo viên tác động lên hoạt động giảng dạy của giáo viên.</w:t>
      </w:r>
    </w:p>
    <w:p w:rsidR="00A03175" w:rsidRPr="00411C97" w:rsidRDefault="00A03175" w:rsidP="00C501A0">
      <w:pPr>
        <w:pStyle w:val="Heading3"/>
      </w:pPr>
      <w:bookmarkStart w:id="81" w:name="_Toc43753843"/>
      <w:bookmarkStart w:id="82" w:name="_Toc44226105"/>
      <w:bookmarkStart w:id="83" w:name="_Toc44602082"/>
      <w:r w:rsidRPr="00411C97">
        <w:t xml:space="preserve">2.2.2. </w:t>
      </w:r>
      <w:bookmarkEnd w:id="81"/>
      <w:r w:rsidR="00CA6860" w:rsidRPr="00411C97">
        <w:t>Nhận thức của giáo viên</w:t>
      </w:r>
      <w:bookmarkEnd w:id="82"/>
      <w:bookmarkEnd w:id="83"/>
    </w:p>
    <w:p w:rsidR="00173527" w:rsidRDefault="005E1BD4" w:rsidP="008D5A69">
      <w:pPr>
        <w:rPr>
          <w:color w:val="000000"/>
          <w:szCs w:val="26"/>
          <w:shd w:val="clear" w:color="auto" w:fill="FFFFFF"/>
        </w:rPr>
      </w:pPr>
      <w:r>
        <w:rPr>
          <w:color w:val="000000"/>
          <w:szCs w:val="26"/>
          <w:shd w:val="clear" w:color="auto" w:fill="FFFFFF"/>
        </w:rPr>
        <w:t>Từ điển C</w:t>
      </w:r>
      <w:r w:rsidR="00A03175" w:rsidRPr="00276B84">
        <w:rPr>
          <w:color w:val="000000"/>
          <w:szCs w:val="26"/>
          <w:shd w:val="clear" w:color="auto" w:fill="FFFFFF"/>
        </w:rPr>
        <w:t>ambridge</w:t>
      </w:r>
      <w:r>
        <w:rPr>
          <w:color w:val="000000"/>
          <w:szCs w:val="26"/>
          <w:shd w:val="clear" w:color="auto" w:fill="FFFFFF"/>
        </w:rPr>
        <w:t xml:space="preserve"> định nghĩa </w:t>
      </w:r>
      <w:r>
        <w:rPr>
          <w:i/>
          <w:color w:val="000000"/>
          <w:szCs w:val="26"/>
          <w:shd w:val="clear" w:color="auto" w:fill="FFFFFF"/>
        </w:rPr>
        <w:t xml:space="preserve">nhận thức </w:t>
      </w:r>
      <w:r>
        <w:rPr>
          <w:color w:val="000000"/>
          <w:szCs w:val="26"/>
          <w:shd w:val="clear" w:color="auto" w:fill="FFFFFF"/>
        </w:rPr>
        <w:t xml:space="preserve">là </w:t>
      </w:r>
      <w:r w:rsidR="00A03175" w:rsidRPr="00276B84">
        <w:rPr>
          <w:color w:val="000000"/>
          <w:szCs w:val="26"/>
          <w:shd w:val="clear" w:color="auto" w:fill="FFFFFF"/>
        </w:rPr>
        <w:t>“</w:t>
      </w:r>
      <w:r>
        <w:rPr>
          <w:color w:val="000000"/>
          <w:szCs w:val="26"/>
          <w:shd w:val="clear" w:color="auto" w:fill="FFFFFF"/>
        </w:rPr>
        <w:t>niềm tin hoặc ý kiến” hoặc</w:t>
      </w:r>
      <w:r w:rsidR="00A03175" w:rsidRPr="00276B84">
        <w:rPr>
          <w:color w:val="000000"/>
          <w:szCs w:val="26"/>
          <w:shd w:val="clear" w:color="auto" w:fill="FFFFFF"/>
        </w:rPr>
        <w:t xml:space="preserve"> “</w:t>
      </w:r>
      <w:r>
        <w:rPr>
          <w:color w:val="000000"/>
          <w:szCs w:val="26"/>
          <w:shd w:val="clear" w:color="auto" w:fill="FFFFFF"/>
        </w:rPr>
        <w:t>sự hiểu biết</w:t>
      </w:r>
      <w:r w:rsidR="00A03175" w:rsidRPr="00276B84">
        <w:rPr>
          <w:color w:val="000000"/>
          <w:szCs w:val="26"/>
          <w:shd w:val="clear" w:color="auto" w:fill="FFFFFF"/>
        </w:rPr>
        <w:t xml:space="preserve">”. </w:t>
      </w:r>
      <w:r>
        <w:rPr>
          <w:color w:val="000000"/>
          <w:szCs w:val="26"/>
          <w:shd w:val="clear" w:color="auto" w:fill="FFFFFF"/>
        </w:rPr>
        <w:t xml:space="preserve"> Khái niệm nhận thức có thể được hiểu qua khái niệm về niềm tin</w:t>
      </w:r>
      <w:r w:rsidR="00A03175" w:rsidRPr="00276B84">
        <w:rPr>
          <w:color w:val="000000"/>
          <w:szCs w:val="26"/>
          <w:shd w:val="clear" w:color="auto" w:fill="FFFFFF"/>
        </w:rPr>
        <w:t xml:space="preserve">. </w:t>
      </w:r>
      <w:r w:rsidR="00B7193C">
        <w:rPr>
          <w:color w:val="000000"/>
          <w:szCs w:val="26"/>
          <w:shd w:val="clear" w:color="auto" w:fill="FFFFFF"/>
        </w:rPr>
        <w:t>Rokeach (1969, tr</w:t>
      </w:r>
      <w:r>
        <w:rPr>
          <w:color w:val="000000"/>
          <w:szCs w:val="26"/>
          <w:shd w:val="clear" w:color="auto" w:fill="FFFFFF"/>
        </w:rPr>
        <w:t xml:space="preserve">. 113, trích trong </w:t>
      </w:r>
      <w:r w:rsidR="00A03175" w:rsidRPr="00276B84">
        <w:rPr>
          <w:color w:val="000000"/>
          <w:szCs w:val="26"/>
          <w:shd w:val="clear" w:color="auto" w:fill="FFFFFF"/>
        </w:rPr>
        <w:t>Sk</w:t>
      </w:r>
      <w:r w:rsidR="00B7193C">
        <w:rPr>
          <w:color w:val="000000"/>
          <w:szCs w:val="26"/>
          <w:shd w:val="clear" w:color="auto" w:fill="FFFFFF"/>
        </w:rPr>
        <w:t>ott, tr</w:t>
      </w:r>
      <w:r w:rsidR="00A03175" w:rsidRPr="00276B84">
        <w:rPr>
          <w:color w:val="000000"/>
          <w:szCs w:val="26"/>
          <w:shd w:val="clear" w:color="auto" w:fill="FFFFFF"/>
        </w:rPr>
        <w:t xml:space="preserve">. 17) </w:t>
      </w:r>
      <w:r w:rsidR="00B7193C">
        <w:rPr>
          <w:color w:val="000000"/>
          <w:szCs w:val="26"/>
          <w:shd w:val="clear" w:color="auto" w:fill="FFFFFF"/>
        </w:rPr>
        <w:t xml:space="preserve">định nghĩa nhận thức là </w:t>
      </w:r>
      <w:r w:rsidR="00A03175" w:rsidRPr="00276B84">
        <w:rPr>
          <w:color w:val="000000"/>
          <w:szCs w:val="26"/>
          <w:shd w:val="clear" w:color="auto" w:fill="FFFFFF"/>
        </w:rPr>
        <w:t>“</w:t>
      </w:r>
      <w:r w:rsidR="00B7193C">
        <w:rPr>
          <w:color w:val="000000"/>
          <w:szCs w:val="26"/>
          <w:shd w:val="clear" w:color="auto" w:fill="FFFFFF"/>
        </w:rPr>
        <w:t>hệ thống tri nhận tổ</w:t>
      </w:r>
      <w:r w:rsidR="008D5A69">
        <w:rPr>
          <w:color w:val="000000"/>
          <w:szCs w:val="26"/>
          <w:shd w:val="clear" w:color="auto" w:fill="FFFFFF"/>
        </w:rPr>
        <w:t>ng hợp</w:t>
      </w:r>
      <w:r w:rsidR="00B7193C">
        <w:rPr>
          <w:color w:val="000000"/>
          <w:szCs w:val="26"/>
          <w:shd w:val="clear" w:color="auto" w:fill="FFFFFF"/>
        </w:rPr>
        <w:t>”</w:t>
      </w:r>
      <w:r w:rsidR="00A03175" w:rsidRPr="00276B84">
        <w:rPr>
          <w:color w:val="000000"/>
          <w:szCs w:val="26"/>
          <w:shd w:val="clear" w:color="auto" w:fill="FFFFFF"/>
        </w:rPr>
        <w:t xml:space="preserve"> </w:t>
      </w:r>
      <w:r w:rsidR="00B7193C">
        <w:rPr>
          <w:color w:val="000000"/>
          <w:szCs w:val="26"/>
          <w:shd w:val="clear" w:color="auto" w:fill="FFFFFF"/>
        </w:rPr>
        <w:t xml:space="preserve">hay </w:t>
      </w:r>
      <w:r w:rsidR="00A03175" w:rsidRPr="00276B84">
        <w:rPr>
          <w:color w:val="000000"/>
          <w:szCs w:val="26"/>
          <w:shd w:val="clear" w:color="auto" w:fill="FFFFFF"/>
        </w:rPr>
        <w:lastRenderedPageBreak/>
        <w:t>“</w:t>
      </w:r>
      <w:r w:rsidR="00B7193C">
        <w:rPr>
          <w:color w:val="000000"/>
          <w:szCs w:val="26"/>
          <w:shd w:val="clear" w:color="auto" w:fill="FFFFFF"/>
        </w:rPr>
        <w:t>bất cứ câu đơn giản nào…được suy luận từ điều người ta nói và làm mà có thể bắt đầu bằng cụm từ</w:t>
      </w:r>
      <w:r w:rsidR="00A03175" w:rsidRPr="00276B84">
        <w:rPr>
          <w:color w:val="000000"/>
          <w:szCs w:val="26"/>
          <w:shd w:val="clear" w:color="auto" w:fill="FFFFFF"/>
        </w:rPr>
        <w:t xml:space="preserve"> ‘</w:t>
      </w:r>
      <w:r w:rsidR="002221B4">
        <w:rPr>
          <w:color w:val="000000"/>
          <w:szCs w:val="26"/>
          <w:shd w:val="clear" w:color="auto" w:fill="FFFFFF"/>
        </w:rPr>
        <w:t>Tác giả</w:t>
      </w:r>
      <w:r w:rsidR="00B7193C">
        <w:rPr>
          <w:color w:val="000000"/>
          <w:szCs w:val="26"/>
          <w:shd w:val="clear" w:color="auto" w:fill="FFFFFF"/>
        </w:rPr>
        <w:t xml:space="preserve"> tin rằng’…”</w:t>
      </w:r>
      <w:r w:rsidR="00A03175" w:rsidRPr="00276B84">
        <w:rPr>
          <w:color w:val="000000"/>
          <w:szCs w:val="26"/>
          <w:shd w:val="clear" w:color="auto" w:fill="FFFFFF"/>
        </w:rPr>
        <w:t xml:space="preserve">. Pajares (1992, </w:t>
      </w:r>
      <w:r w:rsidR="00B7193C">
        <w:rPr>
          <w:color w:val="000000"/>
          <w:szCs w:val="26"/>
          <w:shd w:val="clear" w:color="auto" w:fill="FFFFFF"/>
        </w:rPr>
        <w:t>tr</w:t>
      </w:r>
      <w:r w:rsidR="00A03175" w:rsidRPr="00276B84">
        <w:rPr>
          <w:color w:val="000000"/>
          <w:szCs w:val="26"/>
          <w:shd w:val="clear" w:color="auto" w:fill="FFFFFF"/>
        </w:rPr>
        <w:t xml:space="preserve">. 316) </w:t>
      </w:r>
      <w:r w:rsidR="00B7193C">
        <w:rPr>
          <w:color w:val="000000"/>
          <w:szCs w:val="26"/>
          <w:shd w:val="clear" w:color="auto" w:fill="FFFFFF"/>
        </w:rPr>
        <w:t xml:space="preserve">định nghĩa niềm tin là “sự đánh giá của cá nhân về tính đúng sai của một câu, một nhận định mà có thể được suy luận dựa trên </w:t>
      </w:r>
      <w:r w:rsidR="00173527">
        <w:rPr>
          <w:color w:val="000000"/>
          <w:szCs w:val="26"/>
          <w:shd w:val="clear" w:color="auto" w:fill="FFFFFF"/>
        </w:rPr>
        <w:t>việc hiểu biết tổng hợp những gì một người có thể nói ra, dự tính, và làm</w:t>
      </w:r>
      <w:r w:rsidR="00CE3F73">
        <w:rPr>
          <w:color w:val="000000"/>
          <w:szCs w:val="26"/>
          <w:shd w:val="clear" w:color="auto" w:fill="FFFFFF"/>
        </w:rPr>
        <w:t>.</w:t>
      </w:r>
      <w:r w:rsidR="00173527">
        <w:rPr>
          <w:color w:val="000000"/>
          <w:szCs w:val="26"/>
          <w:shd w:val="clear" w:color="auto" w:fill="FFFFFF"/>
        </w:rPr>
        <w:t>”</w:t>
      </w:r>
    </w:p>
    <w:p w:rsidR="00173527" w:rsidRDefault="00173527" w:rsidP="008D5A69">
      <w:pPr>
        <w:rPr>
          <w:color w:val="000000"/>
          <w:szCs w:val="26"/>
          <w:shd w:val="clear" w:color="auto" w:fill="FFFFFF"/>
        </w:rPr>
      </w:pPr>
      <w:r>
        <w:rPr>
          <w:color w:val="000000"/>
          <w:szCs w:val="26"/>
          <w:shd w:val="clear" w:color="auto" w:fill="FFFFFF"/>
        </w:rPr>
        <w:t>Trong các nghiên cứu về tác động dội ngược, nhận thức của giáo viên gắn với các từ “thái độ”, “cảm xúc”</w:t>
      </w:r>
      <w:r w:rsidR="00A03175" w:rsidRPr="00276B84">
        <w:rPr>
          <w:color w:val="000000"/>
          <w:szCs w:val="26"/>
          <w:shd w:val="clear" w:color="auto" w:fill="FFFFFF"/>
        </w:rPr>
        <w:t xml:space="preserve"> (Mahmoudi, 2013; Tsagari, 2011, </w:t>
      </w:r>
      <w:r>
        <w:rPr>
          <w:color w:val="000000"/>
          <w:szCs w:val="26"/>
          <w:shd w:val="clear" w:color="auto" w:fill="FFFFFF"/>
        </w:rPr>
        <w:t>tr. 434-435), “niềm tin</w:t>
      </w:r>
      <w:r w:rsidR="00A03175" w:rsidRPr="00276B84">
        <w:rPr>
          <w:color w:val="000000"/>
          <w:szCs w:val="26"/>
          <w:shd w:val="clear" w:color="auto" w:fill="FFFFFF"/>
        </w:rPr>
        <w:t xml:space="preserve">” (Wang, 2010; Mahmoudi, 2003, </w:t>
      </w:r>
      <w:r>
        <w:rPr>
          <w:color w:val="000000"/>
          <w:szCs w:val="26"/>
          <w:shd w:val="clear" w:color="auto" w:fill="FFFFFF"/>
        </w:rPr>
        <w:t>tr.</w:t>
      </w:r>
      <w:r w:rsidR="00A03175" w:rsidRPr="00276B84">
        <w:rPr>
          <w:color w:val="000000"/>
          <w:szCs w:val="26"/>
          <w:shd w:val="clear" w:color="auto" w:fill="FFFFFF"/>
        </w:rPr>
        <w:t xml:space="preserve"> 49-50), “</w:t>
      </w:r>
      <w:r>
        <w:rPr>
          <w:color w:val="000000"/>
          <w:szCs w:val="26"/>
          <w:shd w:val="clear" w:color="auto" w:fill="FFFFFF"/>
        </w:rPr>
        <w:t>sự hiểu biết</w:t>
      </w:r>
      <w:r w:rsidR="00A03175" w:rsidRPr="00276B84">
        <w:rPr>
          <w:color w:val="000000"/>
          <w:szCs w:val="26"/>
          <w:shd w:val="clear" w:color="auto" w:fill="FFFFFF"/>
        </w:rPr>
        <w:t xml:space="preserve">” (Cheng, 2004; Hsu, 2009). </w:t>
      </w:r>
    </w:p>
    <w:p w:rsidR="00A03175" w:rsidRPr="00276B84" w:rsidRDefault="00173527" w:rsidP="00F31B49">
      <w:pPr>
        <w:rPr>
          <w:color w:val="000000"/>
          <w:szCs w:val="26"/>
          <w:shd w:val="clear" w:color="auto" w:fill="FFFFFF"/>
        </w:rPr>
      </w:pPr>
      <w:r>
        <w:rPr>
          <w:color w:val="000000"/>
          <w:szCs w:val="26"/>
          <w:shd w:val="clear" w:color="auto" w:fill="FFFFFF"/>
        </w:rPr>
        <w:t>Từ phần khái lược trên, nhận thức của giáo viên dưới tác động của bài thi diễn tả giáo viên cảm thấy thế nào, nghĩ như thế nào, tin và hiểu như thế nào về mục tiêu của bài thi</w:t>
      </w:r>
      <w:r w:rsidR="00A03175" w:rsidRPr="00276B84">
        <w:rPr>
          <w:color w:val="000000"/>
          <w:szCs w:val="26"/>
          <w:shd w:val="clear" w:color="auto" w:fill="FFFFFF"/>
        </w:rPr>
        <w:t xml:space="preserve">, </w:t>
      </w:r>
      <w:r>
        <w:rPr>
          <w:color w:val="000000"/>
          <w:szCs w:val="26"/>
          <w:shd w:val="clear" w:color="auto" w:fill="FFFFFF"/>
        </w:rPr>
        <w:t>định dạng của bài thi và thực hành việc giảng dạy</w:t>
      </w:r>
      <w:r w:rsidR="00F31B49">
        <w:rPr>
          <w:color w:val="000000"/>
          <w:szCs w:val="26"/>
          <w:shd w:val="clear" w:color="auto" w:fill="FFFFFF"/>
        </w:rPr>
        <w:t xml:space="preserve"> và phát triển chuyên môn</w:t>
      </w:r>
      <w:r>
        <w:rPr>
          <w:color w:val="000000"/>
          <w:szCs w:val="26"/>
          <w:shd w:val="clear" w:color="auto" w:fill="FFFFFF"/>
        </w:rPr>
        <w:t>.</w:t>
      </w:r>
    </w:p>
    <w:p w:rsidR="00A03175" w:rsidRPr="00276B84" w:rsidRDefault="00A03175" w:rsidP="00C501A0">
      <w:pPr>
        <w:pStyle w:val="Heading3"/>
      </w:pPr>
      <w:bookmarkStart w:id="84" w:name="_Toc43753844"/>
      <w:bookmarkStart w:id="85" w:name="_Toc44226106"/>
      <w:bookmarkStart w:id="86" w:name="_Toc44602083"/>
      <w:r w:rsidRPr="00276B84">
        <w:t xml:space="preserve">2.2.3. </w:t>
      </w:r>
      <w:bookmarkEnd w:id="84"/>
      <w:r w:rsidR="00CA6860">
        <w:t>Hành động của giáo viên</w:t>
      </w:r>
      <w:bookmarkEnd w:id="85"/>
      <w:bookmarkEnd w:id="86"/>
    </w:p>
    <w:p w:rsidR="00A03175" w:rsidRPr="00276B84" w:rsidRDefault="00D022D7" w:rsidP="00573731">
      <w:pPr>
        <w:rPr>
          <w:color w:val="000000"/>
          <w:szCs w:val="26"/>
          <w:shd w:val="clear" w:color="auto" w:fill="FFFFFF"/>
        </w:rPr>
      </w:pPr>
      <w:r>
        <w:rPr>
          <w:color w:val="000000"/>
          <w:szCs w:val="26"/>
          <w:shd w:val="clear" w:color="auto" w:fill="FFFFFF"/>
        </w:rPr>
        <w:t>Hành động của giáo viên có thể</w:t>
      </w:r>
      <w:r w:rsidR="00517B16">
        <w:rPr>
          <w:color w:val="000000"/>
          <w:szCs w:val="26"/>
          <w:shd w:val="clear" w:color="auto" w:fill="FFFFFF"/>
        </w:rPr>
        <w:t xml:space="preserve"> đơn giản là hành động</w:t>
      </w:r>
      <w:r w:rsidR="00A03175" w:rsidRPr="00276B84">
        <w:rPr>
          <w:color w:val="000000"/>
          <w:szCs w:val="26"/>
          <w:shd w:val="clear" w:color="auto" w:fill="FFFFFF"/>
        </w:rPr>
        <w:t xml:space="preserve"> (Cheng, 1999), </w:t>
      </w:r>
      <w:r w:rsidR="00517B16">
        <w:rPr>
          <w:color w:val="000000"/>
          <w:szCs w:val="26"/>
          <w:shd w:val="clear" w:color="auto" w:fill="FFFFFF"/>
        </w:rPr>
        <w:t xml:space="preserve">dạy </w:t>
      </w:r>
      <w:r w:rsidR="00A03175" w:rsidRPr="00276B84">
        <w:rPr>
          <w:color w:val="000000"/>
          <w:szCs w:val="26"/>
          <w:shd w:val="clear" w:color="auto" w:fill="FFFFFF"/>
        </w:rPr>
        <w:t xml:space="preserve">(Ahmed, 2015; Cheng &amp; Curtis, 2004); </w:t>
      </w:r>
      <w:r w:rsidR="00517B16">
        <w:rPr>
          <w:color w:val="000000"/>
          <w:szCs w:val="26"/>
          <w:shd w:val="clear" w:color="auto" w:fill="FFFFFF"/>
        </w:rPr>
        <w:t>dạy trong lớp</w:t>
      </w:r>
      <w:r w:rsidR="00A03175" w:rsidRPr="00276B84">
        <w:rPr>
          <w:color w:val="000000"/>
          <w:szCs w:val="26"/>
          <w:shd w:val="clear" w:color="auto" w:fill="FFFFFF"/>
        </w:rPr>
        <w:t xml:space="preserve"> (Cheng, 2004)</w:t>
      </w:r>
      <w:r w:rsidR="00517B16">
        <w:rPr>
          <w:color w:val="000000"/>
          <w:szCs w:val="26"/>
          <w:shd w:val="clear" w:color="auto" w:fill="FFFFFF"/>
        </w:rPr>
        <w:t>, hoạt động hướng dẫn trong lớp</w:t>
      </w:r>
      <w:r w:rsidR="00A03175" w:rsidRPr="00276B84">
        <w:rPr>
          <w:color w:val="000000"/>
          <w:szCs w:val="26"/>
          <w:shd w:val="clear" w:color="auto" w:fill="FFFFFF"/>
        </w:rPr>
        <w:t xml:space="preserve"> (Hoge, 2016; Onaiba, 2013), </w:t>
      </w:r>
      <w:r w:rsidR="00517B16">
        <w:rPr>
          <w:color w:val="000000"/>
          <w:szCs w:val="26"/>
          <w:shd w:val="clear" w:color="auto" w:fill="FFFFFF"/>
        </w:rPr>
        <w:t>hành xử của giáo viên</w:t>
      </w:r>
      <w:r w:rsidR="00A03175" w:rsidRPr="00276B84">
        <w:rPr>
          <w:color w:val="000000"/>
          <w:szCs w:val="26"/>
          <w:shd w:val="clear" w:color="auto" w:fill="FFFFFF"/>
        </w:rPr>
        <w:t xml:space="preserve"> (Hsu, 2009). </w:t>
      </w:r>
      <w:r w:rsidR="00517B16">
        <w:rPr>
          <w:color w:val="000000"/>
          <w:szCs w:val="26"/>
          <w:shd w:val="clear" w:color="auto" w:fill="FFFFFF"/>
        </w:rPr>
        <w:t>Hành động của giáo viên là “những gì giáo viên làm trong lớp học</w:t>
      </w:r>
      <w:r w:rsidR="00A03175" w:rsidRPr="00276B84">
        <w:rPr>
          <w:color w:val="000000"/>
          <w:szCs w:val="26"/>
          <w:shd w:val="clear" w:color="auto" w:fill="FFFFFF"/>
        </w:rPr>
        <w:t xml:space="preserve">” (Hsu, 2009, </w:t>
      </w:r>
      <w:r w:rsidR="00173527">
        <w:rPr>
          <w:color w:val="000000"/>
          <w:szCs w:val="26"/>
          <w:shd w:val="clear" w:color="auto" w:fill="FFFFFF"/>
        </w:rPr>
        <w:t>tr.</w:t>
      </w:r>
      <w:r w:rsidR="00517B16">
        <w:rPr>
          <w:color w:val="000000"/>
          <w:szCs w:val="26"/>
          <w:shd w:val="clear" w:color="auto" w:fill="FFFFFF"/>
        </w:rPr>
        <w:t xml:space="preserve">88) mà </w:t>
      </w:r>
      <w:r w:rsidR="005B231C">
        <w:rPr>
          <w:color w:val="000000"/>
          <w:szCs w:val="26"/>
          <w:shd w:val="clear" w:color="auto" w:fill="FFFFFF"/>
        </w:rPr>
        <w:t xml:space="preserve">có </w:t>
      </w:r>
      <w:r w:rsidR="00517B16">
        <w:rPr>
          <w:color w:val="000000"/>
          <w:szCs w:val="26"/>
          <w:shd w:val="clear" w:color="auto" w:fill="FFFFFF"/>
        </w:rPr>
        <w:t>liên quan đến phương tiện dạy học, lời nói của giáo viên</w:t>
      </w:r>
      <w:r w:rsidR="00A03175" w:rsidRPr="00276B84">
        <w:rPr>
          <w:color w:val="000000"/>
          <w:szCs w:val="26"/>
          <w:shd w:val="clear" w:color="auto" w:fill="FFFFFF"/>
        </w:rPr>
        <w:t xml:space="preserve">, </w:t>
      </w:r>
      <w:r w:rsidR="00517B16">
        <w:rPr>
          <w:color w:val="000000"/>
          <w:szCs w:val="26"/>
          <w:shd w:val="clear" w:color="auto" w:fill="FFFFFF"/>
        </w:rPr>
        <w:t>hoạt động dạy họ</w:t>
      </w:r>
      <w:r w:rsidR="00573731">
        <w:rPr>
          <w:color w:val="000000"/>
          <w:szCs w:val="26"/>
          <w:shd w:val="clear" w:color="auto" w:fill="FFFFFF"/>
        </w:rPr>
        <w:t>c, tài</w:t>
      </w:r>
      <w:r w:rsidR="00517B16">
        <w:rPr>
          <w:color w:val="000000"/>
          <w:szCs w:val="26"/>
          <w:shd w:val="clear" w:color="auto" w:fill="FFFFFF"/>
        </w:rPr>
        <w:t xml:space="preserve"> liệu dạy học, kế ho</w:t>
      </w:r>
      <w:r w:rsidR="00573731">
        <w:rPr>
          <w:color w:val="000000"/>
          <w:szCs w:val="26"/>
          <w:shd w:val="clear" w:color="auto" w:fill="FFFFFF"/>
        </w:rPr>
        <w:t>ạ</w:t>
      </w:r>
      <w:r w:rsidR="00517B16">
        <w:rPr>
          <w:color w:val="000000"/>
          <w:szCs w:val="26"/>
          <w:shd w:val="clear" w:color="auto" w:fill="FFFFFF"/>
        </w:rPr>
        <w:t>ch gi</w:t>
      </w:r>
      <w:r w:rsidR="00573731">
        <w:rPr>
          <w:color w:val="000000"/>
          <w:szCs w:val="26"/>
          <w:shd w:val="clear" w:color="auto" w:fill="FFFFFF"/>
        </w:rPr>
        <w:t>ảng</w:t>
      </w:r>
      <w:r w:rsidR="00517B16">
        <w:rPr>
          <w:color w:val="000000"/>
          <w:szCs w:val="26"/>
          <w:shd w:val="clear" w:color="auto" w:fill="FFFFFF"/>
        </w:rPr>
        <w:t xml:space="preserve"> dạy và hoạt động phát triển chuyên môn</w:t>
      </w:r>
      <w:r w:rsidR="00A03175" w:rsidRPr="00276B84">
        <w:rPr>
          <w:color w:val="000000"/>
          <w:szCs w:val="26"/>
          <w:shd w:val="clear" w:color="auto" w:fill="FFFFFF"/>
        </w:rPr>
        <w:t>.</w:t>
      </w:r>
      <w:r w:rsidR="00573731">
        <w:rPr>
          <w:color w:val="000000"/>
          <w:szCs w:val="26"/>
          <w:shd w:val="clear" w:color="auto" w:fill="FFFFFF"/>
        </w:rPr>
        <w:t xml:space="preserve"> Một số yếu tố kể trên đã có trong nghiên cứu của </w:t>
      </w:r>
      <w:r w:rsidR="00A03175" w:rsidRPr="00276B84">
        <w:rPr>
          <w:color w:val="000000"/>
          <w:szCs w:val="26"/>
          <w:shd w:val="clear" w:color="auto" w:fill="FFFFFF"/>
        </w:rPr>
        <w:t xml:space="preserve">Ahmed, </w:t>
      </w:r>
      <w:r w:rsidR="00573731">
        <w:rPr>
          <w:color w:val="000000"/>
          <w:szCs w:val="26"/>
          <w:shd w:val="clear" w:color="auto" w:fill="FFFFFF"/>
        </w:rPr>
        <w:t>(</w:t>
      </w:r>
      <w:r w:rsidR="00A03175" w:rsidRPr="00276B84">
        <w:rPr>
          <w:color w:val="000000"/>
          <w:szCs w:val="26"/>
          <w:shd w:val="clear" w:color="auto" w:fill="FFFFFF"/>
        </w:rPr>
        <w:t>2015</w:t>
      </w:r>
      <w:r w:rsidR="00573731">
        <w:rPr>
          <w:color w:val="000000"/>
          <w:szCs w:val="26"/>
          <w:shd w:val="clear" w:color="auto" w:fill="FFFFFF"/>
        </w:rPr>
        <w:t>),</w:t>
      </w:r>
      <w:r w:rsidR="00A03175" w:rsidRPr="00276B84">
        <w:rPr>
          <w:color w:val="000000"/>
          <w:szCs w:val="26"/>
          <w:shd w:val="clear" w:color="auto" w:fill="FFFFFF"/>
        </w:rPr>
        <w:t xml:space="preserve"> Cheng </w:t>
      </w:r>
      <w:r w:rsidR="00573731">
        <w:rPr>
          <w:color w:val="000000"/>
          <w:szCs w:val="26"/>
          <w:shd w:val="clear" w:color="auto" w:fill="FFFFFF"/>
        </w:rPr>
        <w:t>(</w:t>
      </w:r>
      <w:r w:rsidR="00A03175" w:rsidRPr="00276B84">
        <w:rPr>
          <w:color w:val="000000"/>
          <w:szCs w:val="26"/>
          <w:shd w:val="clear" w:color="auto" w:fill="FFFFFF"/>
        </w:rPr>
        <w:t>1999</w:t>
      </w:r>
      <w:r w:rsidR="00573731">
        <w:rPr>
          <w:color w:val="000000"/>
          <w:szCs w:val="26"/>
          <w:shd w:val="clear" w:color="auto" w:fill="FFFFFF"/>
        </w:rPr>
        <w:t>),</w:t>
      </w:r>
      <w:r w:rsidR="00A03175" w:rsidRPr="00276B84">
        <w:rPr>
          <w:color w:val="000000"/>
          <w:szCs w:val="26"/>
          <w:shd w:val="clear" w:color="auto" w:fill="FFFFFF"/>
        </w:rPr>
        <w:t xml:space="preserve"> Cheng &amp; Curtis </w:t>
      </w:r>
      <w:r w:rsidR="00573731">
        <w:rPr>
          <w:color w:val="000000"/>
          <w:szCs w:val="26"/>
          <w:shd w:val="clear" w:color="auto" w:fill="FFFFFF"/>
        </w:rPr>
        <w:t>(</w:t>
      </w:r>
      <w:r w:rsidR="00A03175" w:rsidRPr="00276B84">
        <w:rPr>
          <w:color w:val="000000"/>
          <w:szCs w:val="26"/>
          <w:shd w:val="clear" w:color="auto" w:fill="FFFFFF"/>
        </w:rPr>
        <w:t>2004</w:t>
      </w:r>
      <w:r w:rsidR="00573731">
        <w:rPr>
          <w:color w:val="000000"/>
          <w:szCs w:val="26"/>
          <w:shd w:val="clear" w:color="auto" w:fill="FFFFFF"/>
        </w:rPr>
        <w:t>),</w:t>
      </w:r>
      <w:r w:rsidR="00A03175" w:rsidRPr="00276B84">
        <w:rPr>
          <w:color w:val="000000"/>
          <w:szCs w:val="26"/>
          <w:shd w:val="clear" w:color="auto" w:fill="FFFFFF"/>
        </w:rPr>
        <w:t xml:space="preserve"> Onaiba </w:t>
      </w:r>
      <w:r w:rsidR="00573731">
        <w:rPr>
          <w:color w:val="000000"/>
          <w:szCs w:val="26"/>
          <w:shd w:val="clear" w:color="auto" w:fill="FFFFFF"/>
        </w:rPr>
        <w:t>(</w:t>
      </w:r>
      <w:r w:rsidR="00A03175" w:rsidRPr="00276B84">
        <w:rPr>
          <w:color w:val="000000"/>
          <w:szCs w:val="26"/>
          <w:shd w:val="clear" w:color="auto" w:fill="FFFFFF"/>
        </w:rPr>
        <w:t>2013</w:t>
      </w:r>
      <w:r w:rsidR="00573731">
        <w:rPr>
          <w:color w:val="000000"/>
          <w:szCs w:val="26"/>
          <w:shd w:val="clear" w:color="auto" w:fill="FFFFFF"/>
        </w:rPr>
        <w:t>)</w:t>
      </w:r>
      <w:r w:rsidR="00A03175" w:rsidRPr="00276B84">
        <w:rPr>
          <w:color w:val="000000"/>
          <w:szCs w:val="26"/>
          <w:shd w:val="clear" w:color="auto" w:fill="FFFFFF"/>
        </w:rPr>
        <w:t xml:space="preserve"> </w:t>
      </w:r>
      <w:r w:rsidR="00573731">
        <w:rPr>
          <w:color w:val="000000"/>
          <w:szCs w:val="26"/>
          <w:shd w:val="clear" w:color="auto" w:fill="FFFFFF"/>
        </w:rPr>
        <w:t>và một số nhà nghiên cứu khác</w:t>
      </w:r>
      <w:r w:rsidR="00A03175" w:rsidRPr="00276B84">
        <w:rPr>
          <w:color w:val="000000"/>
          <w:szCs w:val="26"/>
          <w:shd w:val="clear" w:color="auto" w:fill="FFFFFF"/>
        </w:rPr>
        <w:t xml:space="preserve">. </w:t>
      </w:r>
      <w:r w:rsidR="00573731">
        <w:rPr>
          <w:color w:val="000000"/>
          <w:szCs w:val="26"/>
          <w:shd w:val="clear" w:color="auto" w:fill="FFFFFF"/>
        </w:rPr>
        <w:t>Nghiên cứu này định nghĩa khái niệm hành động củ</w:t>
      </w:r>
      <w:r w:rsidR="00C742E2">
        <w:rPr>
          <w:color w:val="000000"/>
          <w:szCs w:val="26"/>
          <w:shd w:val="clear" w:color="auto" w:fill="FFFFFF"/>
        </w:rPr>
        <w:t>a giáo viên là cách hành xử</w:t>
      </w:r>
      <w:r w:rsidR="00573731">
        <w:rPr>
          <w:color w:val="000000"/>
          <w:szCs w:val="26"/>
          <w:shd w:val="clear" w:color="auto" w:fill="FFFFFF"/>
        </w:rPr>
        <w:t xml:space="preserve"> của họ khi </w:t>
      </w:r>
      <w:r w:rsidR="00C742E2">
        <w:rPr>
          <w:color w:val="000000"/>
          <w:szCs w:val="26"/>
          <w:shd w:val="clear" w:color="auto" w:fill="FFFFFF"/>
        </w:rPr>
        <w:t>giảng dạy. Cụ thể hơn, đó là việc họ giới thiệu và thực hiện mục tiêu giảng dạy, lựa chọn tài liệu giảng dạy, soạn bài</w:t>
      </w:r>
      <w:r w:rsidR="00A03175" w:rsidRPr="00276B84">
        <w:rPr>
          <w:color w:val="000000"/>
          <w:szCs w:val="26"/>
          <w:shd w:val="clear" w:color="auto" w:fill="FFFFFF"/>
        </w:rPr>
        <w:t>,</w:t>
      </w:r>
      <w:r w:rsidR="00C742E2">
        <w:rPr>
          <w:color w:val="000000"/>
          <w:szCs w:val="26"/>
          <w:shd w:val="clear" w:color="auto" w:fill="FFFFFF"/>
        </w:rPr>
        <w:t xml:space="preserve"> dạy học, chiêm nghiệm và phát triển chuyên môn.</w:t>
      </w:r>
      <w:r w:rsidR="00A03175" w:rsidRPr="00276B84">
        <w:rPr>
          <w:color w:val="000000"/>
          <w:szCs w:val="26"/>
          <w:shd w:val="clear" w:color="auto" w:fill="FFFFFF"/>
        </w:rPr>
        <w:t xml:space="preserve"> </w:t>
      </w:r>
    </w:p>
    <w:p w:rsidR="00A03175" w:rsidRPr="00276B84" w:rsidRDefault="00A03175" w:rsidP="00C501A0">
      <w:pPr>
        <w:pStyle w:val="Heading3"/>
      </w:pPr>
      <w:bookmarkStart w:id="87" w:name="_Toc43753845"/>
      <w:bookmarkStart w:id="88" w:name="_Toc44226107"/>
      <w:bookmarkStart w:id="89" w:name="_Toc44602084"/>
      <w:r w:rsidRPr="00276B84">
        <w:t xml:space="preserve">2.2.4. </w:t>
      </w:r>
      <w:bookmarkEnd w:id="87"/>
      <w:r w:rsidR="00CA6860">
        <w:t>Quan hệ giữa nhận thức và hành động</w:t>
      </w:r>
      <w:bookmarkEnd w:id="88"/>
      <w:bookmarkEnd w:id="89"/>
    </w:p>
    <w:p w:rsidR="00A03175" w:rsidRPr="00276B84" w:rsidRDefault="00C742E2" w:rsidP="00A03175">
      <w:pPr>
        <w:rPr>
          <w:color w:val="000000"/>
          <w:szCs w:val="26"/>
          <w:shd w:val="clear" w:color="auto" w:fill="FFFFFF"/>
        </w:rPr>
      </w:pPr>
      <w:r>
        <w:rPr>
          <w:color w:val="000000"/>
          <w:szCs w:val="26"/>
          <w:shd w:val="clear" w:color="auto" w:fill="FFFFFF"/>
        </w:rPr>
        <w:t>Nhận thức hay niểm tin được cho là “dấu hiệu dự đoán hành động tốt nhất</w:t>
      </w:r>
      <w:r w:rsidR="00A03175" w:rsidRPr="00276B84">
        <w:rPr>
          <w:color w:val="000000"/>
          <w:szCs w:val="26"/>
          <w:shd w:val="clear" w:color="auto" w:fill="FFFFFF"/>
        </w:rPr>
        <w:t xml:space="preserve">” (Pajares, 1993, </w:t>
      </w:r>
      <w:r w:rsidR="00173527">
        <w:rPr>
          <w:color w:val="000000"/>
          <w:szCs w:val="26"/>
          <w:shd w:val="clear" w:color="auto" w:fill="FFFFFF"/>
        </w:rPr>
        <w:t>tr.</w:t>
      </w:r>
      <w:r w:rsidR="00A03175" w:rsidRPr="00276B84">
        <w:rPr>
          <w:color w:val="000000"/>
          <w:szCs w:val="26"/>
          <w:shd w:val="clear" w:color="auto" w:fill="FFFFFF"/>
        </w:rPr>
        <w:t xml:space="preserve"> 45), </w:t>
      </w:r>
      <w:r>
        <w:rPr>
          <w:color w:val="000000"/>
          <w:szCs w:val="26"/>
          <w:shd w:val="clear" w:color="auto" w:fill="FFFFFF"/>
        </w:rPr>
        <w:t>hay là “sự phản ánh những gì họ biết và họ tin”</w:t>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{"citationItems":[{"id":"ITEM-1","itemData":{"DOI":"10.2307/329404","ISBN":"9780521458030","ISSN":"00267902","abstract":"This text introduces teachers to techniques for exploring their own classroom experiences. The paperback edition introduces teachers to techniques for exploring their own classroom experiences. Numerous books deal with classroom observation and research, but this is the first to offer a carefully structured approach to self-observation and self-evaluation. Richards and Lockhart aim to develop a reflective approach to teaching, one in which teachers collect data about their own teaching; examine their attitudes, beliefs, and assumptions; and use the information they obtain as a basis for critical reflection on teaching practices. The approach is not linked to a particular method, but rather can be applied to a variety of methodologies and teaching situations. Each chapter includes questions and activities appropriate for group discussion or self-study.","author":[{"dropping-particle":"","family":"Richards","given":"J. C.","non-dropping-particle":"","parse-names":false,"suffix":""},{"dropping-particle":"","family":"Lockhart","given":"C.","non-dropping-particle":"","parse-names":false,"suffix":""}],"container-title":"The Modern Language Journal","id":"ITEM-1","issue":"1","issued":{"date-parts":[["2007"]]},"number-of-pages":"219","publisher":"Cambridge University Press","publisher-place":"New York","title":"Reflective Teaching in Second Language Classrooms","type":"book","volume":"79"},"uris":["http://www.mendeley.com/documents/?uuid=ce2ac460-9afb-49c1-9d6a-705c72682020"]}],"mendeley":{"formattedCitation":"(J. C. Richards &amp; Lockhart, 2007)","manualFormatting":"Richards &amp; Lockhart (2007, pp. 29","plainTextFormattedCitation":"(J. C. Richards &amp; Lockhart, 2007)","previouslyFormattedCitation":"(J. C. Richards &amp; Lockhart, 2007)"},"properties":{"noteIndex":0},"schema":"https://github.com/citation-style-language/schema/raw/master/csl-citation.json"}</w:instrText>
      </w:r>
      <w:r w:rsidR="00A03175" w:rsidRPr="00276B84">
        <w:rPr>
          <w:color w:val="000000"/>
          <w:szCs w:val="26"/>
          <w:shd w:val="clear" w:color="auto" w:fill="FFFFFF"/>
        </w:rPr>
        <w:fldChar w:fldCharType="separate"/>
      </w:r>
      <w:r>
        <w:rPr>
          <w:noProof/>
          <w:color w:val="000000"/>
          <w:szCs w:val="26"/>
          <w:shd w:val="clear" w:color="auto" w:fill="FFFFFF"/>
        </w:rPr>
        <w:t xml:space="preserve">Richards and Lockhart, 2007, </w:t>
      </w:r>
      <w:r w:rsidR="00173527">
        <w:rPr>
          <w:noProof/>
          <w:color w:val="000000"/>
          <w:szCs w:val="26"/>
          <w:shd w:val="clear" w:color="auto" w:fill="FFFFFF"/>
        </w:rPr>
        <w:t>tr.</w:t>
      </w:r>
      <w:r w:rsidR="00A03175" w:rsidRPr="00276B84">
        <w:rPr>
          <w:noProof/>
          <w:color w:val="000000"/>
          <w:szCs w:val="26"/>
          <w:shd w:val="clear" w:color="auto" w:fill="FFFFFF"/>
        </w:rPr>
        <w:t xml:space="preserve"> 29</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Pr>
          <w:color w:val="000000"/>
          <w:szCs w:val="26"/>
          <w:shd w:val="clear" w:color="auto" w:fill="FFFFFF"/>
        </w:rPr>
        <w:t>Nhận thức/niềm tin là lực kéo hành động</w:t>
      </w:r>
      <w:r w:rsidR="00A03175" w:rsidRPr="00276B84">
        <w:rPr>
          <w:color w:val="000000"/>
          <w:szCs w:val="26"/>
          <w:shd w:val="clear" w:color="auto" w:fill="FFFFFF"/>
        </w:rPr>
        <w:t xml:space="preserve"> (Onaiba, 2013; Pajares, 1993; Skott, 2015; Wang, 2010; Zeng, 2015).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{"citationItems":[{"id":"ITEM-1","itemData":{"ISBN":"9780415539227","ISSN":"0012-6667 (Print)","PMID":"8941498","abstract":"Asthma is a serious global health problem affecting nearly 100 million people worldwide. Its rising prevalence and associated morbidity and mortality are of increasing concern. Traditionally, symptomatic control of bronchoconstriction with beta 2 agonists and theophylline has been the mainstay of therapy. However, during recent years, inflammation has been recognised as the predominant cause of reversible airway obstruction and airway hyperreactivity. As a result, the emphasis in treatment has shifted to the early use of inhaled corticosteroids to control airway inflammation. beta 2 agonists are best used on an as-needed basis for the relief of acute bronchoconstriction and for the prevention of exercise-induced asthma. Sustained release theophylline or an inhaled long-acting beta 2 agonist may effectively control nocturnal symptoms. Preliminary studies involving agents active in the 5-lipoxygenase pathway as preventive therapy are encouraging. Further studies are needed to define their role in the management of asthma.","author":[{"dropping-particle":"","family":"Jain","given":"P","non-dropping-particle":"","parse-names":false,"suffix":""},{"dropping-particle":"","family":"Golish","given":"J A","non-dropping-particle":"","parse-names":false,"suffix":""}],"container-title":"Drugs","id":"ITEM-1","issued":{"date-parts":[["1996"]]},"number-of-pages":"1-11","title":"Clinical management of asthma in the 1990s. Current therapy and new directions.","type":"book","volume":"52 Suppl 6"},"uris":["http://www.mendeley.com/documents/?uuid=52ab1816-a02e-4ff2-ba4e-9f4520358614"]}],"mendeley":{"formattedCitation":"(Jain &amp; Golish, 1996)","manualFormatting":"Skott (2015, p.16)","plainTextFormattedCitation":"(Jain &amp; Golish, 1996)","previouslyFormattedCitation":"(Jain &amp; Golish, 1996)"},"properties":{"noteIndex":0},"schema":"https://github.com/citation-style-language/schema/raw/master/csl-citation.json"}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 xml:space="preserve">Skott (2015, </w:t>
      </w:r>
      <w:r w:rsidR="00173527">
        <w:rPr>
          <w:noProof/>
          <w:color w:val="000000"/>
          <w:szCs w:val="26"/>
          <w:shd w:val="clear" w:color="auto" w:fill="FFFFFF"/>
        </w:rPr>
        <w:t>tr.</w:t>
      </w:r>
      <w:r w:rsidR="00A03175" w:rsidRPr="00276B84">
        <w:rPr>
          <w:noProof/>
          <w:color w:val="000000"/>
          <w:szCs w:val="26"/>
          <w:shd w:val="clear" w:color="auto" w:fill="FFFFFF"/>
        </w:rPr>
        <w:t>16)</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Pr>
          <w:color w:val="000000"/>
          <w:szCs w:val="26"/>
          <w:shd w:val="clear" w:color="auto" w:fill="FFFFFF"/>
        </w:rPr>
        <w:t>cho rằng “niềm tin là nguyên tắc giải thích cho hành động</w:t>
      </w:r>
      <w:r w:rsidR="00A03175" w:rsidRPr="00276B84">
        <w:rPr>
          <w:color w:val="000000"/>
          <w:szCs w:val="26"/>
          <w:shd w:val="clear" w:color="auto" w:fill="FFFFFF"/>
        </w:rPr>
        <w:t xml:space="preserve">”. </w:t>
      </w:r>
      <w:r>
        <w:rPr>
          <w:color w:val="000000"/>
          <w:szCs w:val="26"/>
          <w:shd w:val="clear" w:color="auto" w:fill="FFFFFF"/>
        </w:rPr>
        <w:t>Ông tin rằng giáo viên sẽ biến niềm tin thành hành động dạy học trong lớp.</w:t>
      </w:r>
      <w:r w:rsidR="00A03175" w:rsidRPr="00276B84">
        <w:rPr>
          <w:color w:val="000000"/>
          <w:szCs w:val="26"/>
          <w:shd w:val="clear" w:color="auto" w:fill="FFFFFF"/>
        </w:rPr>
        <w:t xml:space="preserve"> </w:t>
      </w:r>
      <w:r w:rsidR="00A22597">
        <w:rPr>
          <w:color w:val="000000"/>
          <w:szCs w:val="26"/>
          <w:shd w:val="clear" w:color="auto" w:fill="FFFFFF"/>
        </w:rPr>
        <w:t xml:space="preserve">Theo </w:t>
      </w:r>
      <w:r w:rsidR="00A03175" w:rsidRPr="00276B84">
        <w:rPr>
          <w:color w:val="000000"/>
          <w:szCs w:val="26"/>
          <w:shd w:val="clear" w:color="auto" w:fill="FFFFFF"/>
        </w:rPr>
        <w:t>Zeng (2015)</w:t>
      </w:r>
      <w:r w:rsidR="00A22597">
        <w:rPr>
          <w:color w:val="000000"/>
          <w:szCs w:val="26"/>
          <w:shd w:val="clear" w:color="auto" w:fill="FFFFFF"/>
        </w:rPr>
        <w:t xml:space="preserve"> niềm tin của giáo viên có </w:t>
      </w:r>
      <w:r w:rsidR="00A03175" w:rsidRPr="00276B84">
        <w:rPr>
          <w:color w:val="000000"/>
          <w:szCs w:val="26"/>
          <w:shd w:val="clear" w:color="auto" w:fill="FFFFFF"/>
        </w:rPr>
        <w:t>“</w:t>
      </w:r>
      <w:r w:rsidR="00A22597">
        <w:rPr>
          <w:color w:val="000000"/>
          <w:szCs w:val="26"/>
          <w:shd w:val="clear" w:color="auto" w:fill="FFFFFF"/>
        </w:rPr>
        <w:t>tác động lọc</w:t>
      </w:r>
      <w:r w:rsidR="00A03175" w:rsidRPr="00276B84">
        <w:rPr>
          <w:color w:val="000000"/>
          <w:szCs w:val="26"/>
          <w:shd w:val="clear" w:color="auto" w:fill="FFFFFF"/>
        </w:rPr>
        <w:t xml:space="preserve">” </w:t>
      </w:r>
      <w:r w:rsidR="00A22597">
        <w:rPr>
          <w:color w:val="000000"/>
          <w:szCs w:val="26"/>
          <w:shd w:val="clear" w:color="auto" w:fill="FFFFFF"/>
        </w:rPr>
        <w:t>tất cả suy nghĩ, hành động, quyết định của giáo viên</w:t>
      </w:r>
      <w:r w:rsidR="00A03175" w:rsidRPr="00276B84">
        <w:rPr>
          <w:color w:val="000000"/>
          <w:szCs w:val="26"/>
          <w:shd w:val="clear" w:color="auto" w:fill="FFFFFF"/>
        </w:rPr>
        <w:t xml:space="preserve">. Clancey (1997), </w:t>
      </w:r>
      <w:r w:rsidR="00A22597">
        <w:rPr>
          <w:color w:val="000000"/>
          <w:szCs w:val="26"/>
          <w:shd w:val="clear" w:color="auto" w:fill="FFFFFF"/>
        </w:rPr>
        <w:t>trích dẫn từ nghiên cứu của</w:t>
      </w:r>
      <w:r w:rsidR="00A03175" w:rsidRPr="00276B84">
        <w:rPr>
          <w:color w:val="000000"/>
          <w:szCs w:val="26"/>
          <w:shd w:val="clear" w:color="auto" w:fill="FFFFFF"/>
        </w:rPr>
        <w:t xml:space="preserve"> Le (2011), </w:t>
      </w:r>
      <w:r w:rsidR="00A22597">
        <w:rPr>
          <w:color w:val="000000"/>
          <w:szCs w:val="26"/>
          <w:shd w:val="clear" w:color="auto" w:fill="FFFFFF"/>
        </w:rPr>
        <w:t>khẳng định</w:t>
      </w:r>
      <w:r w:rsidR="00A03175" w:rsidRPr="00276B84">
        <w:rPr>
          <w:color w:val="000000"/>
          <w:szCs w:val="26"/>
          <w:shd w:val="clear" w:color="auto" w:fill="FFFFFF"/>
        </w:rPr>
        <w:t xml:space="preserve"> “</w:t>
      </w:r>
      <w:r w:rsidR="00A22597">
        <w:rPr>
          <w:color w:val="000000"/>
          <w:szCs w:val="26"/>
          <w:shd w:val="clear" w:color="auto" w:fill="FFFFFF"/>
        </w:rPr>
        <w:t xml:space="preserve">mỗi suy nghĩ và hành động của con người đều nhằm thích ứng với môi trường </w:t>
      </w:r>
      <w:r w:rsidR="00AB5818">
        <w:rPr>
          <w:color w:val="000000"/>
          <w:szCs w:val="26"/>
          <w:shd w:val="clear" w:color="auto" w:fill="FFFFFF"/>
        </w:rPr>
        <w:t>xung quanh</w:t>
      </w:r>
      <w:r w:rsidR="00A22597">
        <w:rPr>
          <w:color w:val="000000"/>
          <w:szCs w:val="26"/>
          <w:shd w:val="clear" w:color="auto" w:fill="FFFFFF"/>
        </w:rPr>
        <w:t xml:space="preserve"> do những gì người ta nhận thức</w:t>
      </w:r>
      <w:r w:rsidR="00A03175" w:rsidRPr="00276B84">
        <w:rPr>
          <w:color w:val="000000"/>
          <w:szCs w:val="26"/>
          <w:shd w:val="clear" w:color="auto" w:fill="FFFFFF"/>
        </w:rPr>
        <w:t xml:space="preserve">, </w:t>
      </w:r>
      <w:r w:rsidR="00A22597">
        <w:rPr>
          <w:color w:val="000000"/>
          <w:szCs w:val="26"/>
          <w:shd w:val="clear" w:color="auto" w:fill="FFFFFF"/>
        </w:rPr>
        <w:t>người ta nhìn nhận hoạt động của họ</w:t>
      </w:r>
      <w:r w:rsidR="00A03175" w:rsidRPr="00276B84">
        <w:rPr>
          <w:color w:val="000000"/>
          <w:szCs w:val="26"/>
          <w:shd w:val="clear" w:color="auto" w:fill="FFFFFF"/>
        </w:rPr>
        <w:t>,</w:t>
      </w:r>
      <w:r w:rsidR="00A22597">
        <w:rPr>
          <w:color w:val="000000"/>
          <w:szCs w:val="26"/>
          <w:shd w:val="clear" w:color="auto" w:fill="FFFFFF"/>
        </w:rPr>
        <w:t xml:space="preserve"> và ngườ</w:t>
      </w:r>
      <w:r w:rsidR="003A7326">
        <w:rPr>
          <w:color w:val="000000"/>
          <w:szCs w:val="26"/>
          <w:shd w:val="clear" w:color="auto" w:fill="FFFFFF"/>
        </w:rPr>
        <w:t>i ta tác</w:t>
      </w:r>
      <w:r w:rsidR="00A22597">
        <w:rPr>
          <w:color w:val="000000"/>
          <w:szCs w:val="26"/>
          <w:shd w:val="clear" w:color="auto" w:fill="FFFFFF"/>
        </w:rPr>
        <w:t xml:space="preserve"> động vật lý để sự việc cùng phát triển” (</w:t>
      </w:r>
      <w:r w:rsidR="00173527">
        <w:rPr>
          <w:color w:val="000000"/>
          <w:szCs w:val="26"/>
          <w:shd w:val="clear" w:color="auto" w:fill="FFFFFF"/>
        </w:rPr>
        <w:t>tr.</w:t>
      </w:r>
      <w:r w:rsidR="00A03175" w:rsidRPr="00276B84">
        <w:rPr>
          <w:color w:val="000000"/>
          <w:szCs w:val="26"/>
          <w:shd w:val="clear" w:color="auto" w:fill="FFFFFF"/>
        </w:rPr>
        <w:t xml:space="preserve"> 1-2). </w:t>
      </w:r>
      <w:r w:rsidR="00A22597">
        <w:rPr>
          <w:color w:val="000000"/>
          <w:szCs w:val="26"/>
          <w:shd w:val="clear" w:color="auto" w:fill="FFFFFF"/>
        </w:rPr>
        <w:t xml:space="preserve">Nhận thức của họ </w:t>
      </w:r>
      <w:r w:rsidR="00BC4C68">
        <w:rPr>
          <w:color w:val="000000"/>
          <w:szCs w:val="26"/>
          <w:shd w:val="clear" w:color="auto" w:fill="FFFFFF"/>
        </w:rPr>
        <w:t>giúp cải thiện năng lực và chất lượng dạy học của họ, từ đó dẫn đến sự cam kết của họ đối với thành công của người học.</w:t>
      </w:r>
    </w:p>
    <w:p w:rsidR="00A03175" w:rsidRDefault="00A03175" w:rsidP="00C501A0">
      <w:pPr>
        <w:pStyle w:val="Heading3"/>
      </w:pPr>
      <w:bookmarkStart w:id="90" w:name="_Toc43753846"/>
      <w:bookmarkStart w:id="91" w:name="_Toc44226108"/>
      <w:bookmarkStart w:id="92" w:name="_Toc44602085"/>
      <w:r w:rsidRPr="00276B84">
        <w:lastRenderedPageBreak/>
        <w:t xml:space="preserve">2.2.5. </w:t>
      </w:r>
      <w:bookmarkEnd w:id="90"/>
      <w:r w:rsidR="00E32EB2">
        <w:t>Khung khái niệm sử dụng cho luận án này</w:t>
      </w:r>
      <w:bookmarkEnd w:id="91"/>
      <w:bookmarkEnd w:id="92"/>
    </w:p>
    <w:p w:rsidR="00BC4C68" w:rsidRPr="00BC4C68" w:rsidRDefault="001C0B71" w:rsidP="00BC4C68">
      <w:r>
        <w:t xml:space="preserve">Kết quả khảo cứu trên đây, đặc biệt là kết quả khảo cứu sáu lý thuyết phổ biến về tác động dội ngược của bài thi, đã giúp hình thành nên khung khái niệm cho luận </w:t>
      </w:r>
      <w:proofErr w:type="gramStart"/>
      <w:r>
        <w:t>án</w:t>
      </w:r>
      <w:proofErr w:type="gramEnd"/>
      <w:r>
        <w:t xml:space="preserve"> này.</w:t>
      </w:r>
    </w:p>
    <w:p w:rsidR="00A03175" w:rsidRPr="00276B84" w:rsidRDefault="00BC4C68" w:rsidP="00A03175">
      <w:pPr>
        <w:pStyle w:val="Heading4"/>
      </w:pPr>
      <w:bookmarkStart w:id="93" w:name="_Toc41159444"/>
      <w:bookmarkStart w:id="94" w:name="_Toc41276599"/>
      <w:bookmarkStart w:id="95" w:name="_Toc41923252"/>
      <w:bookmarkStart w:id="96" w:name="_Toc43753847"/>
      <w:r>
        <w:t>Hình</w:t>
      </w:r>
      <w:r w:rsidR="00A03175" w:rsidRPr="00276B84">
        <w:t xml:space="preserve"> 2.6. </w:t>
      </w:r>
      <w:r>
        <w:t>Khung khái niệm về tác động dội ngược của EAT tới nhận thức và hành động của giáo viên</w:t>
      </w:r>
      <w:bookmarkEnd w:id="93"/>
      <w:bookmarkEnd w:id="94"/>
      <w:bookmarkEnd w:id="95"/>
      <w:bookmarkEnd w:id="96"/>
    </w:p>
    <w:p w:rsidR="00A03175" w:rsidRPr="00276B84" w:rsidRDefault="001C0B71" w:rsidP="00A03175">
      <w:pPr>
        <w:rPr>
          <w:color w:val="000000"/>
          <w:szCs w:val="26"/>
          <w:shd w:val="clear" w:color="auto" w:fill="FFFFFF"/>
        </w:rPr>
      </w:pPr>
      <w:r>
        <w:rPr>
          <w:noProof/>
          <w:color w:val="000000"/>
          <w:szCs w:val="26"/>
        </w:rPr>
        <mc:AlternateContent>
          <mc:Choice Requires="wpg">
            <w:drawing>
              <wp:anchor distT="0" distB="0" distL="114300" distR="114300" simplePos="0" relativeHeight="251658240" behindDoc="0" locked="0" layoutInCell="1" allowOverlap="1" wp14:anchorId="24628A9B" wp14:editId="736C2FC7">
                <wp:simplePos x="0" y="0"/>
                <wp:positionH relativeFrom="column">
                  <wp:posOffset>-178676</wp:posOffset>
                </wp:positionH>
                <wp:positionV relativeFrom="paragraph">
                  <wp:posOffset>207754</wp:posOffset>
                </wp:positionV>
                <wp:extent cx="6199540" cy="6305568"/>
                <wp:effectExtent l="0" t="0" r="10795" b="19050"/>
                <wp:wrapNone/>
                <wp:docPr id="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40" cy="6305568"/>
                          <a:chOff x="0" y="0"/>
                          <a:chExt cx="61995" cy="60751"/>
                        </a:xfrm>
                      </wpg:grpSpPr>
                      <wpg:grpSp>
                        <wpg:cNvPr id="4" name="Group 16"/>
                        <wpg:cNvGrpSpPr>
                          <a:grpSpLocks/>
                        </wpg:cNvGrpSpPr>
                        <wpg:grpSpPr bwMode="auto">
                          <a:xfrm>
                            <a:off x="0" y="0"/>
                            <a:ext cx="61995" cy="60751"/>
                            <a:chOff x="-61" y="-664"/>
                            <a:chExt cx="61303" cy="44038"/>
                          </a:xfrm>
                        </wpg:grpSpPr>
                        <wps:wsp>
                          <wps:cNvPr id="5" name="Rectangle 4"/>
                          <wps:cNvSpPr>
                            <a:spLocks noChangeArrowheads="1"/>
                          </wps:cNvSpPr>
                          <wps:spPr bwMode="auto">
                            <a:xfrm>
                              <a:off x="42841" y="-664"/>
                              <a:ext cx="18401" cy="16431"/>
                            </a:xfrm>
                            <a:prstGeom prst="rect">
                              <a:avLst/>
                            </a:prstGeom>
                            <a:solidFill>
                              <a:srgbClr val="FFFFFF"/>
                            </a:solidFill>
                            <a:ln w="12700">
                              <a:solidFill>
                                <a:srgbClr val="000000"/>
                              </a:solidFill>
                              <a:miter lim="800000"/>
                              <a:headEnd/>
                              <a:tailEnd/>
                            </a:ln>
                          </wps:spPr>
                          <wps:txbx>
                            <w:txbxContent>
                              <w:p w:rsidR="00E33390" w:rsidRPr="00B1161C" w:rsidRDefault="00E33390" w:rsidP="00A46C44">
                                <w:pPr>
                                  <w:spacing w:line="240" w:lineRule="auto"/>
                                  <w:ind w:firstLine="0"/>
                                  <w:rPr>
                                    <w:b/>
                                    <w:sz w:val="22"/>
                                  </w:rPr>
                                </w:pPr>
                                <w:r>
                                  <w:rPr>
                                    <w:b/>
                                    <w:sz w:val="22"/>
                                  </w:rPr>
                                  <w:t>YẾU TỐ GIÁO VIÊN</w:t>
                                </w:r>
                              </w:p>
                              <w:p w:rsidR="00E33390" w:rsidRPr="00964ADB" w:rsidRDefault="00E33390" w:rsidP="00A46C44">
                                <w:pPr>
                                  <w:spacing w:line="240" w:lineRule="auto"/>
                                  <w:ind w:firstLine="0"/>
                                  <w:rPr>
                                    <w:sz w:val="22"/>
                                  </w:rPr>
                                </w:pPr>
                                <w:proofErr w:type="gramStart"/>
                                <w:r>
                                  <w:rPr>
                                    <w:sz w:val="22"/>
                                  </w:rPr>
                                  <w:t>1.kinh</w:t>
                                </w:r>
                                <w:proofErr w:type="gramEnd"/>
                                <w:r>
                                  <w:rPr>
                                    <w:sz w:val="22"/>
                                  </w:rPr>
                                  <w:t xml:space="preserve"> nghiệm học tập</w:t>
                                </w:r>
                              </w:p>
                              <w:p w:rsidR="00E33390" w:rsidRPr="00964ADB" w:rsidRDefault="00E33390" w:rsidP="00A46C44">
                                <w:pPr>
                                  <w:spacing w:line="240" w:lineRule="auto"/>
                                  <w:ind w:firstLine="0"/>
                                  <w:rPr>
                                    <w:sz w:val="22"/>
                                  </w:rPr>
                                </w:pPr>
                                <w:r>
                                  <w:rPr>
                                    <w:sz w:val="22"/>
                                  </w:rPr>
                                  <w:t>2</w:t>
                                </w:r>
                                <w:r w:rsidRPr="00964ADB">
                                  <w:rPr>
                                    <w:sz w:val="22"/>
                                  </w:rPr>
                                  <w:t>.</w:t>
                                </w:r>
                                <w:r>
                                  <w:rPr>
                                    <w:sz w:val="22"/>
                                  </w:rPr>
                                  <w:t xml:space="preserve"> </w:t>
                                </w:r>
                                <w:proofErr w:type="gramStart"/>
                                <w:r>
                                  <w:rPr>
                                    <w:sz w:val="22"/>
                                  </w:rPr>
                                  <w:t>kinh</w:t>
                                </w:r>
                                <w:proofErr w:type="gramEnd"/>
                                <w:r>
                                  <w:rPr>
                                    <w:sz w:val="22"/>
                                  </w:rPr>
                                  <w:t xml:space="preserve"> nghiệm giảng dạy</w:t>
                                </w:r>
                              </w:p>
                              <w:p w:rsidR="00E33390" w:rsidRDefault="00E33390" w:rsidP="00A46C44">
                                <w:pPr>
                                  <w:spacing w:line="240" w:lineRule="auto"/>
                                  <w:ind w:firstLine="0"/>
                                  <w:rPr>
                                    <w:sz w:val="22"/>
                                  </w:rPr>
                                </w:pPr>
                                <w:r>
                                  <w:rPr>
                                    <w:sz w:val="22"/>
                                  </w:rPr>
                                  <w:t xml:space="preserve">3. </w:t>
                                </w:r>
                                <w:proofErr w:type="gramStart"/>
                                <w:r>
                                  <w:rPr>
                                    <w:sz w:val="22"/>
                                  </w:rPr>
                                  <w:t>vị</w:t>
                                </w:r>
                                <w:proofErr w:type="gramEnd"/>
                                <w:r>
                                  <w:rPr>
                                    <w:sz w:val="22"/>
                                  </w:rPr>
                                  <w:t xml:space="preserve"> trí nghề nghiệp</w:t>
                                </w:r>
                              </w:p>
                              <w:p w:rsidR="00E33390" w:rsidRPr="00964ADB" w:rsidRDefault="00E33390" w:rsidP="00A46C44">
                                <w:pPr>
                                  <w:spacing w:line="240" w:lineRule="auto"/>
                                  <w:ind w:firstLine="0"/>
                                  <w:rPr>
                                    <w:sz w:val="22"/>
                                  </w:rPr>
                                </w:pPr>
                                <w:r>
                                  <w:rPr>
                                    <w:sz w:val="22"/>
                                  </w:rPr>
                                  <w:t xml:space="preserve">4. </w:t>
                                </w:r>
                                <w:proofErr w:type="gramStart"/>
                                <w:r>
                                  <w:rPr>
                                    <w:sz w:val="22"/>
                                  </w:rPr>
                                  <w:t>mức</w:t>
                                </w:r>
                                <w:proofErr w:type="gramEnd"/>
                                <w:r>
                                  <w:rPr>
                                    <w:sz w:val="22"/>
                                  </w:rPr>
                                  <w:t xml:space="preserve"> độ quen thuộc với yếu tố hoàn cảnh</w:t>
                                </w:r>
                              </w:p>
                              <w:p w:rsidR="00E33390" w:rsidRPr="00964ADB" w:rsidRDefault="00E33390" w:rsidP="00A46C44">
                                <w:pPr>
                                  <w:spacing w:line="240" w:lineRule="auto"/>
                                  <w:ind w:firstLine="0"/>
                                  <w:rPr>
                                    <w:sz w:val="22"/>
                                  </w:rPr>
                                </w:pPr>
                                <w:r>
                                  <w:rPr>
                                    <w:sz w:val="22"/>
                                  </w:rPr>
                                  <w:t xml:space="preserve">5. </w:t>
                                </w:r>
                                <w:proofErr w:type="gramStart"/>
                                <w:r>
                                  <w:rPr>
                                    <w:sz w:val="22"/>
                                  </w:rPr>
                                  <w:t>mức</w:t>
                                </w:r>
                                <w:proofErr w:type="gramEnd"/>
                                <w:r>
                                  <w:rPr>
                                    <w:sz w:val="22"/>
                                  </w:rPr>
                                  <w:t xml:space="preserve"> độ quen thuộc với yếu tố bài thi</w:t>
                                </w:r>
                              </w:p>
                              <w:p w:rsidR="00E33390" w:rsidRPr="00964ADB" w:rsidRDefault="00E33390" w:rsidP="00A46C44">
                                <w:pPr>
                                  <w:spacing w:line="240" w:lineRule="auto"/>
                                  <w:ind w:firstLine="0"/>
                                  <w:rPr>
                                    <w:sz w:val="22"/>
                                  </w:rPr>
                                </w:pPr>
                                <w:r>
                                  <w:rPr>
                                    <w:sz w:val="22"/>
                                  </w:rPr>
                                  <w:t xml:space="preserve">6. </w:t>
                                </w:r>
                                <w:proofErr w:type="gramStart"/>
                                <w:r>
                                  <w:rPr>
                                    <w:sz w:val="22"/>
                                  </w:rPr>
                                  <w:t>sự</w:t>
                                </w:r>
                                <w:proofErr w:type="gramEnd"/>
                                <w:r>
                                  <w:rPr>
                                    <w:sz w:val="22"/>
                                  </w:rPr>
                                  <w:t xml:space="preserve"> gắn bó với công việc giảng dạy</w:t>
                                </w:r>
                              </w:p>
                              <w:p w:rsidR="00E33390" w:rsidRDefault="00E33390" w:rsidP="00A46C44">
                                <w:pPr>
                                  <w:spacing w:line="240" w:lineRule="auto"/>
                                  <w:ind w:firstLine="0"/>
                                  <w:rPr>
                                    <w:sz w:val="22"/>
                                  </w:rPr>
                                </w:pPr>
                                <w:proofErr w:type="gramStart"/>
                                <w:r>
                                  <w:rPr>
                                    <w:sz w:val="22"/>
                                  </w:rPr>
                                  <w:t>7.trách</w:t>
                                </w:r>
                                <w:proofErr w:type="gramEnd"/>
                                <w:r>
                                  <w:rPr>
                                    <w:sz w:val="22"/>
                                  </w:rPr>
                                  <w:t xml:space="preserve"> nhiệm giúp người học thành công</w:t>
                                </w:r>
                              </w:p>
                              <w:p w:rsidR="00E33390" w:rsidRDefault="00E33390" w:rsidP="00A46C44">
                                <w:pPr>
                                  <w:spacing w:line="240" w:lineRule="auto"/>
                                  <w:ind w:firstLine="0"/>
                                </w:pPr>
                                <w:r>
                                  <w:rPr>
                                    <w:sz w:val="22"/>
                                  </w:rPr>
                                  <w:t xml:space="preserve">8. </w:t>
                                </w:r>
                                <w:proofErr w:type="gramStart"/>
                                <w:r>
                                  <w:rPr>
                                    <w:sz w:val="22"/>
                                  </w:rPr>
                                  <w:t>sự</w:t>
                                </w:r>
                                <w:proofErr w:type="gramEnd"/>
                                <w:r>
                                  <w:rPr>
                                    <w:sz w:val="22"/>
                                  </w:rPr>
                                  <w:t xml:space="preserve"> sẵn sàng đổi mới trong dạy học</w:t>
                                </w:r>
                              </w:p>
                              <w:p w:rsidR="00E33390" w:rsidRPr="002C64C2" w:rsidRDefault="00E33390" w:rsidP="00A03175">
                                <w:pPr>
                                  <w:rPr>
                                    <w:b/>
                                  </w:rPr>
                                </w:pPr>
                              </w:p>
                            </w:txbxContent>
                          </wps:txbx>
                          <wps:bodyPr rot="0" vert="horz" wrap="square" lIns="91440" tIns="45720" rIns="91440" bIns="45720" anchor="ctr" anchorCtr="0" upright="1">
                            <a:noAutofit/>
                          </wps:bodyPr>
                        </wps:wsp>
                        <wps:wsp>
                          <wps:cNvPr id="6" name="Rectangle 9"/>
                          <wps:cNvSpPr>
                            <a:spLocks noChangeArrowheads="1"/>
                          </wps:cNvSpPr>
                          <wps:spPr bwMode="auto">
                            <a:xfrm>
                              <a:off x="-61" y="-622"/>
                              <a:ext cx="21133" cy="13611"/>
                            </a:xfrm>
                            <a:prstGeom prst="rect">
                              <a:avLst/>
                            </a:prstGeom>
                            <a:solidFill>
                              <a:srgbClr val="FFFFFF"/>
                            </a:solidFill>
                            <a:ln w="12700">
                              <a:solidFill>
                                <a:srgbClr val="000000"/>
                              </a:solidFill>
                              <a:miter lim="800000"/>
                              <a:headEnd/>
                              <a:tailEnd/>
                            </a:ln>
                          </wps:spPr>
                          <wps:txbx>
                            <w:txbxContent>
                              <w:p w:rsidR="00E33390" w:rsidRPr="00907565" w:rsidRDefault="00E33390" w:rsidP="00A46C44">
                                <w:pPr>
                                  <w:spacing w:line="240" w:lineRule="auto"/>
                                  <w:ind w:firstLine="0"/>
                                  <w:rPr>
                                    <w:b/>
                                    <w:sz w:val="22"/>
                                  </w:rPr>
                                </w:pPr>
                                <w:r>
                                  <w:rPr>
                                    <w:b/>
                                    <w:sz w:val="22"/>
                                  </w:rPr>
                                  <w:t>YẾU TỐ HOÀN CẢNH</w:t>
                                </w:r>
                              </w:p>
                              <w:p w:rsidR="00E33390" w:rsidRPr="00907565" w:rsidRDefault="00E33390" w:rsidP="00A46C44">
                                <w:pPr>
                                  <w:spacing w:line="240" w:lineRule="auto"/>
                                  <w:ind w:firstLine="0"/>
                                  <w:rPr>
                                    <w:sz w:val="22"/>
                                  </w:rPr>
                                </w:pPr>
                                <w:r w:rsidRPr="00907565">
                                  <w:rPr>
                                    <w:sz w:val="22"/>
                                  </w:rPr>
                                  <w:t xml:space="preserve">1. </w:t>
                                </w:r>
                                <w:proofErr w:type="gramStart"/>
                                <w:r>
                                  <w:rPr>
                                    <w:sz w:val="22"/>
                                  </w:rPr>
                                  <w:t>chính</w:t>
                                </w:r>
                                <w:proofErr w:type="gramEnd"/>
                                <w:r>
                                  <w:rPr>
                                    <w:sz w:val="22"/>
                                  </w:rPr>
                                  <w:t xml:space="preserve"> sách quốc gia về đánh giá năng lực tiếng Anh</w:t>
                                </w:r>
                              </w:p>
                              <w:p w:rsidR="00E33390" w:rsidRPr="00907565" w:rsidRDefault="00E33390" w:rsidP="00A46C44">
                                <w:pPr>
                                  <w:spacing w:line="240" w:lineRule="auto"/>
                                  <w:ind w:firstLine="0"/>
                                  <w:rPr>
                                    <w:sz w:val="22"/>
                                  </w:rPr>
                                </w:pPr>
                                <w:r w:rsidRPr="00907565">
                                  <w:rPr>
                                    <w:sz w:val="22"/>
                                  </w:rPr>
                                  <w:t xml:space="preserve">2. </w:t>
                                </w:r>
                                <w:proofErr w:type="gramStart"/>
                                <w:r>
                                  <w:rPr>
                                    <w:sz w:val="22"/>
                                  </w:rPr>
                                  <w:t>chính</w:t>
                                </w:r>
                                <w:proofErr w:type="gramEnd"/>
                                <w:r>
                                  <w:rPr>
                                    <w:sz w:val="22"/>
                                  </w:rPr>
                                  <w:t xml:space="preserve"> sách nhà trường về đánh giá năng lực tiếng Anh</w:t>
                                </w:r>
                              </w:p>
                              <w:p w:rsidR="00E33390" w:rsidRPr="00907565" w:rsidRDefault="00E33390" w:rsidP="00A46C44">
                                <w:pPr>
                                  <w:spacing w:line="240" w:lineRule="auto"/>
                                  <w:ind w:firstLine="0"/>
                                  <w:rPr>
                                    <w:sz w:val="22"/>
                                  </w:rPr>
                                </w:pPr>
                                <w:r w:rsidRPr="00907565">
                                  <w:rPr>
                                    <w:sz w:val="22"/>
                                  </w:rPr>
                                  <w:t xml:space="preserve">3. </w:t>
                                </w:r>
                                <w:proofErr w:type="gramStart"/>
                                <w:r>
                                  <w:rPr>
                                    <w:sz w:val="22"/>
                                  </w:rPr>
                                  <w:t>chương</w:t>
                                </w:r>
                                <w:proofErr w:type="gramEnd"/>
                                <w:r>
                                  <w:rPr>
                                    <w:sz w:val="22"/>
                                  </w:rPr>
                                  <w:t xml:space="preserve"> trình tiếng Anh trong trường</w:t>
                                </w:r>
                              </w:p>
                              <w:p w:rsidR="00E33390" w:rsidRPr="00907565" w:rsidRDefault="00E33390" w:rsidP="00A46C44">
                                <w:pPr>
                                  <w:spacing w:line="240" w:lineRule="auto"/>
                                  <w:ind w:firstLine="0"/>
                                  <w:rPr>
                                    <w:sz w:val="22"/>
                                  </w:rPr>
                                </w:pPr>
                                <w:r>
                                  <w:rPr>
                                    <w:sz w:val="22"/>
                                  </w:rPr>
                                  <w:t xml:space="preserve">4. </w:t>
                                </w:r>
                                <w:proofErr w:type="gramStart"/>
                                <w:r>
                                  <w:rPr>
                                    <w:sz w:val="22"/>
                                  </w:rPr>
                                  <w:t>số</w:t>
                                </w:r>
                                <w:proofErr w:type="gramEnd"/>
                                <w:r>
                                  <w:rPr>
                                    <w:sz w:val="22"/>
                                  </w:rPr>
                                  <w:t xml:space="preserve"> lượng sinh viên trong lớp học của trường</w:t>
                                </w:r>
                              </w:p>
                              <w:p w:rsidR="00E33390" w:rsidRPr="00735A5B" w:rsidRDefault="00E33390" w:rsidP="00A46C44">
                                <w:pPr>
                                  <w:spacing w:line="240" w:lineRule="auto"/>
                                  <w:ind w:firstLine="0"/>
                                </w:pPr>
                                <w:r w:rsidRPr="00907565">
                                  <w:rPr>
                                    <w:sz w:val="22"/>
                                  </w:rPr>
                                  <w:t xml:space="preserve">5. </w:t>
                                </w:r>
                                <w:proofErr w:type="gramStart"/>
                                <w:r>
                                  <w:rPr>
                                    <w:sz w:val="22"/>
                                  </w:rPr>
                                  <w:t>chuyên</w:t>
                                </w:r>
                                <w:proofErr w:type="gramEnd"/>
                                <w:r>
                                  <w:rPr>
                                    <w:sz w:val="22"/>
                                  </w:rPr>
                                  <w:t xml:space="preserve"> ngành và năng lực tiếng Anh của sinh viên của trường</w:t>
                                </w:r>
                              </w:p>
                            </w:txbxContent>
                          </wps:txbx>
                          <wps:bodyPr rot="0" vert="horz" wrap="square" lIns="91440" tIns="45720" rIns="91440" bIns="45720" anchor="ctr" anchorCtr="0" upright="1">
                            <a:noAutofit/>
                          </wps:bodyPr>
                        </wps:wsp>
                        <wps:wsp>
                          <wps:cNvPr id="7" name="Rectangle 10"/>
                          <wps:cNvSpPr>
                            <a:spLocks noChangeArrowheads="1"/>
                          </wps:cNvSpPr>
                          <wps:spPr bwMode="auto">
                            <a:xfrm>
                              <a:off x="23832" y="288"/>
                              <a:ext cx="16383" cy="9097"/>
                            </a:xfrm>
                            <a:prstGeom prst="rect">
                              <a:avLst/>
                            </a:prstGeom>
                            <a:solidFill>
                              <a:srgbClr val="FFFFFF"/>
                            </a:solidFill>
                            <a:ln w="12700">
                              <a:solidFill>
                                <a:srgbClr val="000000"/>
                              </a:solidFill>
                              <a:miter lim="800000"/>
                              <a:headEnd/>
                              <a:tailEnd/>
                            </a:ln>
                          </wps:spPr>
                          <wps:txbx>
                            <w:txbxContent>
                              <w:p w:rsidR="00E33390" w:rsidRPr="00E55DF6" w:rsidRDefault="00E33390" w:rsidP="00A46C44">
                                <w:pPr>
                                  <w:spacing w:line="240" w:lineRule="auto"/>
                                  <w:ind w:firstLine="0"/>
                                  <w:rPr>
                                    <w:b/>
                                    <w:sz w:val="22"/>
                                  </w:rPr>
                                </w:pPr>
                                <w:r>
                                  <w:rPr>
                                    <w:b/>
                                    <w:sz w:val="22"/>
                                  </w:rPr>
                                  <w:t>YẾU TỐ BÀI THI</w:t>
                                </w:r>
                              </w:p>
                              <w:p w:rsidR="00E33390" w:rsidRPr="00E55DF6" w:rsidRDefault="00E33390" w:rsidP="00A46C44">
                                <w:pPr>
                                  <w:spacing w:line="240" w:lineRule="auto"/>
                                  <w:ind w:firstLine="0"/>
                                  <w:jc w:val="left"/>
                                  <w:rPr>
                                    <w:sz w:val="22"/>
                                  </w:rPr>
                                </w:pPr>
                                <w:r>
                                  <w:rPr>
                                    <w:sz w:val="22"/>
                                  </w:rPr>
                                  <w:t xml:space="preserve">1. </w:t>
                                </w:r>
                                <w:proofErr w:type="gramStart"/>
                                <w:r>
                                  <w:rPr>
                                    <w:sz w:val="22"/>
                                  </w:rPr>
                                  <w:t>mục</w:t>
                                </w:r>
                                <w:proofErr w:type="gramEnd"/>
                                <w:r>
                                  <w:rPr>
                                    <w:sz w:val="22"/>
                                  </w:rPr>
                                  <w:t xml:space="preserve"> đích</w:t>
                                </w:r>
                              </w:p>
                              <w:p w:rsidR="00E33390" w:rsidRPr="00E55DF6" w:rsidRDefault="00E33390" w:rsidP="00A46C44">
                                <w:pPr>
                                  <w:spacing w:line="240" w:lineRule="auto"/>
                                  <w:ind w:firstLine="0"/>
                                  <w:jc w:val="left"/>
                                  <w:rPr>
                                    <w:sz w:val="22"/>
                                  </w:rPr>
                                </w:pPr>
                                <w:r>
                                  <w:rPr>
                                    <w:sz w:val="22"/>
                                  </w:rPr>
                                  <w:t xml:space="preserve">2. </w:t>
                                </w:r>
                                <w:proofErr w:type="gramStart"/>
                                <w:r>
                                  <w:rPr>
                                    <w:sz w:val="22"/>
                                  </w:rPr>
                                  <w:t>định</w:t>
                                </w:r>
                                <w:proofErr w:type="gramEnd"/>
                                <w:r>
                                  <w:rPr>
                                    <w:sz w:val="22"/>
                                  </w:rPr>
                                  <w:t xml:space="preserve"> dạng</w:t>
                                </w:r>
                              </w:p>
                              <w:p w:rsidR="00E33390" w:rsidRDefault="00E33390" w:rsidP="00A46C44">
                                <w:pPr>
                                  <w:spacing w:line="240" w:lineRule="auto"/>
                                  <w:ind w:firstLine="0"/>
                                  <w:jc w:val="left"/>
                                  <w:rPr>
                                    <w:sz w:val="22"/>
                                  </w:rPr>
                                </w:pPr>
                                <w:r>
                                  <w:rPr>
                                    <w:sz w:val="22"/>
                                  </w:rPr>
                                  <w:t xml:space="preserve">3. </w:t>
                                </w:r>
                                <w:proofErr w:type="gramStart"/>
                                <w:r>
                                  <w:rPr>
                                    <w:sz w:val="22"/>
                                  </w:rPr>
                                  <w:t>nội</w:t>
                                </w:r>
                                <w:proofErr w:type="gramEnd"/>
                                <w:r>
                                  <w:rPr>
                                    <w:sz w:val="22"/>
                                  </w:rPr>
                                  <w:t xml:space="preserve"> dung</w:t>
                                </w:r>
                              </w:p>
                              <w:p w:rsidR="00E33390" w:rsidRPr="00B40F34" w:rsidRDefault="00E33390" w:rsidP="00A46C44">
                                <w:pPr>
                                  <w:spacing w:line="240" w:lineRule="auto"/>
                                  <w:ind w:firstLine="0"/>
                                  <w:rPr>
                                    <w:sz w:val="22"/>
                                  </w:rPr>
                                </w:pPr>
                                <w:r>
                                  <w:rPr>
                                    <w:sz w:val="22"/>
                                  </w:rPr>
                                  <w:t xml:space="preserve">4. </w:t>
                                </w:r>
                                <w:proofErr w:type="gramStart"/>
                                <w:r>
                                  <w:rPr>
                                    <w:sz w:val="22"/>
                                  </w:rPr>
                                  <w:t>trọng</w:t>
                                </w:r>
                                <w:proofErr w:type="gramEnd"/>
                                <w:r>
                                  <w:rPr>
                                    <w:sz w:val="22"/>
                                  </w:rPr>
                                  <w:t xml:space="preserve"> số điểm</w:t>
                                </w:r>
                              </w:p>
                              <w:p w:rsidR="00E33390" w:rsidRPr="00E55DF6" w:rsidRDefault="00E33390" w:rsidP="00A46C44">
                                <w:pPr>
                                  <w:spacing w:line="240" w:lineRule="auto"/>
                                  <w:ind w:firstLine="0"/>
                                  <w:jc w:val="left"/>
                                  <w:rPr>
                                    <w:sz w:val="22"/>
                                  </w:rPr>
                                </w:pPr>
                                <w:r>
                                  <w:rPr>
                                    <w:sz w:val="22"/>
                                  </w:rPr>
                                  <w:t xml:space="preserve">5. </w:t>
                                </w:r>
                                <w:proofErr w:type="gramStart"/>
                                <w:r>
                                  <w:rPr>
                                    <w:sz w:val="22"/>
                                  </w:rPr>
                                  <w:t>nguồn</w:t>
                                </w:r>
                                <w:proofErr w:type="gramEnd"/>
                                <w:r>
                                  <w:rPr>
                                    <w:sz w:val="22"/>
                                  </w:rPr>
                                  <w:t xml:space="preserve"> tài liệu</w:t>
                                </w:r>
                              </w:p>
                            </w:txbxContent>
                          </wps:txbx>
                          <wps:bodyPr rot="0" vert="horz" wrap="square" lIns="91440" tIns="45720" rIns="91440" bIns="45720" anchor="ctr" anchorCtr="0" upright="1">
                            <a:noAutofit/>
                          </wps:bodyPr>
                        </wps:wsp>
                        <wps:wsp>
                          <wps:cNvPr id="8" name="Oval 11"/>
                          <wps:cNvSpPr>
                            <a:spLocks noChangeArrowheads="1"/>
                          </wps:cNvSpPr>
                          <wps:spPr bwMode="auto">
                            <a:xfrm>
                              <a:off x="19332" y="12039"/>
                              <a:ext cx="22440" cy="6298"/>
                            </a:xfrm>
                            <a:prstGeom prst="ellipse">
                              <a:avLst/>
                            </a:prstGeom>
                            <a:solidFill>
                              <a:srgbClr val="FFFFFF"/>
                            </a:solidFill>
                            <a:ln w="12700">
                              <a:solidFill>
                                <a:srgbClr val="000000"/>
                              </a:solidFill>
                              <a:miter lim="800000"/>
                              <a:headEnd/>
                              <a:tailEnd/>
                            </a:ln>
                          </wps:spPr>
                          <wps:txbx>
                            <w:txbxContent>
                              <w:p w:rsidR="00E33390" w:rsidRDefault="00E33390" w:rsidP="00A46C44">
                                <w:pPr>
                                  <w:spacing w:line="240" w:lineRule="auto"/>
                                  <w:jc w:val="center"/>
                                </w:pPr>
                                <w:r>
                                  <w:t xml:space="preserve">Tác động dội ngược của EAT </w:t>
                                </w:r>
                                <w:r>
                                  <w:br/>
                                  <w:t>tới giáo viên</w:t>
                                </w:r>
                              </w:p>
                            </w:txbxContent>
                          </wps:txbx>
                          <wps:bodyPr rot="0" vert="horz" wrap="square" lIns="91440" tIns="45720" rIns="91440" bIns="45720" anchor="ctr" anchorCtr="0" upright="1">
                            <a:noAutofit/>
                          </wps:bodyPr>
                        </wps:wsp>
                        <wps:wsp>
                          <wps:cNvPr id="9" name="Rounded Rectangle 12"/>
                          <wps:cNvSpPr>
                            <a:spLocks noChangeArrowheads="1"/>
                          </wps:cNvSpPr>
                          <wps:spPr bwMode="auto">
                            <a:xfrm>
                              <a:off x="2617" y="19639"/>
                              <a:ext cx="25975" cy="23669"/>
                            </a:xfrm>
                            <a:prstGeom prst="roundRect">
                              <a:avLst>
                                <a:gd name="adj" fmla="val 16667"/>
                              </a:avLst>
                            </a:prstGeom>
                            <a:solidFill>
                              <a:srgbClr val="FFFFFF"/>
                            </a:solidFill>
                            <a:ln w="12700">
                              <a:solidFill>
                                <a:srgbClr val="000000"/>
                              </a:solidFill>
                              <a:miter lim="800000"/>
                              <a:headEnd/>
                              <a:tailEnd/>
                            </a:ln>
                          </wps:spPr>
                          <wps:txbx>
                            <w:txbxContent>
                              <w:p w:rsidR="00E33390" w:rsidRPr="006C7BF6" w:rsidRDefault="00E33390" w:rsidP="00A46C44">
                                <w:pPr>
                                  <w:spacing w:line="240" w:lineRule="auto"/>
                                  <w:rPr>
                                    <w:b/>
                                    <w:sz w:val="22"/>
                                  </w:rPr>
                                </w:pPr>
                                <w:r>
                                  <w:rPr>
                                    <w:b/>
                                    <w:sz w:val="22"/>
                                  </w:rPr>
                                  <w:t>NHẬN THỨC</w:t>
                                </w:r>
                              </w:p>
                              <w:p w:rsidR="00E33390" w:rsidRPr="00C869E6" w:rsidRDefault="00E33390" w:rsidP="00A46C44">
                                <w:pPr>
                                  <w:spacing w:line="240" w:lineRule="auto"/>
                                  <w:ind w:firstLine="0"/>
                                  <w:rPr>
                                    <w:sz w:val="22"/>
                                  </w:rPr>
                                </w:pPr>
                                <w:r w:rsidRPr="00C869E6">
                                  <w:rPr>
                                    <w:sz w:val="22"/>
                                  </w:rPr>
                                  <w:t xml:space="preserve">1. </w:t>
                                </w:r>
                                <w:r>
                                  <w:rPr>
                                    <w:b/>
                                    <w:i/>
                                    <w:sz w:val="22"/>
                                  </w:rPr>
                                  <w:t>Nội dung</w:t>
                                </w:r>
                              </w:p>
                              <w:p w:rsidR="00E33390" w:rsidRPr="00C869E6" w:rsidRDefault="00E33390" w:rsidP="00A46C44">
                                <w:pPr>
                                  <w:spacing w:line="240" w:lineRule="auto"/>
                                  <w:ind w:firstLine="0"/>
                                  <w:rPr>
                                    <w:sz w:val="22"/>
                                  </w:rPr>
                                </w:pPr>
                                <w:r w:rsidRPr="00C869E6">
                                  <w:rPr>
                                    <w:sz w:val="22"/>
                                  </w:rPr>
                                  <w:t xml:space="preserve">1.1. </w:t>
                                </w:r>
                                <w:r>
                                  <w:rPr>
                                    <w:sz w:val="22"/>
                                  </w:rPr>
                                  <w:t>Mục tiêu dạy học</w:t>
                                </w:r>
                              </w:p>
                              <w:p w:rsidR="00E33390" w:rsidRPr="00C869E6" w:rsidRDefault="00E33390" w:rsidP="00A46C44">
                                <w:pPr>
                                  <w:spacing w:line="240" w:lineRule="auto"/>
                                  <w:ind w:firstLine="0"/>
                                  <w:rPr>
                                    <w:sz w:val="22"/>
                                  </w:rPr>
                                </w:pPr>
                                <w:r>
                                  <w:rPr>
                                    <w:sz w:val="22"/>
                                  </w:rPr>
                                  <w:t>1.2. Tài liệu dạy học</w:t>
                                </w:r>
                              </w:p>
                              <w:p w:rsidR="00E33390" w:rsidRPr="00C869E6" w:rsidRDefault="00E33390" w:rsidP="00A46C44">
                                <w:pPr>
                                  <w:spacing w:line="240" w:lineRule="auto"/>
                                  <w:ind w:firstLine="0"/>
                                  <w:rPr>
                                    <w:sz w:val="22"/>
                                  </w:rPr>
                                </w:pPr>
                                <w:r>
                                  <w:rPr>
                                    <w:sz w:val="22"/>
                                  </w:rPr>
                                  <w:t>1.3. Chủ điểm dạy học</w:t>
                                </w:r>
                              </w:p>
                              <w:p w:rsidR="00E33390" w:rsidRPr="00C869E6" w:rsidRDefault="00E33390" w:rsidP="00A46C44">
                                <w:pPr>
                                  <w:spacing w:line="240" w:lineRule="auto"/>
                                  <w:ind w:firstLine="0"/>
                                  <w:rPr>
                                    <w:sz w:val="22"/>
                                  </w:rPr>
                                </w:pPr>
                                <w:r w:rsidRPr="00C869E6">
                                  <w:rPr>
                                    <w:sz w:val="22"/>
                                  </w:rPr>
                                  <w:t xml:space="preserve">2. </w:t>
                                </w:r>
                                <w:r>
                                  <w:rPr>
                                    <w:sz w:val="22"/>
                                  </w:rPr>
                                  <w:t>Phương pháp</w:t>
                                </w:r>
                              </w:p>
                              <w:p w:rsidR="00E33390" w:rsidRPr="00C869E6" w:rsidRDefault="00E33390" w:rsidP="00A46C44">
                                <w:pPr>
                                  <w:spacing w:line="240" w:lineRule="auto"/>
                                  <w:ind w:firstLine="0"/>
                                  <w:rPr>
                                    <w:sz w:val="22"/>
                                  </w:rPr>
                                </w:pPr>
                                <w:r w:rsidRPr="00C869E6">
                                  <w:rPr>
                                    <w:sz w:val="22"/>
                                  </w:rPr>
                                  <w:t xml:space="preserve">2.1. </w:t>
                                </w:r>
                                <w:r>
                                  <w:rPr>
                                    <w:sz w:val="22"/>
                                  </w:rPr>
                                  <w:t xml:space="preserve">Phương pháp dạy học </w:t>
                                </w:r>
                                <w:proofErr w:type="gramStart"/>
                                <w:r>
                                  <w:rPr>
                                    <w:sz w:val="22"/>
                                  </w:rPr>
                                  <w:t>chung</w:t>
                                </w:r>
                                <w:proofErr w:type="gramEnd"/>
                              </w:p>
                              <w:p w:rsidR="00E33390" w:rsidRPr="00C869E6" w:rsidRDefault="00E33390" w:rsidP="00A46C44">
                                <w:pPr>
                                  <w:spacing w:line="240" w:lineRule="auto"/>
                                  <w:ind w:firstLine="0"/>
                                  <w:rPr>
                                    <w:sz w:val="22"/>
                                  </w:rPr>
                                </w:pPr>
                                <w:r>
                                  <w:rPr>
                                    <w:sz w:val="22"/>
                                  </w:rPr>
                                  <w:t>2.2. Soạn bài</w:t>
                                </w:r>
                              </w:p>
                              <w:p w:rsidR="00E33390" w:rsidRPr="00C869E6" w:rsidRDefault="00E33390" w:rsidP="00A46C44">
                                <w:pPr>
                                  <w:spacing w:line="240" w:lineRule="auto"/>
                                  <w:ind w:firstLine="0"/>
                                  <w:rPr>
                                    <w:sz w:val="22"/>
                                  </w:rPr>
                                </w:pPr>
                                <w:r w:rsidRPr="00C869E6">
                                  <w:rPr>
                                    <w:sz w:val="22"/>
                                  </w:rPr>
                                  <w:t xml:space="preserve">2.3. </w:t>
                                </w:r>
                                <w:r>
                                  <w:rPr>
                                    <w:sz w:val="22"/>
                                  </w:rPr>
                                  <w:t>Ngôn ngôn ngữ sử dụng trong giảng dạy</w:t>
                                </w:r>
                              </w:p>
                              <w:p w:rsidR="00E33390" w:rsidRPr="00C869E6" w:rsidRDefault="00E33390" w:rsidP="00A46C44">
                                <w:pPr>
                                  <w:spacing w:line="240" w:lineRule="auto"/>
                                  <w:ind w:firstLine="0"/>
                                  <w:rPr>
                                    <w:sz w:val="22"/>
                                  </w:rPr>
                                </w:pPr>
                                <w:r w:rsidRPr="00C869E6">
                                  <w:rPr>
                                    <w:sz w:val="22"/>
                                  </w:rPr>
                                  <w:t xml:space="preserve">2.4. </w:t>
                                </w:r>
                                <w:r>
                                  <w:rPr>
                                    <w:sz w:val="22"/>
                                  </w:rPr>
                                  <w:t>Thời lượng giảng dạy</w:t>
                                </w:r>
                              </w:p>
                              <w:p w:rsidR="00E33390" w:rsidRPr="00C869E6" w:rsidRDefault="00E33390" w:rsidP="00A46C44">
                                <w:pPr>
                                  <w:spacing w:line="120" w:lineRule="atLeast"/>
                                  <w:ind w:firstLine="0"/>
                                  <w:rPr>
                                    <w:sz w:val="22"/>
                                  </w:rPr>
                                </w:pPr>
                                <w:r>
                                  <w:rPr>
                                    <w:sz w:val="22"/>
                                  </w:rPr>
                                  <w:t>2.5. Môi trường lớp học</w:t>
                                </w:r>
                              </w:p>
                              <w:p w:rsidR="00E33390" w:rsidRPr="00C869E6" w:rsidRDefault="00E33390" w:rsidP="00A46C44">
                                <w:pPr>
                                  <w:spacing w:line="120" w:lineRule="atLeast"/>
                                  <w:ind w:firstLine="0"/>
                                  <w:rPr>
                                    <w:sz w:val="22"/>
                                  </w:rPr>
                                </w:pPr>
                                <w:r>
                                  <w:rPr>
                                    <w:sz w:val="22"/>
                                  </w:rPr>
                                  <w:t>2.6. Kỹ năng/nội dung dạy học ưu tiên</w:t>
                                </w:r>
                              </w:p>
                              <w:p w:rsidR="00E33390" w:rsidRPr="00C869E6" w:rsidRDefault="00E33390" w:rsidP="00A46C44">
                                <w:pPr>
                                  <w:spacing w:line="120" w:lineRule="atLeast"/>
                                  <w:ind w:firstLine="0"/>
                                  <w:rPr>
                                    <w:sz w:val="22"/>
                                  </w:rPr>
                                </w:pPr>
                                <w:r>
                                  <w:rPr>
                                    <w:sz w:val="22"/>
                                  </w:rPr>
                                  <w:t>2.7</w:t>
                                </w:r>
                                <w:r w:rsidRPr="00C869E6">
                                  <w:rPr>
                                    <w:sz w:val="22"/>
                                  </w:rPr>
                                  <w:t xml:space="preserve">. </w:t>
                                </w:r>
                                <w:r>
                                  <w:rPr>
                                    <w:sz w:val="22"/>
                                  </w:rPr>
                                  <w:t>Kiểm tra đánh giá trong lớp</w:t>
                                </w:r>
                              </w:p>
                              <w:p w:rsidR="00E33390" w:rsidRPr="00C869E6" w:rsidRDefault="00E33390" w:rsidP="00A46C44">
                                <w:pPr>
                                  <w:spacing w:line="120" w:lineRule="atLeast"/>
                                  <w:ind w:firstLine="0"/>
                                  <w:rPr>
                                    <w:sz w:val="22"/>
                                  </w:rPr>
                                </w:pPr>
                                <w:r>
                                  <w:rPr>
                                    <w:sz w:val="22"/>
                                  </w:rPr>
                                  <w:t>2.8. Bài tập về nhà</w:t>
                                </w:r>
                              </w:p>
                              <w:p w:rsidR="00E33390" w:rsidRPr="00C869E6" w:rsidRDefault="00E33390" w:rsidP="00A46C44">
                                <w:pPr>
                                  <w:spacing w:line="240" w:lineRule="auto"/>
                                  <w:ind w:firstLine="0"/>
                                  <w:rPr>
                                    <w:b/>
                                    <w:i/>
                                    <w:sz w:val="22"/>
                                  </w:rPr>
                                </w:pPr>
                                <w:r w:rsidRPr="00C869E6">
                                  <w:rPr>
                                    <w:b/>
                                    <w:i/>
                                    <w:sz w:val="22"/>
                                  </w:rPr>
                                  <w:t xml:space="preserve">3. </w:t>
                                </w:r>
                                <w:r>
                                  <w:rPr>
                                    <w:b/>
                                    <w:i/>
                                    <w:sz w:val="22"/>
                                  </w:rPr>
                                  <w:t>Phát triển chuyên môn</w:t>
                                </w:r>
                              </w:p>
                              <w:p w:rsidR="00E33390" w:rsidRPr="00CB733A" w:rsidRDefault="00E33390" w:rsidP="00A46C44">
                                <w:pPr>
                                  <w:spacing w:line="240" w:lineRule="auto"/>
                                  <w:ind w:firstLine="0"/>
                                  <w:rPr>
                                    <w:sz w:val="22"/>
                                  </w:rPr>
                                </w:pPr>
                                <w:r w:rsidRPr="00CB733A">
                                  <w:rPr>
                                    <w:sz w:val="22"/>
                                  </w:rPr>
                                  <w:t xml:space="preserve">3.1. </w:t>
                                </w:r>
                                <w:r>
                                  <w:rPr>
                                    <w:sz w:val="22"/>
                                  </w:rPr>
                                  <w:t>Chiêm nghiệm</w:t>
                                </w:r>
                              </w:p>
                              <w:p w:rsidR="00E33390" w:rsidRPr="00CB733A" w:rsidRDefault="00E33390" w:rsidP="00A46C44">
                                <w:pPr>
                                  <w:spacing w:line="240" w:lineRule="auto"/>
                                  <w:ind w:firstLine="0"/>
                                  <w:jc w:val="left"/>
                                  <w:rPr>
                                    <w:sz w:val="22"/>
                                  </w:rPr>
                                </w:pPr>
                                <w:r w:rsidRPr="00CB733A">
                                  <w:rPr>
                                    <w:sz w:val="22"/>
                                  </w:rPr>
                                  <w:t>3.2</w:t>
                                </w:r>
                                <w:r>
                                  <w:rPr>
                                    <w:sz w:val="22"/>
                                  </w:rPr>
                                  <w:t>. Tham gia cộng đồng phát triển chuyên môn</w:t>
                                </w:r>
                              </w:p>
                            </w:txbxContent>
                          </wps:txbx>
                          <wps:bodyPr rot="0" vert="horz" wrap="square" lIns="91440" tIns="45720" rIns="91440" bIns="45720" anchor="ctr" anchorCtr="0" upright="1">
                            <a:noAutofit/>
                          </wps:bodyPr>
                        </wps:wsp>
                        <wps:wsp>
                          <wps:cNvPr id="10" name="Rounded Rectangle 13"/>
                          <wps:cNvSpPr>
                            <a:spLocks noChangeArrowheads="1"/>
                          </wps:cNvSpPr>
                          <wps:spPr bwMode="auto">
                            <a:xfrm>
                              <a:off x="34792" y="19645"/>
                              <a:ext cx="26122" cy="23729"/>
                            </a:xfrm>
                            <a:prstGeom prst="roundRect">
                              <a:avLst>
                                <a:gd name="adj" fmla="val 16667"/>
                              </a:avLst>
                            </a:prstGeom>
                            <a:solidFill>
                              <a:srgbClr val="FFFFFF"/>
                            </a:solidFill>
                            <a:ln w="12700">
                              <a:solidFill>
                                <a:srgbClr val="000000"/>
                              </a:solidFill>
                              <a:miter lim="800000"/>
                              <a:headEnd/>
                              <a:tailEnd/>
                            </a:ln>
                          </wps:spPr>
                          <wps:txbx>
                            <w:txbxContent>
                              <w:p w:rsidR="00E33390" w:rsidRPr="006C7BF6" w:rsidRDefault="00E33390" w:rsidP="00A46C44">
                                <w:pPr>
                                  <w:spacing w:line="120" w:lineRule="atLeast"/>
                                  <w:rPr>
                                    <w:b/>
                                    <w:sz w:val="22"/>
                                  </w:rPr>
                                </w:pPr>
                                <w:r>
                                  <w:rPr>
                                    <w:b/>
                                    <w:sz w:val="22"/>
                                  </w:rPr>
                                  <w:t>HÀNH ĐỘNG</w:t>
                                </w:r>
                              </w:p>
                              <w:p w:rsidR="00E33390" w:rsidRPr="00C869E6" w:rsidRDefault="00E33390" w:rsidP="00A46C44">
                                <w:pPr>
                                  <w:spacing w:line="240" w:lineRule="auto"/>
                                  <w:ind w:firstLine="0"/>
                                  <w:rPr>
                                    <w:sz w:val="22"/>
                                  </w:rPr>
                                </w:pPr>
                                <w:r w:rsidRPr="00C869E6">
                                  <w:rPr>
                                    <w:sz w:val="22"/>
                                  </w:rPr>
                                  <w:t xml:space="preserve">1. </w:t>
                                </w:r>
                                <w:r>
                                  <w:rPr>
                                    <w:b/>
                                    <w:i/>
                                    <w:sz w:val="22"/>
                                  </w:rPr>
                                  <w:t>Nội dung</w:t>
                                </w:r>
                              </w:p>
                              <w:p w:rsidR="00E33390" w:rsidRPr="00C869E6" w:rsidRDefault="00E33390" w:rsidP="00A46C44">
                                <w:pPr>
                                  <w:spacing w:line="240" w:lineRule="auto"/>
                                  <w:ind w:firstLine="0"/>
                                  <w:rPr>
                                    <w:sz w:val="22"/>
                                  </w:rPr>
                                </w:pPr>
                                <w:r w:rsidRPr="00C869E6">
                                  <w:rPr>
                                    <w:sz w:val="22"/>
                                  </w:rPr>
                                  <w:t xml:space="preserve">1.1. </w:t>
                                </w:r>
                                <w:r>
                                  <w:rPr>
                                    <w:sz w:val="22"/>
                                  </w:rPr>
                                  <w:t>Mục tiêu dạy học</w:t>
                                </w:r>
                              </w:p>
                              <w:p w:rsidR="00E33390" w:rsidRPr="00C869E6" w:rsidRDefault="00E33390" w:rsidP="00A46C44">
                                <w:pPr>
                                  <w:spacing w:line="240" w:lineRule="auto"/>
                                  <w:ind w:firstLine="0"/>
                                  <w:rPr>
                                    <w:sz w:val="22"/>
                                  </w:rPr>
                                </w:pPr>
                                <w:r>
                                  <w:rPr>
                                    <w:sz w:val="22"/>
                                  </w:rPr>
                                  <w:t>1.2. Tài liệu dạy học</w:t>
                                </w:r>
                              </w:p>
                              <w:p w:rsidR="00E33390" w:rsidRPr="00C869E6" w:rsidRDefault="00E33390" w:rsidP="00A46C44">
                                <w:pPr>
                                  <w:spacing w:line="240" w:lineRule="auto"/>
                                  <w:ind w:firstLine="0"/>
                                  <w:rPr>
                                    <w:sz w:val="22"/>
                                  </w:rPr>
                                </w:pPr>
                                <w:r>
                                  <w:rPr>
                                    <w:sz w:val="22"/>
                                  </w:rPr>
                                  <w:t>1.3. Chủ điểm dạy học</w:t>
                                </w:r>
                              </w:p>
                              <w:p w:rsidR="00E33390" w:rsidRPr="00C869E6" w:rsidRDefault="00E33390" w:rsidP="00A46C44">
                                <w:pPr>
                                  <w:spacing w:line="240" w:lineRule="auto"/>
                                  <w:ind w:firstLine="0"/>
                                  <w:rPr>
                                    <w:sz w:val="22"/>
                                  </w:rPr>
                                </w:pPr>
                                <w:r w:rsidRPr="00C869E6">
                                  <w:rPr>
                                    <w:sz w:val="22"/>
                                  </w:rPr>
                                  <w:t xml:space="preserve">2. </w:t>
                                </w:r>
                                <w:r>
                                  <w:rPr>
                                    <w:sz w:val="22"/>
                                  </w:rPr>
                                  <w:t>Phương pháp</w:t>
                                </w:r>
                              </w:p>
                              <w:p w:rsidR="00E33390" w:rsidRPr="00C869E6" w:rsidRDefault="00E33390" w:rsidP="00A46C44">
                                <w:pPr>
                                  <w:spacing w:line="240" w:lineRule="auto"/>
                                  <w:ind w:firstLine="0"/>
                                  <w:rPr>
                                    <w:sz w:val="22"/>
                                  </w:rPr>
                                </w:pPr>
                                <w:r w:rsidRPr="00C869E6">
                                  <w:rPr>
                                    <w:sz w:val="22"/>
                                  </w:rPr>
                                  <w:t xml:space="preserve">2.1. </w:t>
                                </w:r>
                                <w:r>
                                  <w:rPr>
                                    <w:sz w:val="22"/>
                                  </w:rPr>
                                  <w:t xml:space="preserve">Phương pháp dạy học </w:t>
                                </w:r>
                                <w:proofErr w:type="gramStart"/>
                                <w:r>
                                  <w:rPr>
                                    <w:sz w:val="22"/>
                                  </w:rPr>
                                  <w:t>chung</w:t>
                                </w:r>
                                <w:proofErr w:type="gramEnd"/>
                              </w:p>
                              <w:p w:rsidR="00E33390" w:rsidRPr="00C869E6" w:rsidRDefault="00E33390" w:rsidP="00A46C44">
                                <w:pPr>
                                  <w:spacing w:line="240" w:lineRule="auto"/>
                                  <w:ind w:firstLine="0"/>
                                  <w:rPr>
                                    <w:sz w:val="22"/>
                                  </w:rPr>
                                </w:pPr>
                                <w:r>
                                  <w:rPr>
                                    <w:sz w:val="22"/>
                                  </w:rPr>
                                  <w:t>2.2. Soạn bài</w:t>
                                </w:r>
                              </w:p>
                              <w:p w:rsidR="00E33390" w:rsidRPr="00C869E6" w:rsidRDefault="00E33390" w:rsidP="00A46C44">
                                <w:pPr>
                                  <w:spacing w:line="240" w:lineRule="auto"/>
                                  <w:ind w:firstLine="0"/>
                                  <w:rPr>
                                    <w:sz w:val="22"/>
                                  </w:rPr>
                                </w:pPr>
                                <w:r w:rsidRPr="00C869E6">
                                  <w:rPr>
                                    <w:sz w:val="22"/>
                                  </w:rPr>
                                  <w:t xml:space="preserve">2.3. </w:t>
                                </w:r>
                                <w:r>
                                  <w:rPr>
                                    <w:sz w:val="22"/>
                                  </w:rPr>
                                  <w:t>Ngôn ngôn ngữ sử dụng trong giảng dạy</w:t>
                                </w:r>
                              </w:p>
                              <w:p w:rsidR="00E33390" w:rsidRPr="00C869E6" w:rsidRDefault="00E33390" w:rsidP="00A46C44">
                                <w:pPr>
                                  <w:spacing w:line="240" w:lineRule="auto"/>
                                  <w:ind w:firstLine="0"/>
                                  <w:rPr>
                                    <w:sz w:val="22"/>
                                  </w:rPr>
                                </w:pPr>
                                <w:r w:rsidRPr="00C869E6">
                                  <w:rPr>
                                    <w:sz w:val="22"/>
                                  </w:rPr>
                                  <w:t xml:space="preserve">2.4. </w:t>
                                </w:r>
                                <w:r>
                                  <w:rPr>
                                    <w:sz w:val="22"/>
                                  </w:rPr>
                                  <w:t>Thời lượng giảng dạy</w:t>
                                </w:r>
                              </w:p>
                              <w:p w:rsidR="00E33390" w:rsidRPr="00C869E6" w:rsidRDefault="00E33390" w:rsidP="00A46C44">
                                <w:pPr>
                                  <w:spacing w:line="120" w:lineRule="atLeast"/>
                                  <w:ind w:firstLine="0"/>
                                  <w:rPr>
                                    <w:sz w:val="22"/>
                                  </w:rPr>
                                </w:pPr>
                                <w:r>
                                  <w:rPr>
                                    <w:sz w:val="22"/>
                                  </w:rPr>
                                  <w:t>2.5. Môi trường lớp học</w:t>
                                </w:r>
                              </w:p>
                              <w:p w:rsidR="00E33390" w:rsidRPr="00C869E6" w:rsidRDefault="00E33390" w:rsidP="00A46C44">
                                <w:pPr>
                                  <w:spacing w:line="120" w:lineRule="atLeast"/>
                                  <w:ind w:firstLine="0"/>
                                  <w:rPr>
                                    <w:sz w:val="22"/>
                                  </w:rPr>
                                </w:pPr>
                                <w:r>
                                  <w:rPr>
                                    <w:sz w:val="22"/>
                                  </w:rPr>
                                  <w:t>2.6. Kỹ năng/nội dung dạy học ưu tiên</w:t>
                                </w:r>
                              </w:p>
                              <w:p w:rsidR="00E33390" w:rsidRPr="00C869E6" w:rsidRDefault="00E33390" w:rsidP="00A46C44">
                                <w:pPr>
                                  <w:spacing w:line="120" w:lineRule="atLeast"/>
                                  <w:ind w:firstLine="0"/>
                                  <w:rPr>
                                    <w:sz w:val="22"/>
                                  </w:rPr>
                                </w:pPr>
                                <w:r>
                                  <w:rPr>
                                    <w:sz w:val="22"/>
                                  </w:rPr>
                                  <w:t>2.7</w:t>
                                </w:r>
                                <w:r w:rsidRPr="00C869E6">
                                  <w:rPr>
                                    <w:sz w:val="22"/>
                                  </w:rPr>
                                  <w:t xml:space="preserve">. </w:t>
                                </w:r>
                                <w:r>
                                  <w:rPr>
                                    <w:sz w:val="22"/>
                                  </w:rPr>
                                  <w:t>Kiểm tra đánh giá trong lớp</w:t>
                                </w:r>
                              </w:p>
                              <w:p w:rsidR="00E33390" w:rsidRPr="00C869E6" w:rsidRDefault="00E33390" w:rsidP="00A46C44">
                                <w:pPr>
                                  <w:spacing w:line="120" w:lineRule="atLeast"/>
                                  <w:ind w:firstLine="0"/>
                                  <w:rPr>
                                    <w:sz w:val="22"/>
                                  </w:rPr>
                                </w:pPr>
                                <w:r>
                                  <w:rPr>
                                    <w:sz w:val="22"/>
                                  </w:rPr>
                                  <w:t>2.8. Bài tập về nhà</w:t>
                                </w:r>
                              </w:p>
                              <w:p w:rsidR="00E33390" w:rsidRPr="00C869E6" w:rsidRDefault="00E33390" w:rsidP="00A46C44">
                                <w:pPr>
                                  <w:spacing w:line="240" w:lineRule="auto"/>
                                  <w:ind w:firstLine="0"/>
                                  <w:rPr>
                                    <w:b/>
                                    <w:i/>
                                    <w:sz w:val="22"/>
                                  </w:rPr>
                                </w:pPr>
                                <w:r w:rsidRPr="00C869E6">
                                  <w:rPr>
                                    <w:b/>
                                    <w:i/>
                                    <w:sz w:val="22"/>
                                  </w:rPr>
                                  <w:t xml:space="preserve">3. </w:t>
                                </w:r>
                                <w:r>
                                  <w:rPr>
                                    <w:b/>
                                    <w:i/>
                                    <w:sz w:val="22"/>
                                  </w:rPr>
                                  <w:t>Phát triển chuyên môn</w:t>
                                </w:r>
                              </w:p>
                              <w:p w:rsidR="00E33390" w:rsidRPr="00CB733A" w:rsidRDefault="00E33390" w:rsidP="00A46C44">
                                <w:pPr>
                                  <w:spacing w:line="240" w:lineRule="auto"/>
                                  <w:ind w:firstLine="0"/>
                                  <w:rPr>
                                    <w:sz w:val="22"/>
                                  </w:rPr>
                                </w:pPr>
                                <w:r w:rsidRPr="00CB733A">
                                  <w:rPr>
                                    <w:sz w:val="22"/>
                                  </w:rPr>
                                  <w:t xml:space="preserve">3.1. </w:t>
                                </w:r>
                                <w:r>
                                  <w:rPr>
                                    <w:sz w:val="22"/>
                                  </w:rPr>
                                  <w:t>Chiêm nghiệm</w:t>
                                </w:r>
                              </w:p>
                              <w:p w:rsidR="00E33390" w:rsidRPr="00CB733A" w:rsidRDefault="00E33390" w:rsidP="00A46C44">
                                <w:pPr>
                                  <w:spacing w:line="240" w:lineRule="auto"/>
                                  <w:ind w:firstLine="0"/>
                                  <w:jc w:val="left"/>
                                  <w:rPr>
                                    <w:sz w:val="22"/>
                                  </w:rPr>
                                </w:pPr>
                                <w:r w:rsidRPr="00CB733A">
                                  <w:rPr>
                                    <w:sz w:val="22"/>
                                  </w:rPr>
                                  <w:t>3.2</w:t>
                                </w:r>
                                <w:r>
                                  <w:rPr>
                                    <w:sz w:val="22"/>
                                  </w:rPr>
                                  <w:t>. Tham gia cộng đồng phát triển chuyên môn</w:t>
                                </w:r>
                              </w:p>
                              <w:p w:rsidR="00E33390" w:rsidRPr="00CB733A" w:rsidRDefault="00E33390" w:rsidP="006F0A94">
                                <w:pPr>
                                  <w:spacing w:line="240" w:lineRule="auto"/>
                                  <w:rPr>
                                    <w:sz w:val="22"/>
                                  </w:rPr>
                                </w:pPr>
                              </w:p>
                            </w:txbxContent>
                          </wps:txbx>
                          <wps:bodyPr rot="0" vert="horz" wrap="square" lIns="91440" tIns="45720" rIns="91440" bIns="45720" anchor="ctr" anchorCtr="0" upright="1">
                            <a:noAutofit/>
                          </wps:bodyPr>
                        </wps:wsp>
                        <wps:wsp>
                          <wps:cNvPr id="11" name="Straight Arrow Connector 14"/>
                          <wps:cNvCnPr>
                            <a:cxnSpLocks noChangeShapeType="1"/>
                          </wps:cNvCnPr>
                          <wps:spPr bwMode="auto">
                            <a:xfrm>
                              <a:off x="21181" y="9111"/>
                              <a:ext cx="5061" cy="3129"/>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Straight Arrow Connector 20"/>
                          <wps:cNvCnPr>
                            <a:cxnSpLocks noChangeShapeType="1"/>
                          </wps:cNvCnPr>
                          <wps:spPr bwMode="auto">
                            <a:xfrm flipH="1">
                              <a:off x="36681" y="9055"/>
                              <a:ext cx="6083" cy="3408"/>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3" name="Straight Arrow Connector 21"/>
                          <wps:cNvCnPr>
                            <a:cxnSpLocks noChangeShapeType="1"/>
                          </wps:cNvCnPr>
                          <wps:spPr bwMode="auto">
                            <a:xfrm flipH="1">
                              <a:off x="21290" y="17932"/>
                              <a:ext cx="4248" cy="165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4" name="Straight Arrow Connector 26"/>
                          <wps:cNvCnPr>
                            <a:cxnSpLocks noChangeShapeType="1"/>
                          </wps:cNvCnPr>
                          <wps:spPr bwMode="auto">
                            <a:xfrm>
                              <a:off x="39992" y="4671"/>
                              <a:ext cx="3412" cy="95"/>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Straight Arrow Connector 27"/>
                          <wps:cNvCnPr>
                            <a:cxnSpLocks noChangeShapeType="1"/>
                          </wps:cNvCnPr>
                          <wps:spPr bwMode="auto">
                            <a:xfrm>
                              <a:off x="38758" y="17585"/>
                              <a:ext cx="4211" cy="1997"/>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6" name="Straight Arrow Connector 15"/>
                          <wps:cNvCnPr>
                            <a:cxnSpLocks noChangeShapeType="1"/>
                          </wps:cNvCnPr>
                          <wps:spPr bwMode="auto">
                            <a:xfrm>
                              <a:off x="21181" y="4636"/>
                              <a:ext cx="2539" cy="0"/>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grpSp>
                      <wps:wsp>
                        <wps:cNvPr id="17" name="Straight Arrow Connector 17"/>
                        <wps:cNvCnPr>
                          <a:cxnSpLocks noChangeShapeType="1"/>
                        </wps:cNvCnPr>
                        <wps:spPr bwMode="auto">
                          <a:xfrm>
                            <a:off x="31813" y="14152"/>
                            <a:ext cx="95" cy="3457"/>
                          </a:xfrm>
                          <a:prstGeom prst="straightConnector1">
                            <a:avLst/>
                          </a:prstGeom>
                          <a:noFill/>
                          <a:ln w="190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V relativeFrom="margin">
                  <wp14:pctHeight>0</wp14:pctHeight>
                </wp14:sizeRelV>
              </wp:anchor>
            </w:drawing>
          </mc:Choice>
          <mc:Fallback>
            <w:pict>
              <v:group w14:anchorId="24628A9B" id="Group 29" o:spid="_x0000_s1026" style="position:absolute;left:0;text-align:left;margin-left:-14.05pt;margin-top:16.35pt;width:488.15pt;height:496.5pt;z-index:251658240;mso-height-relative:margin" coordsize="61995,60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">
                <v:group id="Group 16" o:spid="_x0000_s1027" style="position:absolute;width:61995;height:60751" coordorigin="-61,-664" coordsize="61303,44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4" o:spid="_x0000_s1028" style="position:absolute;left:42841;top:-664;width:18401;height:16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" strokeweight="1pt">
                    <v:textbox>
                      <w:txbxContent>
                        <w:p w:rsidR="00E33390" w:rsidRPr="00B1161C" w:rsidRDefault="00E33390" w:rsidP="00A46C44">
                          <w:pPr>
                            <w:spacing w:line="240" w:lineRule="auto"/>
                            <w:ind w:firstLine="0"/>
                            <w:rPr>
                              <w:b/>
                              <w:sz w:val="22"/>
                            </w:rPr>
                          </w:pPr>
                          <w:r>
                            <w:rPr>
                              <w:b/>
                              <w:sz w:val="22"/>
                            </w:rPr>
                            <w:t>YẾU TỐ GIÁO VIÊN</w:t>
                          </w:r>
                        </w:p>
                        <w:p w:rsidR="00E33390" w:rsidRPr="00964ADB" w:rsidRDefault="00E33390" w:rsidP="00A46C44">
                          <w:pPr>
                            <w:spacing w:line="240" w:lineRule="auto"/>
                            <w:ind w:firstLine="0"/>
                            <w:rPr>
                              <w:sz w:val="22"/>
                            </w:rPr>
                          </w:pPr>
                          <w:proofErr w:type="gramStart"/>
                          <w:r>
                            <w:rPr>
                              <w:sz w:val="22"/>
                            </w:rPr>
                            <w:t>1.kinh</w:t>
                          </w:r>
                          <w:proofErr w:type="gramEnd"/>
                          <w:r>
                            <w:rPr>
                              <w:sz w:val="22"/>
                            </w:rPr>
                            <w:t xml:space="preserve"> nghiệm học tập</w:t>
                          </w:r>
                        </w:p>
                        <w:p w:rsidR="00E33390" w:rsidRPr="00964ADB" w:rsidRDefault="00E33390" w:rsidP="00A46C44">
                          <w:pPr>
                            <w:spacing w:line="240" w:lineRule="auto"/>
                            <w:ind w:firstLine="0"/>
                            <w:rPr>
                              <w:sz w:val="22"/>
                            </w:rPr>
                          </w:pPr>
                          <w:r>
                            <w:rPr>
                              <w:sz w:val="22"/>
                            </w:rPr>
                            <w:t>2</w:t>
                          </w:r>
                          <w:r w:rsidRPr="00964ADB">
                            <w:rPr>
                              <w:sz w:val="22"/>
                            </w:rPr>
                            <w:t>.</w:t>
                          </w:r>
                          <w:r>
                            <w:rPr>
                              <w:sz w:val="22"/>
                            </w:rPr>
                            <w:t xml:space="preserve"> </w:t>
                          </w:r>
                          <w:proofErr w:type="gramStart"/>
                          <w:r>
                            <w:rPr>
                              <w:sz w:val="22"/>
                            </w:rPr>
                            <w:t>kinh</w:t>
                          </w:r>
                          <w:proofErr w:type="gramEnd"/>
                          <w:r>
                            <w:rPr>
                              <w:sz w:val="22"/>
                            </w:rPr>
                            <w:t xml:space="preserve"> nghiệm giảng dạy</w:t>
                          </w:r>
                        </w:p>
                        <w:p w:rsidR="00E33390" w:rsidRDefault="00E33390" w:rsidP="00A46C44">
                          <w:pPr>
                            <w:spacing w:line="240" w:lineRule="auto"/>
                            <w:ind w:firstLine="0"/>
                            <w:rPr>
                              <w:sz w:val="22"/>
                            </w:rPr>
                          </w:pPr>
                          <w:r>
                            <w:rPr>
                              <w:sz w:val="22"/>
                            </w:rPr>
                            <w:t xml:space="preserve">3. </w:t>
                          </w:r>
                          <w:proofErr w:type="gramStart"/>
                          <w:r>
                            <w:rPr>
                              <w:sz w:val="22"/>
                            </w:rPr>
                            <w:t>vị</w:t>
                          </w:r>
                          <w:proofErr w:type="gramEnd"/>
                          <w:r>
                            <w:rPr>
                              <w:sz w:val="22"/>
                            </w:rPr>
                            <w:t xml:space="preserve"> trí nghề nghiệp</w:t>
                          </w:r>
                        </w:p>
                        <w:p w:rsidR="00E33390" w:rsidRPr="00964ADB" w:rsidRDefault="00E33390" w:rsidP="00A46C44">
                          <w:pPr>
                            <w:spacing w:line="240" w:lineRule="auto"/>
                            <w:ind w:firstLine="0"/>
                            <w:rPr>
                              <w:sz w:val="22"/>
                            </w:rPr>
                          </w:pPr>
                          <w:r>
                            <w:rPr>
                              <w:sz w:val="22"/>
                            </w:rPr>
                            <w:t xml:space="preserve">4. </w:t>
                          </w:r>
                          <w:proofErr w:type="gramStart"/>
                          <w:r>
                            <w:rPr>
                              <w:sz w:val="22"/>
                            </w:rPr>
                            <w:t>mức</w:t>
                          </w:r>
                          <w:proofErr w:type="gramEnd"/>
                          <w:r>
                            <w:rPr>
                              <w:sz w:val="22"/>
                            </w:rPr>
                            <w:t xml:space="preserve"> độ quen thuộc với yếu tố hoàn cảnh</w:t>
                          </w:r>
                        </w:p>
                        <w:p w:rsidR="00E33390" w:rsidRPr="00964ADB" w:rsidRDefault="00E33390" w:rsidP="00A46C44">
                          <w:pPr>
                            <w:spacing w:line="240" w:lineRule="auto"/>
                            <w:ind w:firstLine="0"/>
                            <w:rPr>
                              <w:sz w:val="22"/>
                            </w:rPr>
                          </w:pPr>
                          <w:r>
                            <w:rPr>
                              <w:sz w:val="22"/>
                            </w:rPr>
                            <w:t xml:space="preserve">5. </w:t>
                          </w:r>
                          <w:proofErr w:type="gramStart"/>
                          <w:r>
                            <w:rPr>
                              <w:sz w:val="22"/>
                            </w:rPr>
                            <w:t>mức</w:t>
                          </w:r>
                          <w:proofErr w:type="gramEnd"/>
                          <w:r>
                            <w:rPr>
                              <w:sz w:val="22"/>
                            </w:rPr>
                            <w:t xml:space="preserve"> độ quen thuộc với yếu tố bài thi</w:t>
                          </w:r>
                        </w:p>
                        <w:p w:rsidR="00E33390" w:rsidRPr="00964ADB" w:rsidRDefault="00E33390" w:rsidP="00A46C44">
                          <w:pPr>
                            <w:spacing w:line="240" w:lineRule="auto"/>
                            <w:ind w:firstLine="0"/>
                            <w:rPr>
                              <w:sz w:val="22"/>
                            </w:rPr>
                          </w:pPr>
                          <w:r>
                            <w:rPr>
                              <w:sz w:val="22"/>
                            </w:rPr>
                            <w:t xml:space="preserve">6. </w:t>
                          </w:r>
                          <w:proofErr w:type="gramStart"/>
                          <w:r>
                            <w:rPr>
                              <w:sz w:val="22"/>
                            </w:rPr>
                            <w:t>sự</w:t>
                          </w:r>
                          <w:proofErr w:type="gramEnd"/>
                          <w:r>
                            <w:rPr>
                              <w:sz w:val="22"/>
                            </w:rPr>
                            <w:t xml:space="preserve"> gắn bó với công việc giảng dạy</w:t>
                          </w:r>
                        </w:p>
                        <w:p w:rsidR="00E33390" w:rsidRDefault="00E33390" w:rsidP="00A46C44">
                          <w:pPr>
                            <w:spacing w:line="240" w:lineRule="auto"/>
                            <w:ind w:firstLine="0"/>
                            <w:rPr>
                              <w:sz w:val="22"/>
                            </w:rPr>
                          </w:pPr>
                          <w:proofErr w:type="gramStart"/>
                          <w:r>
                            <w:rPr>
                              <w:sz w:val="22"/>
                            </w:rPr>
                            <w:t>7.trách</w:t>
                          </w:r>
                          <w:proofErr w:type="gramEnd"/>
                          <w:r>
                            <w:rPr>
                              <w:sz w:val="22"/>
                            </w:rPr>
                            <w:t xml:space="preserve"> nhiệm giúp người học thành công</w:t>
                          </w:r>
                        </w:p>
                        <w:p w:rsidR="00E33390" w:rsidRDefault="00E33390" w:rsidP="00A46C44">
                          <w:pPr>
                            <w:spacing w:line="240" w:lineRule="auto"/>
                            <w:ind w:firstLine="0"/>
                          </w:pPr>
                          <w:r>
                            <w:rPr>
                              <w:sz w:val="22"/>
                            </w:rPr>
                            <w:t xml:space="preserve">8. </w:t>
                          </w:r>
                          <w:proofErr w:type="gramStart"/>
                          <w:r>
                            <w:rPr>
                              <w:sz w:val="22"/>
                            </w:rPr>
                            <w:t>sự</w:t>
                          </w:r>
                          <w:proofErr w:type="gramEnd"/>
                          <w:r>
                            <w:rPr>
                              <w:sz w:val="22"/>
                            </w:rPr>
                            <w:t xml:space="preserve"> sẵn sàng đổi mới trong dạy học</w:t>
                          </w:r>
                        </w:p>
                        <w:p w:rsidR="00E33390" w:rsidRPr="002C64C2" w:rsidRDefault="00E33390" w:rsidP="00A03175">
                          <w:pPr>
                            <w:rPr>
                              <w:b/>
                            </w:rPr>
                          </w:pPr>
                        </w:p>
                      </w:txbxContent>
                    </v:textbox>
                  </v:rect>
                  <v:rect id="Rectangle 9" o:spid="_x0000_s1029" style="position:absolute;left:-61;top:-622;width:21133;height:136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" strokeweight="1pt">
                    <v:textbox>
                      <w:txbxContent>
                        <w:p w:rsidR="00E33390" w:rsidRPr="00907565" w:rsidRDefault="00E33390" w:rsidP="00A46C44">
                          <w:pPr>
                            <w:spacing w:line="240" w:lineRule="auto"/>
                            <w:ind w:firstLine="0"/>
                            <w:rPr>
                              <w:b/>
                              <w:sz w:val="22"/>
                            </w:rPr>
                          </w:pPr>
                          <w:r>
                            <w:rPr>
                              <w:b/>
                              <w:sz w:val="22"/>
                            </w:rPr>
                            <w:t>YẾU TỐ HOÀN CẢNH</w:t>
                          </w:r>
                        </w:p>
                        <w:p w:rsidR="00E33390" w:rsidRPr="00907565" w:rsidRDefault="00E33390" w:rsidP="00A46C44">
                          <w:pPr>
                            <w:spacing w:line="240" w:lineRule="auto"/>
                            <w:ind w:firstLine="0"/>
                            <w:rPr>
                              <w:sz w:val="22"/>
                            </w:rPr>
                          </w:pPr>
                          <w:r w:rsidRPr="00907565">
                            <w:rPr>
                              <w:sz w:val="22"/>
                            </w:rPr>
                            <w:t xml:space="preserve">1. </w:t>
                          </w:r>
                          <w:proofErr w:type="gramStart"/>
                          <w:r>
                            <w:rPr>
                              <w:sz w:val="22"/>
                            </w:rPr>
                            <w:t>chính</w:t>
                          </w:r>
                          <w:proofErr w:type="gramEnd"/>
                          <w:r>
                            <w:rPr>
                              <w:sz w:val="22"/>
                            </w:rPr>
                            <w:t xml:space="preserve"> sách quốc gia về đánh giá năng lực tiếng Anh</w:t>
                          </w:r>
                        </w:p>
                        <w:p w:rsidR="00E33390" w:rsidRPr="00907565" w:rsidRDefault="00E33390" w:rsidP="00A46C44">
                          <w:pPr>
                            <w:spacing w:line="240" w:lineRule="auto"/>
                            <w:ind w:firstLine="0"/>
                            <w:rPr>
                              <w:sz w:val="22"/>
                            </w:rPr>
                          </w:pPr>
                          <w:r w:rsidRPr="00907565">
                            <w:rPr>
                              <w:sz w:val="22"/>
                            </w:rPr>
                            <w:t xml:space="preserve">2. </w:t>
                          </w:r>
                          <w:proofErr w:type="gramStart"/>
                          <w:r>
                            <w:rPr>
                              <w:sz w:val="22"/>
                            </w:rPr>
                            <w:t>chính</w:t>
                          </w:r>
                          <w:proofErr w:type="gramEnd"/>
                          <w:r>
                            <w:rPr>
                              <w:sz w:val="22"/>
                            </w:rPr>
                            <w:t xml:space="preserve"> sách nhà trường về đánh giá năng lực tiếng Anh</w:t>
                          </w:r>
                        </w:p>
                        <w:p w:rsidR="00E33390" w:rsidRPr="00907565" w:rsidRDefault="00E33390" w:rsidP="00A46C44">
                          <w:pPr>
                            <w:spacing w:line="240" w:lineRule="auto"/>
                            <w:ind w:firstLine="0"/>
                            <w:rPr>
                              <w:sz w:val="22"/>
                            </w:rPr>
                          </w:pPr>
                          <w:r w:rsidRPr="00907565">
                            <w:rPr>
                              <w:sz w:val="22"/>
                            </w:rPr>
                            <w:t xml:space="preserve">3. </w:t>
                          </w:r>
                          <w:proofErr w:type="gramStart"/>
                          <w:r>
                            <w:rPr>
                              <w:sz w:val="22"/>
                            </w:rPr>
                            <w:t>chương</w:t>
                          </w:r>
                          <w:proofErr w:type="gramEnd"/>
                          <w:r>
                            <w:rPr>
                              <w:sz w:val="22"/>
                            </w:rPr>
                            <w:t xml:space="preserve"> trình tiếng Anh trong trường</w:t>
                          </w:r>
                        </w:p>
                        <w:p w:rsidR="00E33390" w:rsidRPr="00907565" w:rsidRDefault="00E33390" w:rsidP="00A46C44">
                          <w:pPr>
                            <w:spacing w:line="240" w:lineRule="auto"/>
                            <w:ind w:firstLine="0"/>
                            <w:rPr>
                              <w:sz w:val="22"/>
                            </w:rPr>
                          </w:pPr>
                          <w:r>
                            <w:rPr>
                              <w:sz w:val="22"/>
                            </w:rPr>
                            <w:t xml:space="preserve">4. </w:t>
                          </w:r>
                          <w:proofErr w:type="gramStart"/>
                          <w:r>
                            <w:rPr>
                              <w:sz w:val="22"/>
                            </w:rPr>
                            <w:t>số</w:t>
                          </w:r>
                          <w:proofErr w:type="gramEnd"/>
                          <w:r>
                            <w:rPr>
                              <w:sz w:val="22"/>
                            </w:rPr>
                            <w:t xml:space="preserve"> lượng sinh viên trong lớp học của trường</w:t>
                          </w:r>
                        </w:p>
                        <w:p w:rsidR="00E33390" w:rsidRPr="00735A5B" w:rsidRDefault="00E33390" w:rsidP="00A46C44">
                          <w:pPr>
                            <w:spacing w:line="240" w:lineRule="auto"/>
                            <w:ind w:firstLine="0"/>
                          </w:pPr>
                          <w:r w:rsidRPr="00907565">
                            <w:rPr>
                              <w:sz w:val="22"/>
                            </w:rPr>
                            <w:t xml:space="preserve">5. </w:t>
                          </w:r>
                          <w:proofErr w:type="gramStart"/>
                          <w:r>
                            <w:rPr>
                              <w:sz w:val="22"/>
                            </w:rPr>
                            <w:t>chuyên</w:t>
                          </w:r>
                          <w:proofErr w:type="gramEnd"/>
                          <w:r>
                            <w:rPr>
                              <w:sz w:val="22"/>
                            </w:rPr>
                            <w:t xml:space="preserve"> ngành và năng lực tiếng Anh của sinh viên của trường</w:t>
                          </w:r>
                        </w:p>
                      </w:txbxContent>
                    </v:textbox>
                  </v:rect>
                  <v:rect id="Rectangle 10" o:spid="_x0000_s1030" style="position:absolute;left:23832;top:288;width:16383;height:90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" strokeweight="1pt">
                    <v:textbox>
                      <w:txbxContent>
                        <w:p w:rsidR="00E33390" w:rsidRPr="00E55DF6" w:rsidRDefault="00E33390" w:rsidP="00A46C44">
                          <w:pPr>
                            <w:spacing w:line="240" w:lineRule="auto"/>
                            <w:ind w:firstLine="0"/>
                            <w:rPr>
                              <w:b/>
                              <w:sz w:val="22"/>
                            </w:rPr>
                          </w:pPr>
                          <w:r>
                            <w:rPr>
                              <w:b/>
                              <w:sz w:val="22"/>
                            </w:rPr>
                            <w:t>YẾU TỐ BÀI THI</w:t>
                          </w:r>
                        </w:p>
                        <w:p w:rsidR="00E33390" w:rsidRPr="00E55DF6" w:rsidRDefault="00E33390" w:rsidP="00A46C44">
                          <w:pPr>
                            <w:spacing w:line="240" w:lineRule="auto"/>
                            <w:ind w:firstLine="0"/>
                            <w:jc w:val="left"/>
                            <w:rPr>
                              <w:sz w:val="22"/>
                            </w:rPr>
                          </w:pPr>
                          <w:r>
                            <w:rPr>
                              <w:sz w:val="22"/>
                            </w:rPr>
                            <w:t xml:space="preserve">1. </w:t>
                          </w:r>
                          <w:proofErr w:type="gramStart"/>
                          <w:r>
                            <w:rPr>
                              <w:sz w:val="22"/>
                            </w:rPr>
                            <w:t>mục</w:t>
                          </w:r>
                          <w:proofErr w:type="gramEnd"/>
                          <w:r>
                            <w:rPr>
                              <w:sz w:val="22"/>
                            </w:rPr>
                            <w:t xml:space="preserve"> đích</w:t>
                          </w:r>
                        </w:p>
                        <w:p w:rsidR="00E33390" w:rsidRPr="00E55DF6" w:rsidRDefault="00E33390" w:rsidP="00A46C44">
                          <w:pPr>
                            <w:spacing w:line="240" w:lineRule="auto"/>
                            <w:ind w:firstLine="0"/>
                            <w:jc w:val="left"/>
                            <w:rPr>
                              <w:sz w:val="22"/>
                            </w:rPr>
                          </w:pPr>
                          <w:r>
                            <w:rPr>
                              <w:sz w:val="22"/>
                            </w:rPr>
                            <w:t xml:space="preserve">2. </w:t>
                          </w:r>
                          <w:proofErr w:type="gramStart"/>
                          <w:r>
                            <w:rPr>
                              <w:sz w:val="22"/>
                            </w:rPr>
                            <w:t>định</w:t>
                          </w:r>
                          <w:proofErr w:type="gramEnd"/>
                          <w:r>
                            <w:rPr>
                              <w:sz w:val="22"/>
                            </w:rPr>
                            <w:t xml:space="preserve"> dạng</w:t>
                          </w:r>
                        </w:p>
                        <w:p w:rsidR="00E33390" w:rsidRDefault="00E33390" w:rsidP="00A46C44">
                          <w:pPr>
                            <w:spacing w:line="240" w:lineRule="auto"/>
                            <w:ind w:firstLine="0"/>
                            <w:jc w:val="left"/>
                            <w:rPr>
                              <w:sz w:val="22"/>
                            </w:rPr>
                          </w:pPr>
                          <w:r>
                            <w:rPr>
                              <w:sz w:val="22"/>
                            </w:rPr>
                            <w:t xml:space="preserve">3. </w:t>
                          </w:r>
                          <w:proofErr w:type="gramStart"/>
                          <w:r>
                            <w:rPr>
                              <w:sz w:val="22"/>
                            </w:rPr>
                            <w:t>nội</w:t>
                          </w:r>
                          <w:proofErr w:type="gramEnd"/>
                          <w:r>
                            <w:rPr>
                              <w:sz w:val="22"/>
                            </w:rPr>
                            <w:t xml:space="preserve"> dung</w:t>
                          </w:r>
                        </w:p>
                        <w:p w:rsidR="00E33390" w:rsidRPr="00B40F34" w:rsidRDefault="00E33390" w:rsidP="00A46C44">
                          <w:pPr>
                            <w:spacing w:line="240" w:lineRule="auto"/>
                            <w:ind w:firstLine="0"/>
                            <w:rPr>
                              <w:sz w:val="22"/>
                            </w:rPr>
                          </w:pPr>
                          <w:r>
                            <w:rPr>
                              <w:sz w:val="22"/>
                            </w:rPr>
                            <w:t xml:space="preserve">4. </w:t>
                          </w:r>
                          <w:proofErr w:type="gramStart"/>
                          <w:r>
                            <w:rPr>
                              <w:sz w:val="22"/>
                            </w:rPr>
                            <w:t>trọng</w:t>
                          </w:r>
                          <w:proofErr w:type="gramEnd"/>
                          <w:r>
                            <w:rPr>
                              <w:sz w:val="22"/>
                            </w:rPr>
                            <w:t xml:space="preserve"> số điểm</w:t>
                          </w:r>
                        </w:p>
                        <w:p w:rsidR="00E33390" w:rsidRPr="00E55DF6" w:rsidRDefault="00E33390" w:rsidP="00A46C44">
                          <w:pPr>
                            <w:spacing w:line="240" w:lineRule="auto"/>
                            <w:ind w:firstLine="0"/>
                            <w:jc w:val="left"/>
                            <w:rPr>
                              <w:sz w:val="22"/>
                            </w:rPr>
                          </w:pPr>
                          <w:r>
                            <w:rPr>
                              <w:sz w:val="22"/>
                            </w:rPr>
                            <w:t xml:space="preserve">5. </w:t>
                          </w:r>
                          <w:proofErr w:type="gramStart"/>
                          <w:r>
                            <w:rPr>
                              <w:sz w:val="22"/>
                            </w:rPr>
                            <w:t>nguồn</w:t>
                          </w:r>
                          <w:proofErr w:type="gramEnd"/>
                          <w:r>
                            <w:rPr>
                              <w:sz w:val="22"/>
                            </w:rPr>
                            <w:t xml:space="preserve"> tài liệu</w:t>
                          </w:r>
                        </w:p>
                      </w:txbxContent>
                    </v:textbox>
                  </v:rect>
                  <v:oval id="Oval 11" o:spid="_x0000_s1031" style="position:absolute;left:19332;top:12039;width:22440;height:62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" strokeweight="1pt">
                    <v:stroke joinstyle="miter"/>
                    <v:textbox>
                      <w:txbxContent>
                        <w:p w:rsidR="00E33390" w:rsidRDefault="00E33390" w:rsidP="00A46C44">
                          <w:pPr>
                            <w:spacing w:line="240" w:lineRule="auto"/>
                            <w:jc w:val="center"/>
                          </w:pPr>
                          <w:r>
                            <w:t xml:space="preserve">Tác động dội ngược của EAT </w:t>
                          </w:r>
                          <w:r>
                            <w:br/>
                            <w:t>tới giáo viên</w:t>
                          </w:r>
                        </w:p>
                      </w:txbxContent>
                    </v:textbox>
                  </v:oval>
                  <v:roundrect id="Rounded Rectangle 12" o:spid="_x0000_s1032" style="position:absolute;left:2617;top:19639;width:25975;height:236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" strokeweight="1pt">
                    <v:stroke joinstyle="miter"/>
                    <v:textbox>
                      <w:txbxContent>
                        <w:p w:rsidR="00E33390" w:rsidRPr="006C7BF6" w:rsidRDefault="00E33390" w:rsidP="00A46C44">
                          <w:pPr>
                            <w:spacing w:line="240" w:lineRule="auto"/>
                            <w:rPr>
                              <w:b/>
                              <w:sz w:val="22"/>
                            </w:rPr>
                          </w:pPr>
                          <w:r>
                            <w:rPr>
                              <w:b/>
                              <w:sz w:val="22"/>
                            </w:rPr>
                            <w:t>NHẬN THỨC</w:t>
                          </w:r>
                        </w:p>
                        <w:p w:rsidR="00E33390" w:rsidRPr="00C869E6" w:rsidRDefault="00E33390" w:rsidP="00A46C44">
                          <w:pPr>
                            <w:spacing w:line="240" w:lineRule="auto"/>
                            <w:ind w:firstLine="0"/>
                            <w:rPr>
                              <w:sz w:val="22"/>
                            </w:rPr>
                          </w:pPr>
                          <w:r w:rsidRPr="00C869E6">
                            <w:rPr>
                              <w:sz w:val="22"/>
                            </w:rPr>
                            <w:t xml:space="preserve">1. </w:t>
                          </w:r>
                          <w:r>
                            <w:rPr>
                              <w:b/>
                              <w:i/>
                              <w:sz w:val="22"/>
                            </w:rPr>
                            <w:t>Nội dung</w:t>
                          </w:r>
                        </w:p>
                        <w:p w:rsidR="00E33390" w:rsidRPr="00C869E6" w:rsidRDefault="00E33390" w:rsidP="00A46C44">
                          <w:pPr>
                            <w:spacing w:line="240" w:lineRule="auto"/>
                            <w:ind w:firstLine="0"/>
                            <w:rPr>
                              <w:sz w:val="22"/>
                            </w:rPr>
                          </w:pPr>
                          <w:r w:rsidRPr="00C869E6">
                            <w:rPr>
                              <w:sz w:val="22"/>
                            </w:rPr>
                            <w:t xml:space="preserve">1.1. </w:t>
                          </w:r>
                          <w:r>
                            <w:rPr>
                              <w:sz w:val="22"/>
                            </w:rPr>
                            <w:t>Mục tiêu dạy học</w:t>
                          </w:r>
                        </w:p>
                        <w:p w:rsidR="00E33390" w:rsidRPr="00C869E6" w:rsidRDefault="00E33390" w:rsidP="00A46C44">
                          <w:pPr>
                            <w:spacing w:line="240" w:lineRule="auto"/>
                            <w:ind w:firstLine="0"/>
                            <w:rPr>
                              <w:sz w:val="22"/>
                            </w:rPr>
                          </w:pPr>
                          <w:r>
                            <w:rPr>
                              <w:sz w:val="22"/>
                            </w:rPr>
                            <w:t>1.2. Tài liệu dạy học</w:t>
                          </w:r>
                        </w:p>
                        <w:p w:rsidR="00E33390" w:rsidRPr="00C869E6" w:rsidRDefault="00E33390" w:rsidP="00A46C44">
                          <w:pPr>
                            <w:spacing w:line="240" w:lineRule="auto"/>
                            <w:ind w:firstLine="0"/>
                            <w:rPr>
                              <w:sz w:val="22"/>
                            </w:rPr>
                          </w:pPr>
                          <w:r>
                            <w:rPr>
                              <w:sz w:val="22"/>
                            </w:rPr>
                            <w:t>1.3. Chủ điểm dạy học</w:t>
                          </w:r>
                        </w:p>
                        <w:p w:rsidR="00E33390" w:rsidRPr="00C869E6" w:rsidRDefault="00E33390" w:rsidP="00A46C44">
                          <w:pPr>
                            <w:spacing w:line="240" w:lineRule="auto"/>
                            <w:ind w:firstLine="0"/>
                            <w:rPr>
                              <w:sz w:val="22"/>
                            </w:rPr>
                          </w:pPr>
                          <w:r w:rsidRPr="00C869E6">
                            <w:rPr>
                              <w:sz w:val="22"/>
                            </w:rPr>
                            <w:t xml:space="preserve">2. </w:t>
                          </w:r>
                          <w:r>
                            <w:rPr>
                              <w:sz w:val="22"/>
                            </w:rPr>
                            <w:t>Phương pháp</w:t>
                          </w:r>
                        </w:p>
                        <w:p w:rsidR="00E33390" w:rsidRPr="00C869E6" w:rsidRDefault="00E33390" w:rsidP="00A46C44">
                          <w:pPr>
                            <w:spacing w:line="240" w:lineRule="auto"/>
                            <w:ind w:firstLine="0"/>
                            <w:rPr>
                              <w:sz w:val="22"/>
                            </w:rPr>
                          </w:pPr>
                          <w:r w:rsidRPr="00C869E6">
                            <w:rPr>
                              <w:sz w:val="22"/>
                            </w:rPr>
                            <w:t xml:space="preserve">2.1. </w:t>
                          </w:r>
                          <w:r>
                            <w:rPr>
                              <w:sz w:val="22"/>
                            </w:rPr>
                            <w:t xml:space="preserve">Phương pháp dạy học </w:t>
                          </w:r>
                          <w:proofErr w:type="gramStart"/>
                          <w:r>
                            <w:rPr>
                              <w:sz w:val="22"/>
                            </w:rPr>
                            <w:t>chung</w:t>
                          </w:r>
                          <w:proofErr w:type="gramEnd"/>
                        </w:p>
                        <w:p w:rsidR="00E33390" w:rsidRPr="00C869E6" w:rsidRDefault="00E33390" w:rsidP="00A46C44">
                          <w:pPr>
                            <w:spacing w:line="240" w:lineRule="auto"/>
                            <w:ind w:firstLine="0"/>
                            <w:rPr>
                              <w:sz w:val="22"/>
                            </w:rPr>
                          </w:pPr>
                          <w:r>
                            <w:rPr>
                              <w:sz w:val="22"/>
                            </w:rPr>
                            <w:t>2.2. Soạn bài</w:t>
                          </w:r>
                        </w:p>
                        <w:p w:rsidR="00E33390" w:rsidRPr="00C869E6" w:rsidRDefault="00E33390" w:rsidP="00A46C44">
                          <w:pPr>
                            <w:spacing w:line="240" w:lineRule="auto"/>
                            <w:ind w:firstLine="0"/>
                            <w:rPr>
                              <w:sz w:val="22"/>
                            </w:rPr>
                          </w:pPr>
                          <w:r w:rsidRPr="00C869E6">
                            <w:rPr>
                              <w:sz w:val="22"/>
                            </w:rPr>
                            <w:t xml:space="preserve">2.3. </w:t>
                          </w:r>
                          <w:r>
                            <w:rPr>
                              <w:sz w:val="22"/>
                            </w:rPr>
                            <w:t>Ngôn ngôn ngữ sử dụng trong giảng dạy</w:t>
                          </w:r>
                        </w:p>
                        <w:p w:rsidR="00E33390" w:rsidRPr="00C869E6" w:rsidRDefault="00E33390" w:rsidP="00A46C44">
                          <w:pPr>
                            <w:spacing w:line="240" w:lineRule="auto"/>
                            <w:ind w:firstLine="0"/>
                            <w:rPr>
                              <w:sz w:val="22"/>
                            </w:rPr>
                          </w:pPr>
                          <w:r w:rsidRPr="00C869E6">
                            <w:rPr>
                              <w:sz w:val="22"/>
                            </w:rPr>
                            <w:t xml:space="preserve">2.4. </w:t>
                          </w:r>
                          <w:r>
                            <w:rPr>
                              <w:sz w:val="22"/>
                            </w:rPr>
                            <w:t>Thời lượng giảng dạy</w:t>
                          </w:r>
                        </w:p>
                        <w:p w:rsidR="00E33390" w:rsidRPr="00C869E6" w:rsidRDefault="00E33390" w:rsidP="00A46C44">
                          <w:pPr>
                            <w:spacing w:line="120" w:lineRule="atLeast"/>
                            <w:ind w:firstLine="0"/>
                            <w:rPr>
                              <w:sz w:val="22"/>
                            </w:rPr>
                          </w:pPr>
                          <w:r>
                            <w:rPr>
                              <w:sz w:val="22"/>
                            </w:rPr>
                            <w:t>2.5. Môi trường lớp học</w:t>
                          </w:r>
                        </w:p>
                        <w:p w:rsidR="00E33390" w:rsidRPr="00C869E6" w:rsidRDefault="00E33390" w:rsidP="00A46C44">
                          <w:pPr>
                            <w:spacing w:line="120" w:lineRule="atLeast"/>
                            <w:ind w:firstLine="0"/>
                            <w:rPr>
                              <w:sz w:val="22"/>
                            </w:rPr>
                          </w:pPr>
                          <w:r>
                            <w:rPr>
                              <w:sz w:val="22"/>
                            </w:rPr>
                            <w:t>2.6. Kỹ năng/nội dung dạy học ưu tiên</w:t>
                          </w:r>
                        </w:p>
                        <w:p w:rsidR="00E33390" w:rsidRPr="00C869E6" w:rsidRDefault="00E33390" w:rsidP="00A46C44">
                          <w:pPr>
                            <w:spacing w:line="120" w:lineRule="atLeast"/>
                            <w:ind w:firstLine="0"/>
                            <w:rPr>
                              <w:sz w:val="22"/>
                            </w:rPr>
                          </w:pPr>
                          <w:r>
                            <w:rPr>
                              <w:sz w:val="22"/>
                            </w:rPr>
                            <w:t>2.7</w:t>
                          </w:r>
                          <w:r w:rsidRPr="00C869E6">
                            <w:rPr>
                              <w:sz w:val="22"/>
                            </w:rPr>
                            <w:t xml:space="preserve">. </w:t>
                          </w:r>
                          <w:r>
                            <w:rPr>
                              <w:sz w:val="22"/>
                            </w:rPr>
                            <w:t>Kiểm tra đánh giá trong lớp</w:t>
                          </w:r>
                        </w:p>
                        <w:p w:rsidR="00E33390" w:rsidRPr="00C869E6" w:rsidRDefault="00E33390" w:rsidP="00A46C44">
                          <w:pPr>
                            <w:spacing w:line="120" w:lineRule="atLeast"/>
                            <w:ind w:firstLine="0"/>
                            <w:rPr>
                              <w:sz w:val="22"/>
                            </w:rPr>
                          </w:pPr>
                          <w:r>
                            <w:rPr>
                              <w:sz w:val="22"/>
                            </w:rPr>
                            <w:t>2.8. Bài tập về nhà</w:t>
                          </w:r>
                        </w:p>
                        <w:p w:rsidR="00E33390" w:rsidRPr="00C869E6" w:rsidRDefault="00E33390" w:rsidP="00A46C44">
                          <w:pPr>
                            <w:spacing w:line="240" w:lineRule="auto"/>
                            <w:ind w:firstLine="0"/>
                            <w:rPr>
                              <w:b/>
                              <w:i/>
                              <w:sz w:val="22"/>
                            </w:rPr>
                          </w:pPr>
                          <w:r w:rsidRPr="00C869E6">
                            <w:rPr>
                              <w:b/>
                              <w:i/>
                              <w:sz w:val="22"/>
                            </w:rPr>
                            <w:t xml:space="preserve">3. </w:t>
                          </w:r>
                          <w:r>
                            <w:rPr>
                              <w:b/>
                              <w:i/>
                              <w:sz w:val="22"/>
                            </w:rPr>
                            <w:t>Phát triển chuyên môn</w:t>
                          </w:r>
                        </w:p>
                        <w:p w:rsidR="00E33390" w:rsidRPr="00CB733A" w:rsidRDefault="00E33390" w:rsidP="00A46C44">
                          <w:pPr>
                            <w:spacing w:line="240" w:lineRule="auto"/>
                            <w:ind w:firstLine="0"/>
                            <w:rPr>
                              <w:sz w:val="22"/>
                            </w:rPr>
                          </w:pPr>
                          <w:r w:rsidRPr="00CB733A">
                            <w:rPr>
                              <w:sz w:val="22"/>
                            </w:rPr>
                            <w:t xml:space="preserve">3.1. </w:t>
                          </w:r>
                          <w:r>
                            <w:rPr>
                              <w:sz w:val="22"/>
                            </w:rPr>
                            <w:t>Chiêm nghiệm</w:t>
                          </w:r>
                        </w:p>
                        <w:p w:rsidR="00E33390" w:rsidRPr="00CB733A" w:rsidRDefault="00E33390" w:rsidP="00A46C44">
                          <w:pPr>
                            <w:spacing w:line="240" w:lineRule="auto"/>
                            <w:ind w:firstLine="0"/>
                            <w:jc w:val="left"/>
                            <w:rPr>
                              <w:sz w:val="22"/>
                            </w:rPr>
                          </w:pPr>
                          <w:r w:rsidRPr="00CB733A">
                            <w:rPr>
                              <w:sz w:val="22"/>
                            </w:rPr>
                            <w:t>3.2</w:t>
                          </w:r>
                          <w:r>
                            <w:rPr>
                              <w:sz w:val="22"/>
                            </w:rPr>
                            <w:t>. Tham gia cộng đồng phát triển chuyên môn</w:t>
                          </w:r>
                        </w:p>
                      </w:txbxContent>
                    </v:textbox>
                  </v:roundrect>
                  <v:roundrect id="Rounded Rectangle 13" o:spid="_x0000_s1033" style="position:absolute;left:34792;top:19645;width:26122;height:2372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" strokeweight="1pt">
                    <v:stroke joinstyle="miter"/>
                    <v:textbox>
                      <w:txbxContent>
                        <w:p w:rsidR="00E33390" w:rsidRPr="006C7BF6" w:rsidRDefault="00E33390" w:rsidP="00A46C44">
                          <w:pPr>
                            <w:spacing w:line="120" w:lineRule="atLeast"/>
                            <w:rPr>
                              <w:b/>
                              <w:sz w:val="22"/>
                            </w:rPr>
                          </w:pPr>
                          <w:r>
                            <w:rPr>
                              <w:b/>
                              <w:sz w:val="22"/>
                            </w:rPr>
                            <w:t>HÀNH ĐỘNG</w:t>
                          </w:r>
                        </w:p>
                        <w:p w:rsidR="00E33390" w:rsidRPr="00C869E6" w:rsidRDefault="00E33390" w:rsidP="00A46C44">
                          <w:pPr>
                            <w:spacing w:line="240" w:lineRule="auto"/>
                            <w:ind w:firstLine="0"/>
                            <w:rPr>
                              <w:sz w:val="22"/>
                            </w:rPr>
                          </w:pPr>
                          <w:r w:rsidRPr="00C869E6">
                            <w:rPr>
                              <w:sz w:val="22"/>
                            </w:rPr>
                            <w:t xml:space="preserve">1. </w:t>
                          </w:r>
                          <w:r>
                            <w:rPr>
                              <w:b/>
                              <w:i/>
                              <w:sz w:val="22"/>
                            </w:rPr>
                            <w:t>Nội dung</w:t>
                          </w:r>
                        </w:p>
                        <w:p w:rsidR="00E33390" w:rsidRPr="00C869E6" w:rsidRDefault="00E33390" w:rsidP="00A46C44">
                          <w:pPr>
                            <w:spacing w:line="240" w:lineRule="auto"/>
                            <w:ind w:firstLine="0"/>
                            <w:rPr>
                              <w:sz w:val="22"/>
                            </w:rPr>
                          </w:pPr>
                          <w:r w:rsidRPr="00C869E6">
                            <w:rPr>
                              <w:sz w:val="22"/>
                            </w:rPr>
                            <w:t xml:space="preserve">1.1. </w:t>
                          </w:r>
                          <w:r>
                            <w:rPr>
                              <w:sz w:val="22"/>
                            </w:rPr>
                            <w:t>Mục tiêu dạy học</w:t>
                          </w:r>
                        </w:p>
                        <w:p w:rsidR="00E33390" w:rsidRPr="00C869E6" w:rsidRDefault="00E33390" w:rsidP="00A46C44">
                          <w:pPr>
                            <w:spacing w:line="240" w:lineRule="auto"/>
                            <w:ind w:firstLine="0"/>
                            <w:rPr>
                              <w:sz w:val="22"/>
                            </w:rPr>
                          </w:pPr>
                          <w:r>
                            <w:rPr>
                              <w:sz w:val="22"/>
                            </w:rPr>
                            <w:t>1.2. Tài liệu dạy học</w:t>
                          </w:r>
                        </w:p>
                        <w:p w:rsidR="00E33390" w:rsidRPr="00C869E6" w:rsidRDefault="00E33390" w:rsidP="00A46C44">
                          <w:pPr>
                            <w:spacing w:line="240" w:lineRule="auto"/>
                            <w:ind w:firstLine="0"/>
                            <w:rPr>
                              <w:sz w:val="22"/>
                            </w:rPr>
                          </w:pPr>
                          <w:r>
                            <w:rPr>
                              <w:sz w:val="22"/>
                            </w:rPr>
                            <w:t>1.3. Chủ điểm dạy học</w:t>
                          </w:r>
                        </w:p>
                        <w:p w:rsidR="00E33390" w:rsidRPr="00C869E6" w:rsidRDefault="00E33390" w:rsidP="00A46C44">
                          <w:pPr>
                            <w:spacing w:line="240" w:lineRule="auto"/>
                            <w:ind w:firstLine="0"/>
                            <w:rPr>
                              <w:sz w:val="22"/>
                            </w:rPr>
                          </w:pPr>
                          <w:r w:rsidRPr="00C869E6">
                            <w:rPr>
                              <w:sz w:val="22"/>
                            </w:rPr>
                            <w:t xml:space="preserve">2. </w:t>
                          </w:r>
                          <w:r>
                            <w:rPr>
                              <w:sz w:val="22"/>
                            </w:rPr>
                            <w:t>Phương pháp</w:t>
                          </w:r>
                        </w:p>
                        <w:p w:rsidR="00E33390" w:rsidRPr="00C869E6" w:rsidRDefault="00E33390" w:rsidP="00A46C44">
                          <w:pPr>
                            <w:spacing w:line="240" w:lineRule="auto"/>
                            <w:ind w:firstLine="0"/>
                            <w:rPr>
                              <w:sz w:val="22"/>
                            </w:rPr>
                          </w:pPr>
                          <w:r w:rsidRPr="00C869E6">
                            <w:rPr>
                              <w:sz w:val="22"/>
                            </w:rPr>
                            <w:t xml:space="preserve">2.1. </w:t>
                          </w:r>
                          <w:r>
                            <w:rPr>
                              <w:sz w:val="22"/>
                            </w:rPr>
                            <w:t xml:space="preserve">Phương pháp dạy học </w:t>
                          </w:r>
                          <w:proofErr w:type="gramStart"/>
                          <w:r>
                            <w:rPr>
                              <w:sz w:val="22"/>
                            </w:rPr>
                            <w:t>chung</w:t>
                          </w:r>
                          <w:proofErr w:type="gramEnd"/>
                        </w:p>
                        <w:p w:rsidR="00E33390" w:rsidRPr="00C869E6" w:rsidRDefault="00E33390" w:rsidP="00A46C44">
                          <w:pPr>
                            <w:spacing w:line="240" w:lineRule="auto"/>
                            <w:ind w:firstLine="0"/>
                            <w:rPr>
                              <w:sz w:val="22"/>
                            </w:rPr>
                          </w:pPr>
                          <w:r>
                            <w:rPr>
                              <w:sz w:val="22"/>
                            </w:rPr>
                            <w:t>2.2. Soạn bài</w:t>
                          </w:r>
                        </w:p>
                        <w:p w:rsidR="00E33390" w:rsidRPr="00C869E6" w:rsidRDefault="00E33390" w:rsidP="00A46C44">
                          <w:pPr>
                            <w:spacing w:line="240" w:lineRule="auto"/>
                            <w:ind w:firstLine="0"/>
                            <w:rPr>
                              <w:sz w:val="22"/>
                            </w:rPr>
                          </w:pPr>
                          <w:r w:rsidRPr="00C869E6">
                            <w:rPr>
                              <w:sz w:val="22"/>
                            </w:rPr>
                            <w:t xml:space="preserve">2.3. </w:t>
                          </w:r>
                          <w:r>
                            <w:rPr>
                              <w:sz w:val="22"/>
                            </w:rPr>
                            <w:t>Ngôn ngôn ngữ sử dụng trong giảng dạy</w:t>
                          </w:r>
                        </w:p>
                        <w:p w:rsidR="00E33390" w:rsidRPr="00C869E6" w:rsidRDefault="00E33390" w:rsidP="00A46C44">
                          <w:pPr>
                            <w:spacing w:line="240" w:lineRule="auto"/>
                            <w:ind w:firstLine="0"/>
                            <w:rPr>
                              <w:sz w:val="22"/>
                            </w:rPr>
                          </w:pPr>
                          <w:r w:rsidRPr="00C869E6">
                            <w:rPr>
                              <w:sz w:val="22"/>
                            </w:rPr>
                            <w:t xml:space="preserve">2.4. </w:t>
                          </w:r>
                          <w:r>
                            <w:rPr>
                              <w:sz w:val="22"/>
                            </w:rPr>
                            <w:t>Thời lượng giảng dạy</w:t>
                          </w:r>
                        </w:p>
                        <w:p w:rsidR="00E33390" w:rsidRPr="00C869E6" w:rsidRDefault="00E33390" w:rsidP="00A46C44">
                          <w:pPr>
                            <w:spacing w:line="120" w:lineRule="atLeast"/>
                            <w:ind w:firstLine="0"/>
                            <w:rPr>
                              <w:sz w:val="22"/>
                            </w:rPr>
                          </w:pPr>
                          <w:r>
                            <w:rPr>
                              <w:sz w:val="22"/>
                            </w:rPr>
                            <w:t>2.5. Môi trường lớp học</w:t>
                          </w:r>
                        </w:p>
                        <w:p w:rsidR="00E33390" w:rsidRPr="00C869E6" w:rsidRDefault="00E33390" w:rsidP="00A46C44">
                          <w:pPr>
                            <w:spacing w:line="120" w:lineRule="atLeast"/>
                            <w:ind w:firstLine="0"/>
                            <w:rPr>
                              <w:sz w:val="22"/>
                            </w:rPr>
                          </w:pPr>
                          <w:r>
                            <w:rPr>
                              <w:sz w:val="22"/>
                            </w:rPr>
                            <w:t>2.6. Kỹ năng/nội dung dạy học ưu tiên</w:t>
                          </w:r>
                        </w:p>
                        <w:p w:rsidR="00E33390" w:rsidRPr="00C869E6" w:rsidRDefault="00E33390" w:rsidP="00A46C44">
                          <w:pPr>
                            <w:spacing w:line="120" w:lineRule="atLeast"/>
                            <w:ind w:firstLine="0"/>
                            <w:rPr>
                              <w:sz w:val="22"/>
                            </w:rPr>
                          </w:pPr>
                          <w:r>
                            <w:rPr>
                              <w:sz w:val="22"/>
                            </w:rPr>
                            <w:t>2.7</w:t>
                          </w:r>
                          <w:r w:rsidRPr="00C869E6">
                            <w:rPr>
                              <w:sz w:val="22"/>
                            </w:rPr>
                            <w:t xml:space="preserve">. </w:t>
                          </w:r>
                          <w:r>
                            <w:rPr>
                              <w:sz w:val="22"/>
                            </w:rPr>
                            <w:t>Kiểm tra đánh giá trong lớp</w:t>
                          </w:r>
                        </w:p>
                        <w:p w:rsidR="00E33390" w:rsidRPr="00C869E6" w:rsidRDefault="00E33390" w:rsidP="00A46C44">
                          <w:pPr>
                            <w:spacing w:line="120" w:lineRule="atLeast"/>
                            <w:ind w:firstLine="0"/>
                            <w:rPr>
                              <w:sz w:val="22"/>
                            </w:rPr>
                          </w:pPr>
                          <w:r>
                            <w:rPr>
                              <w:sz w:val="22"/>
                            </w:rPr>
                            <w:t>2.8. Bài tập về nhà</w:t>
                          </w:r>
                        </w:p>
                        <w:p w:rsidR="00E33390" w:rsidRPr="00C869E6" w:rsidRDefault="00E33390" w:rsidP="00A46C44">
                          <w:pPr>
                            <w:spacing w:line="240" w:lineRule="auto"/>
                            <w:ind w:firstLine="0"/>
                            <w:rPr>
                              <w:b/>
                              <w:i/>
                              <w:sz w:val="22"/>
                            </w:rPr>
                          </w:pPr>
                          <w:r w:rsidRPr="00C869E6">
                            <w:rPr>
                              <w:b/>
                              <w:i/>
                              <w:sz w:val="22"/>
                            </w:rPr>
                            <w:t xml:space="preserve">3. </w:t>
                          </w:r>
                          <w:r>
                            <w:rPr>
                              <w:b/>
                              <w:i/>
                              <w:sz w:val="22"/>
                            </w:rPr>
                            <w:t>Phát triển chuyên môn</w:t>
                          </w:r>
                        </w:p>
                        <w:p w:rsidR="00E33390" w:rsidRPr="00CB733A" w:rsidRDefault="00E33390" w:rsidP="00A46C44">
                          <w:pPr>
                            <w:spacing w:line="240" w:lineRule="auto"/>
                            <w:ind w:firstLine="0"/>
                            <w:rPr>
                              <w:sz w:val="22"/>
                            </w:rPr>
                          </w:pPr>
                          <w:r w:rsidRPr="00CB733A">
                            <w:rPr>
                              <w:sz w:val="22"/>
                            </w:rPr>
                            <w:t xml:space="preserve">3.1. </w:t>
                          </w:r>
                          <w:r>
                            <w:rPr>
                              <w:sz w:val="22"/>
                            </w:rPr>
                            <w:t>Chiêm nghiệm</w:t>
                          </w:r>
                        </w:p>
                        <w:p w:rsidR="00E33390" w:rsidRPr="00CB733A" w:rsidRDefault="00E33390" w:rsidP="00A46C44">
                          <w:pPr>
                            <w:spacing w:line="240" w:lineRule="auto"/>
                            <w:ind w:firstLine="0"/>
                            <w:jc w:val="left"/>
                            <w:rPr>
                              <w:sz w:val="22"/>
                            </w:rPr>
                          </w:pPr>
                          <w:r w:rsidRPr="00CB733A">
                            <w:rPr>
                              <w:sz w:val="22"/>
                            </w:rPr>
                            <w:t>3.2</w:t>
                          </w:r>
                          <w:r>
                            <w:rPr>
                              <w:sz w:val="22"/>
                            </w:rPr>
                            <w:t>. Tham gia cộng đồng phát triển chuyên môn</w:t>
                          </w:r>
                        </w:p>
                        <w:p w:rsidR="00E33390" w:rsidRPr="00CB733A" w:rsidRDefault="00E33390" w:rsidP="006F0A94">
                          <w:pPr>
                            <w:spacing w:line="240" w:lineRule="auto"/>
                            <w:rPr>
                              <w:sz w:val="22"/>
                            </w:rPr>
                          </w:pPr>
                        </w:p>
                      </w:txbxContent>
                    </v:textbox>
                  </v:roundrect>
                  <v:shapetype id="_x0000_t32" coordsize="21600,21600" o:spt="32" o:oned="t" path="m,l21600,21600e" filled="f">
                    <v:path arrowok="t" fillok="f" o:connecttype="none"/>
                    <o:lock v:ext="edit" shapetype="t"/>
                  </v:shapetype>
                  <v:shape id="Straight Arrow Connector 14" o:spid="_x0000_s1034" type="#_x0000_t32" style="position:absolute;left:21181;top:9111;width:5061;height:31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" strokeweight=".5pt">
                    <v:stroke endarrow="block" joinstyle="miter"/>
                  </v:shape>
                  <v:shape id="Straight Arrow Connector 20" o:spid="_x0000_s1035" type="#_x0000_t32" style="position:absolute;left:36681;top:9055;width:6083;height:3408;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" strokeweight=".5pt">
                    <v:stroke endarrow="block" joinstyle="miter"/>
                  </v:shape>
                  <v:shape id="Straight Arrow Connector 21" o:spid="_x0000_s1036" type="#_x0000_t32" style="position:absolute;left:21290;top:17932;width:4248;height:16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" strokeweight=".5pt">
                    <v:stroke endarrow="block" joinstyle="miter"/>
                  </v:shape>
                  <v:shape id="Straight Arrow Connector 26" o:spid="_x0000_s1037" type="#_x0000_t32" style="position:absolute;left:39992;top:4671;width:3412;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43hwgAAANsAAAAPAAAAZHJzL2Rvd25yZXYueG1sRE9La8JA&#10;EL4L/odlhF6k2bQU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D2G43hwgAAANsAAAAPAAAA&#10;AAAAAAAAAAAAAAcCAABkcnMvZG93bnJldi54bWxQSwUGAAAAAAMAAwC3AAAA9gIAAAAA&#10;" strokeweight=".5pt">
                    <v:stroke endarrow="block" joinstyle="miter"/>
                  </v:shape>
                  <v:shape id="Straight Arrow Connector 27" o:spid="_x0000_s1038" type="#_x0000_t32" style="position:absolute;left:38758;top:17585;width:4211;height:19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" strokeweight=".5pt">
                    <v:stroke endarrow="block" joinstyle="miter"/>
                  </v:shape>
                  <v:shape id="Straight Arrow Connector 15" o:spid="_x0000_s1039" type="#_x0000_t32" style="position:absolute;left:21181;top:4636;width:253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" strokeweight=".5pt">
                    <v:stroke endarrow="block" joinstyle="miter"/>
                  </v:shape>
                </v:group>
                <v:shape id="Straight Arrow Connector 17" o:spid="_x0000_s1040" type="#_x0000_t32" style="position:absolute;left:31813;top:14152;width:95;height:34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" strokeweight="1.5pt">
                  <v:stroke endarrow="block" joinstyle="miter"/>
                </v:shape>
              </v:group>
            </w:pict>
          </mc:Fallback>
        </mc:AlternateContent>
      </w:r>
    </w:p>
    <w:p w:rsidR="00A03175" w:rsidRPr="00276B84" w:rsidRDefault="00A03175" w:rsidP="00A03175">
      <w:pPr>
        <w:rPr>
          <w:color w:val="000000"/>
          <w:szCs w:val="26"/>
          <w:shd w:val="clear" w:color="auto" w:fill="FFFFFF"/>
        </w:rPr>
      </w:pPr>
    </w:p>
    <w:p w:rsidR="00A03175" w:rsidRPr="00276B84" w:rsidRDefault="00A03175" w:rsidP="00A03175">
      <w:pPr>
        <w:rPr>
          <w:color w:val="000000"/>
          <w:szCs w:val="26"/>
          <w:shd w:val="clear" w:color="auto" w:fill="FFFFFF"/>
        </w:rPr>
      </w:pPr>
    </w:p>
    <w:p w:rsidR="00A03175" w:rsidRPr="00276B84" w:rsidRDefault="00A03175" w:rsidP="00A03175">
      <w:pPr>
        <w:rPr>
          <w:color w:val="000000"/>
          <w:szCs w:val="26"/>
          <w:shd w:val="clear" w:color="auto" w:fill="FFFFFF"/>
        </w:rPr>
      </w:pPr>
    </w:p>
    <w:p w:rsidR="00A03175" w:rsidRPr="00276B84" w:rsidRDefault="00A03175" w:rsidP="00A03175">
      <w:pPr>
        <w:rPr>
          <w:color w:val="000000"/>
          <w:szCs w:val="26"/>
          <w:shd w:val="clear" w:color="auto" w:fill="FFFFFF"/>
        </w:rPr>
      </w:pPr>
    </w:p>
    <w:p w:rsidR="00A03175" w:rsidRPr="00276B84" w:rsidRDefault="00A03175" w:rsidP="00A03175">
      <w:pPr>
        <w:rPr>
          <w:b/>
          <w:i/>
          <w:color w:val="000000"/>
          <w:szCs w:val="26"/>
          <w:shd w:val="clear" w:color="auto" w:fill="FFFFFF"/>
        </w:rPr>
      </w:pPr>
    </w:p>
    <w:p w:rsidR="00A03175" w:rsidRPr="00276B84" w:rsidRDefault="00A03175" w:rsidP="00A03175">
      <w:pPr>
        <w:rPr>
          <w:b/>
          <w:i/>
          <w:color w:val="000000"/>
          <w:szCs w:val="26"/>
          <w:shd w:val="clear" w:color="auto" w:fill="FFFFFF"/>
        </w:rPr>
      </w:pPr>
    </w:p>
    <w:p w:rsidR="00A03175" w:rsidRPr="00276B84" w:rsidRDefault="00A03175" w:rsidP="00A03175">
      <w:pPr>
        <w:rPr>
          <w:color w:val="000000"/>
          <w:szCs w:val="26"/>
          <w:shd w:val="clear" w:color="auto" w:fill="FFFFFF"/>
        </w:rPr>
      </w:pPr>
    </w:p>
    <w:p w:rsidR="00A03175" w:rsidRPr="00276B84" w:rsidRDefault="00A03175" w:rsidP="00A03175">
      <w:pPr>
        <w:rPr>
          <w:color w:val="000000"/>
          <w:szCs w:val="26"/>
          <w:shd w:val="clear" w:color="auto" w:fill="FFFFFF"/>
        </w:rPr>
      </w:pPr>
    </w:p>
    <w:p w:rsidR="00A03175" w:rsidRPr="00A46C44" w:rsidRDefault="001C0B71" w:rsidP="00A03175">
      <w:pPr>
        <w:rPr>
          <w:color w:val="000000"/>
          <w:sz w:val="20"/>
          <w:szCs w:val="20"/>
          <w:shd w:val="clear" w:color="auto" w:fill="FFFFFF"/>
        </w:rPr>
      </w:pPr>
      <w:r>
        <w:rPr>
          <w:noProof/>
          <w:color w:val="000000"/>
          <w:szCs w:val="26"/>
        </w:rPr>
        <mc:AlternateContent>
          <mc:Choice Requires="wps">
            <w:drawing>
              <wp:anchor distT="0" distB="0" distL="114300" distR="114300" simplePos="0" relativeHeight="251659264" behindDoc="0" locked="0" layoutInCell="1" allowOverlap="1" wp14:anchorId="1871CC79" wp14:editId="60BDF614">
                <wp:simplePos x="0" y="0"/>
                <wp:positionH relativeFrom="column">
                  <wp:posOffset>2727544</wp:posOffset>
                </wp:positionH>
                <wp:positionV relativeFrom="paragraph">
                  <wp:posOffset>2148050</wp:posOffset>
                </wp:positionV>
                <wp:extent cx="636504" cy="9141"/>
                <wp:effectExtent l="0" t="76200" r="30480" b="86360"/>
                <wp:wrapNone/>
                <wp:docPr id="18"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6504" cy="9141"/>
                        </a:xfrm>
                        <a:prstGeom prst="straightConnector1">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shape w14:anchorId="7D00C3AC" id="Straight Arrow Connector 2" o:spid="_x0000_s1026" type="#_x0000_t32" style="position:absolute;margin-left:214.75pt;margin-top:169.15pt;width:50.1pt;height:.7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" strokeweight=".5pt">
                <v:stroke endarrow="block" joinstyle="miter"/>
              </v:shape>
            </w:pict>
          </mc:Fallback>
        </mc:AlternateContent>
      </w:r>
      <w:r w:rsidR="00A03175" w:rsidRPr="00276B84">
        <w:rPr>
          <w:color w:val="000000"/>
          <w:szCs w:val="26"/>
          <w:shd w:val="clear" w:color="auto" w:fill="FFFFFF"/>
        </w:rPr>
        <w:br w:type="page"/>
      </w:r>
    </w:p>
    <w:p w:rsidR="00A03175" w:rsidRPr="00276B84" w:rsidRDefault="00A03175" w:rsidP="00A03175">
      <w:pPr>
        <w:pStyle w:val="Heading2"/>
      </w:pPr>
      <w:bookmarkStart w:id="97" w:name="_Toc43753848"/>
      <w:bookmarkStart w:id="98" w:name="_Toc44226109"/>
      <w:bookmarkStart w:id="99" w:name="_Toc44602086"/>
      <w:r w:rsidRPr="00276B84">
        <w:lastRenderedPageBreak/>
        <w:t xml:space="preserve">2.3. </w:t>
      </w:r>
      <w:r w:rsidR="00E32EB2">
        <w:t>Các nghiên cứu thực nghiệm về tác động dội ngược của bài thi tới nhận thức và hành động của giáo viên tiêng Anh bậc đại học</w:t>
      </w:r>
      <w:bookmarkEnd w:id="97"/>
      <w:bookmarkEnd w:id="98"/>
      <w:bookmarkEnd w:id="99"/>
    </w:p>
    <w:p w:rsidR="00A03175" w:rsidRPr="00276B84" w:rsidRDefault="0051780C" w:rsidP="00A03175">
      <w:pPr>
        <w:rPr>
          <w:shd w:val="clear" w:color="auto" w:fill="FFFFFF"/>
        </w:rPr>
      </w:pPr>
      <w:r>
        <w:rPr>
          <w:shd w:val="clear" w:color="auto" w:fill="FFFFFF"/>
        </w:rPr>
        <w:t>Mục</w:t>
      </w:r>
      <w:r w:rsidR="007D2FB5">
        <w:rPr>
          <w:shd w:val="clear" w:color="auto" w:fill="FFFFFF"/>
        </w:rPr>
        <w:t xml:space="preserve"> khảo cứu này gồm ba</w:t>
      </w:r>
      <w:r>
        <w:rPr>
          <w:shd w:val="clear" w:color="auto" w:fill="FFFFFF"/>
        </w:rPr>
        <w:t xml:space="preserve"> tiểu</w:t>
      </w:r>
      <w:r w:rsidR="007D2FB5">
        <w:rPr>
          <w:shd w:val="clear" w:color="auto" w:fill="FFFFFF"/>
        </w:rPr>
        <w:t xml:space="preserve"> mụ</w:t>
      </w:r>
      <w:r>
        <w:rPr>
          <w:shd w:val="clear" w:color="auto" w:fill="FFFFFF"/>
        </w:rPr>
        <w:t>c. Tiểu mục</w:t>
      </w:r>
      <w:r w:rsidR="007D2FB5">
        <w:rPr>
          <w:shd w:val="clear" w:color="auto" w:fill="FFFFFF"/>
        </w:rPr>
        <w:t xml:space="preserve"> một</w:t>
      </w:r>
      <w:r w:rsidR="00A03175" w:rsidRPr="00276B84">
        <w:rPr>
          <w:shd w:val="clear" w:color="auto" w:fill="FFFFFF"/>
        </w:rPr>
        <w:t xml:space="preserve"> (2.3.1) </w:t>
      </w:r>
      <w:r w:rsidR="007D2FB5">
        <w:rPr>
          <w:shd w:val="clear" w:color="auto" w:fill="FFFFFF"/>
        </w:rPr>
        <w:t>cung cấp cho người đọc một cái nhìn tổ</w:t>
      </w:r>
      <w:r w:rsidR="00DA7970">
        <w:rPr>
          <w:shd w:val="clear" w:color="auto" w:fill="FFFFFF"/>
        </w:rPr>
        <w:t>ng quá</w:t>
      </w:r>
      <w:r w:rsidR="007D2FB5">
        <w:rPr>
          <w:shd w:val="clear" w:color="auto" w:fill="FFFFFF"/>
        </w:rPr>
        <w:t>t về các nghiên cứu tác động dội ngược lên giáo viên dạy tiếng Anh bậc đại học. Khung khái niệm của luận án</w:t>
      </w:r>
      <w:r w:rsidR="00A03175" w:rsidRPr="00276B84">
        <w:rPr>
          <w:shd w:val="clear" w:color="auto" w:fill="FFFFFF"/>
        </w:rPr>
        <w:t xml:space="preserve"> (</w:t>
      </w:r>
      <w:r w:rsidR="007D2FB5">
        <w:rPr>
          <w:shd w:val="clear" w:color="auto" w:fill="FFFFFF"/>
        </w:rPr>
        <w:t>Hình</w:t>
      </w:r>
      <w:r w:rsidR="00A03175" w:rsidRPr="00276B84">
        <w:rPr>
          <w:shd w:val="clear" w:color="auto" w:fill="FFFFFF"/>
        </w:rPr>
        <w:t xml:space="preserve"> 2.6</w:t>
      </w:r>
      <w:r w:rsidR="007D2FB5">
        <w:rPr>
          <w:shd w:val="clear" w:color="auto" w:fill="FFFFFF"/>
        </w:rPr>
        <w:t>,</w:t>
      </w:r>
      <w:r>
        <w:rPr>
          <w:shd w:val="clear" w:color="auto" w:fill="FFFFFF"/>
        </w:rPr>
        <w:t xml:space="preserve"> tiểu</w:t>
      </w:r>
      <w:r w:rsidR="007D2FB5">
        <w:rPr>
          <w:shd w:val="clear" w:color="auto" w:fill="FFFFFF"/>
        </w:rPr>
        <w:t xml:space="preserve"> mục</w:t>
      </w:r>
      <w:r w:rsidR="00A03175" w:rsidRPr="00276B84">
        <w:rPr>
          <w:shd w:val="clear" w:color="auto" w:fill="FFFFFF"/>
        </w:rPr>
        <w:t xml:space="preserve"> 2.2.5) </w:t>
      </w:r>
      <w:r w:rsidR="007D2FB5">
        <w:rPr>
          <w:shd w:val="clear" w:color="auto" w:fill="FFFFFF"/>
        </w:rPr>
        <w:t>giúp khảo cứu các kết quả nghiên cứu về tác động dội ngược của bài thi lên nhận thứ</w:t>
      </w:r>
      <w:r>
        <w:rPr>
          <w:shd w:val="clear" w:color="auto" w:fill="FFFFFF"/>
        </w:rPr>
        <w:t>c (</w:t>
      </w:r>
      <w:r w:rsidR="007D2FB5">
        <w:rPr>
          <w:shd w:val="clear" w:color="auto" w:fill="FFFFFF"/>
        </w:rPr>
        <w:t>2.3.2) và hành độ</w:t>
      </w:r>
      <w:r>
        <w:rPr>
          <w:shd w:val="clear" w:color="auto" w:fill="FFFFFF"/>
        </w:rPr>
        <w:t>ng (</w:t>
      </w:r>
      <w:r w:rsidR="007D2FB5">
        <w:rPr>
          <w:shd w:val="clear" w:color="auto" w:fill="FFFFFF"/>
        </w:rPr>
        <w:t>2.3.3) của giáo viên trong các nghiên cứu trước.</w:t>
      </w:r>
    </w:p>
    <w:p w:rsidR="00E32EB2" w:rsidRPr="00276B84" w:rsidRDefault="00A03175" w:rsidP="00C501A0">
      <w:pPr>
        <w:pStyle w:val="Heading3"/>
      </w:pPr>
      <w:bookmarkStart w:id="100" w:name="_Toc43753849"/>
      <w:bookmarkStart w:id="101" w:name="_Toc44226110"/>
      <w:bookmarkStart w:id="102" w:name="_Toc44602087"/>
      <w:r w:rsidRPr="00276B84">
        <w:t xml:space="preserve">2.3.1. </w:t>
      </w:r>
      <w:r w:rsidR="00E32EB2">
        <w:t xml:space="preserve">Tổng quan các nghiên cứu </w:t>
      </w:r>
      <w:bookmarkEnd w:id="100"/>
      <w:r w:rsidR="00E32EB2">
        <w:t>thực nghiệm về tác động dội ngược của bài thi tới nhận thức và hành động của gi</w:t>
      </w:r>
      <w:r w:rsidR="0037134C">
        <w:t>áo viên tiế</w:t>
      </w:r>
      <w:r w:rsidR="00DA7970">
        <w:t>ng Anh</w:t>
      </w:r>
      <w:bookmarkEnd w:id="101"/>
      <w:bookmarkEnd w:id="102"/>
    </w:p>
    <w:p w:rsidR="00A03175" w:rsidRDefault="00DA7970" w:rsidP="00E32EB2">
      <w:pPr>
        <w:rPr>
          <w:color w:val="000000"/>
          <w:szCs w:val="26"/>
          <w:shd w:val="clear" w:color="auto" w:fill="FFFFFF"/>
        </w:rPr>
      </w:pPr>
      <w:r>
        <w:rPr>
          <w:shd w:val="clear" w:color="auto" w:fill="FFFFFF"/>
        </w:rPr>
        <w:t>Tổng quan các nghiên cứu thực nghiệm chỉ ra một số điểm sau. Thứ nhất, c</w:t>
      </w:r>
      <w:r w:rsidR="00C14E3C">
        <w:rPr>
          <w:shd w:val="clear" w:color="auto" w:fill="FFFFFF"/>
        </w:rPr>
        <w:t>ó nhiều nghiên cứu về tác động dội ngược của bài thi lên hành động của giáo viên hơn là lên</w:t>
      </w:r>
      <w:r w:rsidR="00B03972">
        <w:rPr>
          <w:shd w:val="clear" w:color="auto" w:fill="FFFFFF"/>
        </w:rPr>
        <w:t xml:space="preserve"> nhận thức của họ. Kết quả này phù hợp với quan điểm của</w:t>
      </w:r>
      <w:r w:rsidR="00A03175" w:rsidRPr="00276B84">
        <w:rPr>
          <w:shd w:val="clear" w:color="auto" w:fill="FFFFFF"/>
        </w:rPr>
        <w:t xml:space="preserve"> </w:t>
      </w:r>
      <w:r w:rsidR="00A03175" w:rsidRPr="00276B84">
        <w:rPr>
          <w:shd w:val="clear" w:color="auto" w:fill="FFFFFF"/>
          <w:lang w:val="vi-VN"/>
        </w:rPr>
        <w:fldChar w:fldCharType="begin" w:fldLock="1"/>
      </w:r>
      <w:r w:rsidR="00A03175" w:rsidRPr="00276B84">
        <w:rPr>
          <w:shd w:val="clear" w:color="auto" w:fill="FFFFFF"/>
          <w:lang w:val="vi-VN"/>
        </w:rPr>
        <w:instrText>ADDIN CSL_CITATION {"citationItems":[{"id":"ITEM-1","itemData":{"author":[{"dropping-particle":"","family":"Papakammenou","given":"Irini","non-dropping-particle":"","parse-names":false,"suffix":""}],"container-title":"EALTA Conference Turkey","id":"ITEM-1","issued":{"date-parts":[["2013"]]},"title":"Examining Washback in Multi</w:instrText>
      </w:r>
      <w:r w:rsidR="00A03175" w:rsidRPr="00276B84">
        <w:rPr>
          <w:rFonts w:ascii="Cambria Math" w:hAnsi="Cambria Math" w:cs="Cambria Math"/>
          <w:shd w:val="clear" w:color="auto" w:fill="FFFFFF"/>
          <w:lang w:val="vi-VN"/>
        </w:rPr>
        <w:instrText>‐</w:instrText>
      </w:r>
      <w:r w:rsidR="00A03175" w:rsidRPr="00276B84">
        <w:rPr>
          <w:shd w:val="clear" w:color="auto" w:fill="FFFFFF"/>
          <w:lang w:val="vi-VN"/>
        </w:rPr>
        <w:instrText>exam Preparation Classes in Greece (A Focus on Teachers</w:instrText>
      </w:r>
      <w:r w:rsidR="00A03175" w:rsidRPr="00276B84">
        <w:rPr>
          <w:rFonts w:ascii="Arial" w:hAnsi="Arial" w:cs="Arial"/>
          <w:shd w:val="clear" w:color="auto" w:fill="FFFFFF"/>
          <w:lang w:val="vi-VN"/>
        </w:rPr>
        <w:instrText>’</w:instrText>
      </w:r>
      <w:r w:rsidR="00A03175" w:rsidRPr="00276B84">
        <w:rPr>
          <w:shd w:val="clear" w:color="auto" w:fill="FFFFFF"/>
          <w:lang w:val="vi-VN"/>
        </w:rPr>
        <w:instrText xml:space="preserve"> Teaching practices).pdf","type":"report"},"uris":["http://www.mendeley.com/documents/?uuid=8e4c9f2e-eb03-4048-87aa-f62ec6c5ba33"]}],"mendeley":{"formattedCitation":"(Papakammenou, 2013)","manualFormatting":"Papakammenou's (2013","plainTextFormattedCitation":"(Papakammenou, 2013)","previouslyFormattedCitation":"(Papakammenou, 2013)"},"properties":{"noteIndex":0},"schema":"https://github.com/citation-style-language/schema/raw/master/csl-citation.json"}</w:instrText>
      </w:r>
      <w:r w:rsidR="00A03175" w:rsidRPr="00276B84">
        <w:rPr>
          <w:shd w:val="clear" w:color="auto" w:fill="FFFFFF"/>
          <w:lang w:val="vi-VN"/>
        </w:rPr>
        <w:fldChar w:fldCharType="separate"/>
      </w:r>
      <w:r w:rsidR="00B03972">
        <w:rPr>
          <w:noProof/>
          <w:shd w:val="clear" w:color="auto" w:fill="FFFFFF"/>
          <w:lang w:val="vi-VN"/>
        </w:rPr>
        <w:t>Papakammenou</w:t>
      </w:r>
      <w:r w:rsidR="00A03175" w:rsidRPr="00276B84">
        <w:rPr>
          <w:noProof/>
          <w:shd w:val="clear" w:color="auto" w:fill="FFFFFF"/>
          <w:lang w:val="vi-VN"/>
        </w:rPr>
        <w:t xml:space="preserve"> (2013</w:t>
      </w:r>
      <w:r w:rsidR="00A03175" w:rsidRPr="00276B84">
        <w:rPr>
          <w:shd w:val="clear" w:color="auto" w:fill="FFFFFF"/>
          <w:lang w:val="vi-VN"/>
        </w:rPr>
        <w:fldChar w:fldCharType="end"/>
      </w:r>
      <w:r w:rsidR="00A03175" w:rsidRPr="00276B84">
        <w:rPr>
          <w:shd w:val="clear" w:color="auto" w:fill="FFFFFF"/>
          <w:lang w:val="vi-VN"/>
        </w:rPr>
        <w:t>)</w:t>
      </w:r>
      <w:r w:rsidR="00A03175" w:rsidRPr="00276B84">
        <w:rPr>
          <w:shd w:val="clear" w:color="auto" w:fill="FFFFFF"/>
        </w:rPr>
        <w:t xml:space="preserve">. </w:t>
      </w:r>
      <w:r>
        <w:rPr>
          <w:shd w:val="clear" w:color="auto" w:fill="FFFFFF"/>
        </w:rPr>
        <w:t xml:space="preserve">Thứ hai, </w:t>
      </w:r>
      <w:r w:rsidR="00B03972">
        <w:rPr>
          <w:shd w:val="clear" w:color="auto" w:fill="FFFFFF"/>
        </w:rPr>
        <w:t>phần lớn các nghiên cứu thực hiện tại Châu Á, trong đó nghiên cứu sớm nhất là tại Trung Quốc</w:t>
      </w:r>
      <w:r w:rsidR="00A03175" w:rsidRPr="00276B84">
        <w:rPr>
          <w:shd w:val="clear" w:color="auto" w:fill="FFFFFF"/>
          <w:lang w:val="vi-VN"/>
        </w:rPr>
        <w:t xml:space="preserve"> (Alderson &amp; Wall, 1993; Barnes</w:t>
      </w:r>
      <w:r w:rsidR="00A03175" w:rsidRPr="00276B84">
        <w:rPr>
          <w:shd w:val="clear" w:color="auto" w:fill="FFFFFF"/>
        </w:rPr>
        <w:t>,</w:t>
      </w:r>
      <w:r w:rsidR="00A03175" w:rsidRPr="00276B84">
        <w:rPr>
          <w:shd w:val="clear" w:color="auto" w:fill="FFFFFF"/>
          <w:lang w:val="vi-VN"/>
        </w:rPr>
        <w:t xml:space="preserve"> 2017; Cheng, 1997; Lam, 1993; Thuy Nhan, 2013, </w:t>
      </w:r>
      <w:r w:rsidR="00A03175" w:rsidRPr="00276B84">
        <w:rPr>
          <w:shd w:val="clear" w:color="auto" w:fill="FFFFFF"/>
        </w:rPr>
        <w:t xml:space="preserve">Tran, 2016; </w:t>
      </w:r>
      <w:r w:rsidR="00A03175" w:rsidRPr="00276B84">
        <w:rPr>
          <w:shd w:val="clear" w:color="auto" w:fill="FFFFFF"/>
          <w:lang w:val="vi-VN"/>
        </w:rPr>
        <w:t xml:space="preserve">Sadighi, Yamini &amp; Bagheri, 2018). </w:t>
      </w:r>
      <w:r>
        <w:rPr>
          <w:shd w:val="clear" w:color="auto" w:fill="FFFFFF"/>
        </w:rPr>
        <w:t>Thứ ba, g</w:t>
      </w:r>
      <w:r w:rsidR="00B03972">
        <w:rPr>
          <w:shd w:val="clear" w:color="auto" w:fill="FFFFFF"/>
        </w:rPr>
        <w:t xml:space="preserve">ần đậy, các nhà nghiên cứu </w:t>
      </w:r>
      <w:r w:rsidR="00903310">
        <w:rPr>
          <w:shd w:val="clear" w:color="auto" w:fill="FFFFFF"/>
        </w:rPr>
        <w:t xml:space="preserve">ở </w:t>
      </w:r>
      <w:r w:rsidR="00B03972">
        <w:rPr>
          <w:shd w:val="clear" w:color="auto" w:fill="FFFFFF"/>
        </w:rPr>
        <w:t>Việt</w:t>
      </w:r>
      <w:r w:rsidR="00903310">
        <w:rPr>
          <w:shd w:val="clear" w:color="auto" w:fill="FFFFFF"/>
        </w:rPr>
        <w:t xml:space="preserve"> Nam</w:t>
      </w:r>
      <w:r w:rsidR="00B03972">
        <w:rPr>
          <w:shd w:val="clear" w:color="auto" w:fill="FFFFFF"/>
        </w:rPr>
        <w:t xml:space="preserve"> quan tâm hơn tới tác động của bài thi lên giáo viên</w:t>
      </w:r>
      <w:r w:rsidR="00A03175" w:rsidRPr="00276B84">
        <w:rPr>
          <w:shd w:val="clear" w:color="auto" w:fill="FFFFFF"/>
          <w:lang w:val="vi-VN"/>
        </w:rPr>
        <w:t xml:space="preserve"> (Bui, 2016;</w:t>
      </w:r>
      <w:r w:rsidR="00A03175" w:rsidRPr="00276B84">
        <w:rPr>
          <w:shd w:val="clear" w:color="auto" w:fill="FFFFFF"/>
        </w:rPr>
        <w:t xml:space="preserve"> </w:t>
      </w:r>
      <w:r w:rsidR="00A03175" w:rsidRPr="00276B84">
        <w:rPr>
          <w:shd w:val="clear" w:color="auto" w:fill="FFFFFF"/>
          <w:lang w:val="vi-VN"/>
        </w:rPr>
        <w:t>Nguyen, 2017</w:t>
      </w:r>
      <w:r w:rsidR="00A03175" w:rsidRPr="00276B84">
        <w:rPr>
          <w:shd w:val="clear" w:color="auto" w:fill="FFFFFF"/>
        </w:rPr>
        <w:t xml:space="preserve">; </w:t>
      </w:r>
      <w:r w:rsidR="00A03175" w:rsidRPr="00276B84">
        <w:rPr>
          <w:shd w:val="clear" w:color="auto" w:fill="FFFFFF"/>
          <w:lang w:val="vi-VN"/>
        </w:rPr>
        <w:t>Thuy Nhan, 2011;</w:t>
      </w:r>
      <w:r w:rsidR="00A03175" w:rsidRPr="00276B84">
        <w:rPr>
          <w:shd w:val="clear" w:color="auto" w:fill="FFFFFF"/>
        </w:rPr>
        <w:t xml:space="preserve"> </w:t>
      </w:r>
      <w:r w:rsidR="00A03175" w:rsidRPr="00276B84">
        <w:rPr>
          <w:shd w:val="clear" w:color="auto" w:fill="FFFFFF"/>
          <w:lang w:val="vi-VN"/>
        </w:rPr>
        <w:t>Tran</w:t>
      </w:r>
      <w:r w:rsidR="00A03175" w:rsidRPr="00276B84">
        <w:rPr>
          <w:shd w:val="clear" w:color="auto" w:fill="FFFFFF"/>
        </w:rPr>
        <w:t>,</w:t>
      </w:r>
      <w:r w:rsidR="00A03175" w:rsidRPr="00276B84">
        <w:rPr>
          <w:shd w:val="clear" w:color="auto" w:fill="FFFFFF"/>
          <w:lang w:val="vi-VN"/>
        </w:rPr>
        <w:t xml:space="preserve"> 2016), </w:t>
      </w:r>
      <w:r>
        <w:rPr>
          <w:shd w:val="clear" w:color="auto" w:fill="FFFFFF"/>
        </w:rPr>
        <w:t>đặc biệt khi Bộ Giáo dục và Đào tạo yêu cầu trình độ ngoại ngữ chuẩn đầu ra cho sinh viên</w:t>
      </w:r>
      <w:r w:rsidR="00A03175" w:rsidRPr="00276B84">
        <w:rPr>
          <w:shd w:val="clear" w:color="auto" w:fill="FFFFFF"/>
          <w:lang w:val="vi-VN"/>
        </w:rPr>
        <w:t xml:space="preserve">. </w:t>
      </w:r>
      <w:r>
        <w:rPr>
          <w:shd w:val="clear" w:color="auto" w:fill="FFFFFF"/>
        </w:rPr>
        <w:t>Một điểm nổi bật nữa là các bài thi quan trọng ở bậc phổ thông thu hút các nhà nghiên cứu nhiều hơn</w:t>
      </w:r>
      <w:r w:rsidR="00EF1DAE">
        <w:rPr>
          <w:shd w:val="clear" w:color="auto" w:fill="FFFFFF"/>
        </w:rPr>
        <w:t xml:space="preserve"> là các </w:t>
      </w:r>
      <w:r>
        <w:rPr>
          <w:shd w:val="clear" w:color="auto" w:fill="FFFFFF"/>
        </w:rPr>
        <w:t>bài thi ở bậc đại học</w:t>
      </w:r>
      <w:r w:rsidR="00A03175" w:rsidRPr="00276B84">
        <w:rPr>
          <w:shd w:val="clear" w:color="auto" w:fill="FFFFFF"/>
        </w:rPr>
        <w:t xml:space="preserve"> </w:t>
      </w:r>
      <w:r w:rsidR="00A03175" w:rsidRPr="00276B84">
        <w:rPr>
          <w:shd w:val="clear" w:color="auto" w:fill="FFFFFF"/>
          <w:lang w:val="vi-VN"/>
        </w:rPr>
        <w:fldChar w:fldCharType="begin" w:fldLock="1"/>
      </w:r>
      <w:r w:rsidR="00A03175" w:rsidRPr="00276B84">
        <w:rPr>
          <w:shd w:val="clear" w:color="auto" w:fill="FFFFFF"/>
          <w:lang w:val="vi-VN"/>
        </w:rPr>
        <w:instrText>ADDIN CSL_CITATION {"citationItems":[{"id":"ITEM-1","itemData":{"author":[{"dropping-particle":"","family":"Read","given":"John","non-dropping-particle":"","parse-names":false,"suffix":""},{"dropping-particle":"","family":"Hayes","given":"Belinda","non-dropping-particle":"","parse-names":false,"suffix":""}],"container-title":"IELTS Research Reports","id":"ITEM-1","issued":{"date-parts":[["2003"]]},"number-of-pages":"154-191","publisher-place":"Canberra","title":"The Impact of IELTS on Preparation for Academic Study in New Zealand","type":"report","volume":"4"},"uris":["http://www.mendeley.com/documents/?uuid=4bed2413-cfbc-4ee0-bc8d-1d1817ca6b23"]}],"mendeley":{"formattedCitation":"(Read &amp; Hayes, 2003)","manualFormatting":"(Read &amp; Hayes, 2003","plainTextFormattedCitation":"(Read &amp; Hayes, 2003)","previouslyFormattedCitation":"(Read &amp; Hayes, 2003)"},"properties":{"noteIndex":0},"schema":"https://github.com/citation-style-language/schema/raw/master/csl-citation.json"}</w:instrText>
      </w:r>
      <w:r w:rsidR="00A03175" w:rsidRPr="00276B84">
        <w:rPr>
          <w:shd w:val="clear" w:color="auto" w:fill="FFFFFF"/>
          <w:lang w:val="vi-VN"/>
        </w:rPr>
        <w:fldChar w:fldCharType="separate"/>
      </w:r>
      <w:r w:rsidR="00A03175" w:rsidRPr="00276B84">
        <w:rPr>
          <w:noProof/>
          <w:shd w:val="clear" w:color="auto" w:fill="FFFFFF"/>
          <w:lang w:val="vi-VN"/>
        </w:rPr>
        <w:t>(Read &amp; Hayes, 2003</w:t>
      </w:r>
      <w:r w:rsidR="00A03175" w:rsidRPr="00276B84">
        <w:rPr>
          <w:shd w:val="clear" w:color="auto" w:fill="FFFFFF"/>
          <w:lang w:val="vi-VN"/>
        </w:rPr>
        <w:fldChar w:fldCharType="end"/>
      </w:r>
      <w:r w:rsidR="00A03175" w:rsidRPr="00276B84">
        <w:rPr>
          <w:shd w:val="clear" w:color="auto" w:fill="FFFFFF"/>
          <w:lang w:val="vi-VN"/>
        </w:rPr>
        <w:t xml:space="preserve">; </w:t>
      </w:r>
      <w:r w:rsidR="00A03175" w:rsidRPr="00276B84">
        <w:rPr>
          <w:shd w:val="clear" w:color="auto" w:fill="FFFFFF"/>
          <w:lang w:val="vi-VN"/>
        </w:rPr>
        <w:fldChar w:fldCharType="begin" w:fldLock="1"/>
      </w:r>
      <w:r w:rsidR="00A03175" w:rsidRPr="00276B84">
        <w:rPr>
          <w:shd w:val="clear" w:color="auto" w:fill="FFFFFF"/>
          <w:lang w:val="vi-VN"/>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 Nguyen et al.. 2008; Liauh; 2011; Thuy Nhan; 2013; Tran 2016; Nguyen, 2017; Barnes, 2017; Wenyuan, 2017, etc.)","plainTextFormattedCitation":"(Wall &amp; Horák, 2006)","previouslyFormattedCitation":"(Wall &amp; Horák, 2006)"},"properties":{"noteIndex":0},"schema":"https://github.com/citation-style-language/schema/raw/master/csl-citation.json"}</w:instrText>
      </w:r>
      <w:r w:rsidR="00A03175" w:rsidRPr="00276B84">
        <w:rPr>
          <w:shd w:val="clear" w:color="auto" w:fill="FFFFFF"/>
          <w:lang w:val="vi-VN"/>
        </w:rPr>
        <w:fldChar w:fldCharType="separate"/>
      </w:r>
      <w:r w:rsidR="00A03175" w:rsidRPr="00276B84">
        <w:rPr>
          <w:noProof/>
          <w:shd w:val="clear" w:color="auto" w:fill="FFFFFF"/>
          <w:lang w:val="vi-VN"/>
        </w:rPr>
        <w:t>Wall &amp; Horák, 2006; Nguyen</w:t>
      </w:r>
      <w:r w:rsidR="00A03175" w:rsidRPr="00276B84">
        <w:rPr>
          <w:noProof/>
          <w:shd w:val="clear" w:color="auto" w:fill="FFFFFF"/>
        </w:rPr>
        <w:t xml:space="preserve"> et al.. </w:t>
      </w:r>
      <w:r w:rsidR="00A03175" w:rsidRPr="00276B84">
        <w:rPr>
          <w:noProof/>
          <w:shd w:val="clear" w:color="auto" w:fill="FFFFFF"/>
          <w:lang w:val="vi-VN"/>
        </w:rPr>
        <w:t xml:space="preserve">2008; </w:t>
      </w:r>
      <w:r w:rsidR="00A03175" w:rsidRPr="00276B84">
        <w:rPr>
          <w:noProof/>
          <w:shd w:val="clear" w:color="auto" w:fill="FFFFFF"/>
          <w:lang w:val="vi-VN"/>
        </w:rPr>
        <w:fldChar w:fldCharType="begin" w:fldLock="1"/>
      </w:r>
      <w:r w:rsidR="00A03175" w:rsidRPr="00276B84">
        <w:rPr>
          <w:noProof/>
          <w:shd w:val="clear" w:color="auto" w:fill="FFFFFF"/>
          <w:lang w:val="vi-VN"/>
        </w:rPr>
        <w:instrText>ADDIN CSL_CITATION {"citationItems":[{"id":"ITEM-1","itemData":{"ISBN":"9781124678962","abstract":"The mix-method research aimed to investigate the attitudes toward the implementation of Exit English Examination (EEE) from the perspectives of English faculties and their students at Taiwan's technological and vocational higher education institutions. The survey participants were 66 English faculty and 1009 students in ten first-tier Universities of Technology and Institutes of Technology in Northern Taiwan based on the admission scores of the Technological and Vocational College Entrance Examination in the school year of 2009–2010. Descriptive statistics, Chi-Square tests, Mann-Whitney U tests, Kruskal-Wallis tests, and Spearman Correlation tests of the SPSS were conducted to determine the characteristics and statistically significant differences of participants' survey questions. Findings indicated the following: various factors for the faculties and students played significant roles in attitudes toward EEE implementation; motivation and desire to learn English were highest in those students with medium English performance; a majority of students perceived a stronger influence from the EEE than the faculties; influence of the EEE on future jobs was recognized by both groups, as well as the need for assistance with fees, monetary incentives, and the subsidization for financially challenged students; faculties and students had conflicting opinions in regard to teaching to the test, the curriculum, and teaching effectiveness; the qualitative data analyses was predominated by concern regarding the test standard, test choices and future jobs. Suggestions for this study included: a continuous implementation and overhaul of the EEE in Higher Education; help in facilitating professional development and a learning community; a review and adjustment of the existing English curriculum, methods and test standards; an alignment of the curriculum with the EEE standard and student preparation; a review of existing preparation programs, including monetary incentives and fees; professional assistance for juniors and seniors; utilization of international counterparts' assessment tools. Further research could include (a) covering major stakeholder's participation in decision making, implementation and gathering of information and analysis, (b) longitudinal work tracking students who failed the EEE, and (c) replicating a similar study in other geographical areas of Taiwan. Numerous implications for future studies were also provided.","author":[{"dropping-particle":"","family":"Liauh","given":"Yirng-Hurng Emma","non-dropping-particle":"","parse-names":false,"suffix":""}],"container-title":"Thesis","id":"ITEM-1","issued":{"date-parts":[["2011"]]},"number-of-pages":"314","publisher":"University of Montana","title":"A study of the perceptions of English faculty and students of Exit English Examinations at Taiwan's technological and vocational higher education institutions","type":"thesis"},"uris":["http://www.mendeley.com/documents/?uuid=510b372f-e411-4518-8d46-c828e38b6b7f"]}],"mendeley":{"formattedCitation":"(Liauh, 2011)","manualFormatting":"Liauh","plainTextFormattedCitation":"(Liauh, 2011)","previouslyFormattedCitation":"(Liauh, 2011)"},"properties":{"noteIndex":0},"schema":"https://github.com/citation-style-language/schema/raw/master/csl-citation.json"}</w:instrText>
      </w:r>
      <w:r w:rsidR="00A03175" w:rsidRPr="00276B84">
        <w:rPr>
          <w:noProof/>
          <w:shd w:val="clear" w:color="auto" w:fill="FFFFFF"/>
          <w:lang w:val="vi-VN"/>
        </w:rPr>
        <w:fldChar w:fldCharType="separate"/>
      </w:r>
      <w:r w:rsidR="00A03175" w:rsidRPr="00276B84">
        <w:rPr>
          <w:noProof/>
          <w:shd w:val="clear" w:color="auto" w:fill="FFFFFF"/>
          <w:lang w:val="vi-VN"/>
        </w:rPr>
        <w:t>Liauh</w:t>
      </w:r>
      <w:r w:rsidR="00A03175" w:rsidRPr="00276B84">
        <w:rPr>
          <w:noProof/>
          <w:shd w:val="clear" w:color="auto" w:fill="FFFFFF"/>
          <w:lang w:val="vi-VN"/>
        </w:rPr>
        <w:fldChar w:fldCharType="end"/>
      </w:r>
      <w:r w:rsidR="00A03175" w:rsidRPr="00276B84">
        <w:rPr>
          <w:noProof/>
          <w:shd w:val="clear" w:color="auto" w:fill="FFFFFF"/>
          <w:lang w:val="vi-VN"/>
        </w:rPr>
        <w:t xml:space="preserve">; 2011; Thuy Nhan; 2013; Tran 2016; Nguyen, 2017; Barnes, 2017; </w:t>
      </w:r>
      <w:r w:rsidR="00A03175" w:rsidRPr="00276B84">
        <w:rPr>
          <w:noProof/>
          <w:shd w:val="clear" w:color="auto" w:fill="FFFFFF"/>
          <w:lang w:val="vi-VN"/>
        </w:rPr>
        <w:fldChar w:fldCharType="begin" w:fldLock="1"/>
      </w:r>
      <w:r w:rsidR="00A03175" w:rsidRPr="00276B84">
        <w:rPr>
          <w:noProof/>
          <w:shd w:val="clear" w:color="auto" w:fill="FFFFFF"/>
          <w:lang w:val="vi-VN"/>
        </w:rPr>
        <w:instrText>ADDIN CSL_CITATION {"citationItems":[{"id":"ITEM-1","itemData":{"DOI":"10.3968/9241","author":[{"dropping-particle":"","family":"Wenyuan","given":"Zhuo","non-dropping-particle":"","parse-names":false,"suffix":""}],"container-title":"Canadian Social Science","id":"ITEM-1","issue":"1","issued":{"date-parts":[["2017"]]},"page":"62-68","title":"The Washback Effect of CET Spoken English Test Upon College English Teaching","type":"article-journal","volume":"13"},"uris":["http://www.mendeley.com/documents/?uuid=c8946565-c741-46c7-bf96-4d5b6caeecde"]}],"mendeley":{"formattedCitation":"(Wenyuan, 2017)","manualFormatting":"Wenyuan, 2017","plainTextFormattedCitation":"(Wenyuan, 2017)","previouslyFormattedCitation":"(Wenyuan, 2017)"},"properties":{"noteIndex":0},"schema":"https://github.com/citation-style-language/schema/raw/master/csl-citation.json"}</w:instrText>
      </w:r>
      <w:r w:rsidR="00A03175" w:rsidRPr="00276B84">
        <w:rPr>
          <w:noProof/>
          <w:shd w:val="clear" w:color="auto" w:fill="FFFFFF"/>
          <w:lang w:val="vi-VN"/>
        </w:rPr>
        <w:fldChar w:fldCharType="separate"/>
      </w:r>
      <w:r w:rsidR="00A03175" w:rsidRPr="00276B84">
        <w:rPr>
          <w:noProof/>
          <w:shd w:val="clear" w:color="auto" w:fill="FFFFFF"/>
          <w:lang w:val="vi-VN"/>
        </w:rPr>
        <w:t>Wenyuan, 2017</w:t>
      </w:r>
      <w:r w:rsidR="00A03175" w:rsidRPr="00276B84">
        <w:rPr>
          <w:noProof/>
          <w:shd w:val="clear" w:color="auto" w:fill="FFFFFF"/>
          <w:lang w:val="vi-VN"/>
        </w:rPr>
        <w:fldChar w:fldCharType="end"/>
      </w:r>
      <w:r w:rsidR="00A03175" w:rsidRPr="00276B84">
        <w:rPr>
          <w:noProof/>
          <w:shd w:val="clear" w:color="auto" w:fill="FFFFFF"/>
          <w:lang w:val="vi-VN"/>
        </w:rPr>
        <w:t>)</w:t>
      </w:r>
      <w:r w:rsidR="00A03175" w:rsidRPr="00276B84">
        <w:rPr>
          <w:shd w:val="clear" w:color="auto" w:fill="FFFFFF"/>
          <w:lang w:val="vi-VN"/>
        </w:rPr>
        <w:fldChar w:fldCharType="end"/>
      </w:r>
      <w:r w:rsidR="00A03175" w:rsidRPr="00276B84">
        <w:rPr>
          <w:shd w:val="clear" w:color="auto" w:fill="FFFFFF"/>
          <w:lang w:val="vi-VN"/>
        </w:rPr>
        <w:t>.</w:t>
      </w:r>
      <w:r w:rsidR="00FD4667">
        <w:rPr>
          <w:shd w:val="clear" w:color="auto" w:fill="FFFFFF"/>
        </w:rPr>
        <w:t xml:space="preserve"> Thêm nữa</w:t>
      </w:r>
      <w:r w:rsidR="00FD4667" w:rsidRPr="001574F3">
        <w:rPr>
          <w:color w:val="000000"/>
          <w:szCs w:val="26"/>
          <w:shd w:val="clear" w:color="auto" w:fill="FFFFFF"/>
          <w:lang w:val="vi-VN"/>
        </w:rPr>
        <w:t>,</w:t>
      </w:r>
      <w:r w:rsidR="00FD4667">
        <w:rPr>
          <w:color w:val="000000"/>
          <w:szCs w:val="26"/>
          <w:shd w:val="clear" w:color="auto" w:fill="FFFFFF"/>
        </w:rPr>
        <w:t xml:space="preserve"> có nhiều nghiên cứu về bài thi chuẩn năng lực hơn bài thi hế</w:t>
      </w:r>
      <w:r w:rsidR="00620B7B">
        <w:rPr>
          <w:color w:val="000000"/>
          <w:szCs w:val="26"/>
          <w:shd w:val="clear" w:color="auto" w:fill="FFFFFF"/>
        </w:rPr>
        <w:t>t học phần</w:t>
      </w:r>
      <w:r w:rsidR="004E4A37">
        <w:rPr>
          <w:color w:val="000000"/>
          <w:szCs w:val="26"/>
          <w:shd w:val="clear" w:color="auto" w:fill="FFFFFF"/>
        </w:rPr>
        <w:t>.</w:t>
      </w:r>
    </w:p>
    <w:p w:rsidR="00E32EB2" w:rsidRPr="00E32EB2" w:rsidRDefault="00E32EB2" w:rsidP="00C501A0">
      <w:pPr>
        <w:pStyle w:val="Heading3"/>
        <w:numPr>
          <w:ilvl w:val="2"/>
          <w:numId w:val="16"/>
        </w:numPr>
      </w:pPr>
      <w:bookmarkStart w:id="103" w:name="_Toc43753850"/>
      <w:bookmarkStart w:id="104" w:name="_Toc44226111"/>
      <w:bookmarkStart w:id="105" w:name="_Toc44602088"/>
      <w:r>
        <w:t xml:space="preserve">Tác động dội ngược của bài thi lên nhận thức của giáo viên </w:t>
      </w:r>
      <w:bookmarkEnd w:id="103"/>
      <w:r w:rsidR="00DA7970">
        <w:t>bậc đại học</w:t>
      </w:r>
      <w:bookmarkEnd w:id="104"/>
      <w:bookmarkEnd w:id="105"/>
    </w:p>
    <w:p w:rsidR="00AC12C3" w:rsidRDefault="002520B4" w:rsidP="00AC12C3">
      <w:pPr>
        <w:rPr>
          <w:color w:val="000000"/>
          <w:szCs w:val="26"/>
          <w:shd w:val="clear" w:color="auto" w:fill="FFFFFF"/>
        </w:rPr>
      </w:pPr>
      <w:r>
        <w:rPr>
          <w:color w:val="000000"/>
          <w:szCs w:val="26"/>
          <w:shd w:val="clear" w:color="auto" w:fill="FFFFFF"/>
        </w:rPr>
        <w:t>Xét về nội dung giảng dạy, nghiên cứu trước đây chưa đề cập đến một thành tố của nó là thành tố nhận thức về mục tiêu giảng dạy</w:t>
      </w:r>
      <w:r w:rsidR="00A7760B">
        <w:rPr>
          <w:color w:val="000000"/>
          <w:szCs w:val="26"/>
          <w:shd w:val="clear" w:color="auto" w:fill="FFFFFF"/>
        </w:rPr>
        <w:t>. Về n</w:t>
      </w:r>
      <w:r w:rsidR="00CB39B3">
        <w:rPr>
          <w:color w:val="000000"/>
          <w:szCs w:val="26"/>
          <w:shd w:val="clear" w:color="auto" w:fill="FFFFFF"/>
        </w:rPr>
        <w:t xml:space="preserve">ội dung giảng dạy, giáo viên nhận thức </w:t>
      </w:r>
      <w:proofErr w:type="gramStart"/>
      <w:r w:rsidR="00CB39B3">
        <w:rPr>
          <w:color w:val="000000"/>
          <w:szCs w:val="26"/>
          <w:shd w:val="clear" w:color="auto" w:fill="FFFFFF"/>
        </w:rPr>
        <w:t>theo</w:t>
      </w:r>
      <w:proofErr w:type="gramEnd"/>
      <w:r w:rsidR="00CB39B3">
        <w:rPr>
          <w:color w:val="000000"/>
          <w:szCs w:val="26"/>
          <w:shd w:val="clear" w:color="auto" w:fill="FFFFFF"/>
        </w:rPr>
        <w:t xml:space="preserve"> hai hướng</w:t>
      </w:r>
      <w:r w:rsidR="00A03175" w:rsidRPr="00276B84">
        <w:rPr>
          <w:color w:val="000000"/>
          <w:szCs w:val="26"/>
          <w:shd w:val="clear" w:color="auto" w:fill="FFFFFF"/>
        </w:rPr>
        <w:t xml:space="preserve">. </w:t>
      </w:r>
      <w:r w:rsidR="00CB39B3">
        <w:rPr>
          <w:color w:val="000000"/>
          <w:szCs w:val="26"/>
          <w:shd w:val="clear" w:color="auto" w:fill="FFFFFF"/>
        </w:rPr>
        <w:t>Một số giáo viên thấy sự tương quan giữa nội dung giảng dạy và thi cử, trong khi số khác phản ánh ngược lại.</w:t>
      </w:r>
      <w:r w:rsidR="00AC12C3" w:rsidRPr="00AC12C3">
        <w:rPr>
          <w:color w:val="000000"/>
          <w:szCs w:val="26"/>
          <w:shd w:val="clear" w:color="auto" w:fill="FFFFFF"/>
        </w:rPr>
        <w:t xml:space="preserve"> </w:t>
      </w:r>
      <w:r w:rsidR="00AC12C3" w:rsidRPr="00BF2CCC">
        <w:rPr>
          <w:color w:val="000000"/>
          <w:szCs w:val="26"/>
          <w:shd w:val="clear" w:color="auto" w:fill="FFFFFF"/>
        </w:rPr>
        <w:fldChar w:fldCharType="begin" w:fldLock="1"/>
      </w:r>
      <w:r w:rsidR="00AC12C3">
        <w:rPr>
          <w:color w:val="000000"/>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00AC12C3" w:rsidRPr="00BF2CCC">
        <w:rPr>
          <w:color w:val="000000"/>
          <w:szCs w:val="26"/>
          <w:shd w:val="clear" w:color="auto" w:fill="FFFFFF"/>
        </w:rPr>
        <w:fldChar w:fldCharType="separate"/>
      </w:r>
      <w:r w:rsidR="00AC12C3">
        <w:rPr>
          <w:noProof/>
          <w:color w:val="000000"/>
          <w:szCs w:val="26"/>
          <w:shd w:val="clear" w:color="auto" w:fill="FFFFFF"/>
        </w:rPr>
        <w:t>Wall và Horák (</w:t>
      </w:r>
      <w:r w:rsidR="00AC12C3" w:rsidRPr="00BF2CCC">
        <w:rPr>
          <w:noProof/>
          <w:color w:val="000000"/>
          <w:szCs w:val="26"/>
          <w:shd w:val="clear" w:color="auto" w:fill="FFFFFF"/>
        </w:rPr>
        <w:t>20</w:t>
      </w:r>
      <w:r w:rsidR="00AC12C3" w:rsidRPr="00BF2CCC">
        <w:rPr>
          <w:color w:val="000000"/>
          <w:szCs w:val="26"/>
          <w:shd w:val="clear" w:color="auto" w:fill="FFFFFF"/>
        </w:rPr>
        <w:fldChar w:fldCharType="end"/>
      </w:r>
      <w:r w:rsidR="00AC12C3">
        <w:rPr>
          <w:color w:val="000000"/>
          <w:szCs w:val="26"/>
          <w:shd w:val="clear" w:color="auto" w:fill="FFFFFF"/>
        </w:rPr>
        <w:t>11) chỉ ra tác động tích cực của bài thi TOEFL iBT lên nhận thức của giáo viên về nội dung dạy học.</w:t>
      </w:r>
      <w:r w:rsidR="00421497">
        <w:rPr>
          <w:color w:val="000000"/>
          <w:szCs w:val="26"/>
          <w:shd w:val="clear" w:color="auto" w:fill="FFFFFF"/>
        </w:rPr>
        <w:t xml:space="preserve">  Bài thi</w:t>
      </w:r>
      <w:r w:rsidR="00421497" w:rsidRPr="00421497">
        <w:rPr>
          <w:noProof/>
          <w:color w:val="000000"/>
          <w:szCs w:val="26"/>
          <w:shd w:val="clear" w:color="auto" w:fill="FFFFFF"/>
        </w:rPr>
        <w:t xml:space="preserve"> </w:t>
      </w:r>
      <w:r w:rsidR="00421497">
        <w:rPr>
          <w:noProof/>
          <w:color w:val="000000"/>
          <w:szCs w:val="26"/>
          <w:shd w:val="clear" w:color="auto" w:fill="FFFFFF"/>
        </w:rPr>
        <w:t xml:space="preserve">VSTEP ở Việt Nam (Nguyen, 2017) cũng có tác động tích cực lên giáo viên về tài liệu dạy học. </w:t>
      </w:r>
    </w:p>
    <w:p w:rsidR="00421497" w:rsidRDefault="00CB39B3" w:rsidP="007F39F5">
      <w:pPr>
        <w:rPr>
          <w:color w:val="000000"/>
          <w:szCs w:val="26"/>
          <w:shd w:val="clear" w:color="auto" w:fill="FFFFFF"/>
        </w:rPr>
      </w:pPr>
      <w:r>
        <w:rPr>
          <w:color w:val="000000"/>
          <w:szCs w:val="26"/>
          <w:shd w:val="clear" w:color="auto" w:fill="FFFFFF"/>
        </w:rPr>
        <w:t xml:space="preserve">Xét về phương pháp dạy học, cũng có những nhận thức khác biệt. Một điểm thú vị trong nghiên cứu của </w:t>
      </w:r>
      <w:r w:rsidR="00A03175" w:rsidRPr="00276B84">
        <w:rPr>
          <w:color w:val="000000"/>
          <w:szCs w:val="26"/>
          <w:shd w:val="clear" w:color="auto" w:fill="FFFFFF"/>
        </w:rPr>
        <w:t>Liauh (2011)</w:t>
      </w:r>
      <w:r>
        <w:rPr>
          <w:color w:val="000000"/>
          <w:szCs w:val="26"/>
          <w:shd w:val="clear" w:color="auto" w:fill="FFFFFF"/>
        </w:rPr>
        <w:t xml:space="preserve"> là họ không đ</w:t>
      </w:r>
      <w:r w:rsidR="0017658A">
        <w:rPr>
          <w:color w:val="000000"/>
          <w:szCs w:val="26"/>
          <w:shd w:val="clear" w:color="auto" w:fill="FFFFFF"/>
        </w:rPr>
        <w:t>ồ</w:t>
      </w:r>
      <w:r>
        <w:rPr>
          <w:color w:val="000000"/>
          <w:szCs w:val="26"/>
          <w:shd w:val="clear" w:color="auto" w:fill="FFFFFF"/>
        </w:rPr>
        <w:t xml:space="preserve">ng ý dạy </w:t>
      </w:r>
      <w:proofErr w:type="gramStart"/>
      <w:r>
        <w:rPr>
          <w:color w:val="000000"/>
          <w:szCs w:val="26"/>
          <w:shd w:val="clear" w:color="auto" w:fill="FFFFFF"/>
        </w:rPr>
        <w:t>theo</w:t>
      </w:r>
      <w:proofErr w:type="gramEnd"/>
      <w:r>
        <w:rPr>
          <w:color w:val="000000"/>
          <w:szCs w:val="26"/>
          <w:shd w:val="clear" w:color="auto" w:fill="FFFFFF"/>
        </w:rPr>
        <w:t xml:space="preserve"> định hướng bài thi nhưng họ lại quan tâm tới việc dạy để thi</w:t>
      </w:r>
      <w:r w:rsidR="007F39F5">
        <w:rPr>
          <w:color w:val="000000"/>
          <w:szCs w:val="26"/>
          <w:shd w:val="clear" w:color="auto" w:fill="FFFFFF"/>
        </w:rPr>
        <w:t>.</w:t>
      </w:r>
      <w:r w:rsidR="00421497">
        <w:rPr>
          <w:color w:val="000000"/>
          <w:szCs w:val="26"/>
          <w:shd w:val="clear" w:color="auto" w:fill="FFFFFF"/>
        </w:rPr>
        <w:t xml:space="preserve"> Giáo viên trong nghiên cứu của</w:t>
      </w:r>
      <w:r w:rsidR="007F39F5">
        <w:rPr>
          <w:color w:val="000000"/>
          <w:szCs w:val="26"/>
          <w:shd w:val="clear" w:color="auto" w:fill="FFFFFF"/>
        </w:rPr>
        <w:t xml:space="preserve"> </w:t>
      </w:r>
      <w:r w:rsidR="00421497">
        <w:rPr>
          <w:color w:val="000000"/>
          <w:szCs w:val="26"/>
          <w:shd w:val="clear" w:color="auto" w:fill="FFFFFF"/>
        </w:rPr>
        <w:fldChar w:fldCharType="begin" w:fldLock="1"/>
      </w:r>
      <w:r w:rsidR="00421497">
        <w:rPr>
          <w:color w:val="000000"/>
          <w:szCs w:val="26"/>
          <w:shd w:val="clear" w:color="auto" w:fill="FFFFFF"/>
        </w:rPr>
        <w:instrText>ADDIN CSL_CITATION {"citationItems":[{"id":"ITEM-1","itemData":{"DOI":"10.2139/ssrn.2700624","abstract":"This is a qualitative study of teachers’ attitudes to the content of, and preparation for, BEC exams, which was conducted at the Cambridge Exam Preparation Center in Perm, Russia. Purposive criterion sampling was used to select research participants, who were asked to take part in face-to-face in-depth semi-structured interviews. Overall, the teachers show a positive attitude to BEC at different exam levels. Teaching for BEC proves to be motivational as goal-oriented teaching tends to be more rewarding. The teachers generally recognize that while preparing students for BEC exams they have an opportunity for professional development, namely, in terms of systematic enrichment of Business English vocabulary. The respondents also demonstrate a positive attitude to teaching new content, and acknowledge that teaching for BEC has a positive effect on their university teaching in general because of the relevance of the course to the main curriculum, and its balanced format. The teachers recognize that preparation for BEC exams will be useful for students in their future professional life and are of the opinion that the exam preparation center contributes substantially to improving the University's reputation overall.","author":[{"dropping-particle":"","family":"Antineskul","given":"Olga","non-dropping-particle":"","parse-names":false,"suffix":""},{"dropping-particle":"","family":"Sheveleva","given":"Marina","non-dropping-particle":"","parse-names":false,"suffix":""}],"container-title":"Humanities","id":"ITEM-1","issued":{"date-parts":[["2015"]]},"title":"Teachers’ Perceptions Towards BEC Exams in Russia: A Qualitative Study","type":"report"},"uris":["http://www.mendeley.com/documents/?uuid=39512bc2-8c23-49db-bc97-8204dd54d4fa"]}],"mendeley":{"formattedCitation":"(Antineskul &amp; Sheveleva, 2015b)","manualFormatting":"Antineskul &amp; Sheveleva's (2015)","plainTextFormattedCitation":"(Antineskul &amp; Sheveleva, 2015b)","previouslyFormattedCitation":"(Antineskul &amp; Sheveleva, 2015b)"},"properties":{"noteIndex":0},"schema":"https://github.com/citation-style-language/schema/raw/master/csl-citation.json"}</w:instrText>
      </w:r>
      <w:r w:rsidR="00421497">
        <w:rPr>
          <w:color w:val="000000"/>
          <w:szCs w:val="26"/>
          <w:shd w:val="clear" w:color="auto" w:fill="FFFFFF"/>
        </w:rPr>
        <w:fldChar w:fldCharType="separate"/>
      </w:r>
      <w:r w:rsidR="00796FE0">
        <w:rPr>
          <w:noProof/>
          <w:color w:val="000000"/>
          <w:szCs w:val="26"/>
          <w:shd w:val="clear" w:color="auto" w:fill="FFFFFF"/>
        </w:rPr>
        <w:t>Antineskul và</w:t>
      </w:r>
      <w:r w:rsidR="00421497">
        <w:rPr>
          <w:noProof/>
          <w:color w:val="000000"/>
          <w:szCs w:val="26"/>
          <w:shd w:val="clear" w:color="auto" w:fill="FFFFFF"/>
        </w:rPr>
        <w:t xml:space="preserve"> Sheveleva (</w:t>
      </w:r>
      <w:r w:rsidR="00421497" w:rsidRPr="00C0365A">
        <w:rPr>
          <w:noProof/>
          <w:color w:val="000000"/>
          <w:szCs w:val="26"/>
          <w:shd w:val="clear" w:color="auto" w:fill="FFFFFF"/>
        </w:rPr>
        <w:t>2015)</w:t>
      </w:r>
      <w:r w:rsidR="00421497">
        <w:rPr>
          <w:color w:val="000000"/>
          <w:szCs w:val="26"/>
          <w:shd w:val="clear" w:color="auto" w:fill="FFFFFF"/>
        </w:rPr>
        <w:fldChar w:fldCharType="end"/>
      </w:r>
      <w:r w:rsidR="00421497">
        <w:rPr>
          <w:color w:val="000000"/>
          <w:szCs w:val="26"/>
          <w:shd w:val="clear" w:color="auto" w:fill="FFFFFF"/>
        </w:rPr>
        <w:t xml:space="preserve"> </w:t>
      </w:r>
      <w:r w:rsidR="006F4F64">
        <w:rPr>
          <w:color w:val="000000"/>
          <w:szCs w:val="26"/>
          <w:shd w:val="clear" w:color="auto" w:fill="FFFFFF"/>
        </w:rPr>
        <w:t xml:space="preserve">thể hiện nhận thức tích cực của họ về bài thi </w:t>
      </w:r>
      <w:r w:rsidR="00421497">
        <w:rPr>
          <w:color w:val="000000"/>
          <w:szCs w:val="26"/>
          <w:shd w:val="clear" w:color="auto" w:fill="FFFFFF"/>
        </w:rPr>
        <w:t>BEC</w:t>
      </w:r>
      <w:r w:rsidR="006F4F64">
        <w:rPr>
          <w:color w:val="000000"/>
          <w:szCs w:val="26"/>
          <w:shd w:val="clear" w:color="auto" w:fill="FFFFFF"/>
        </w:rPr>
        <w:t xml:space="preserve"> qua những lời giải thích như </w:t>
      </w:r>
      <w:r w:rsidR="00421497" w:rsidRPr="00D81172">
        <w:rPr>
          <w:color w:val="000000"/>
          <w:szCs w:val="26"/>
          <w:shd w:val="clear" w:color="auto" w:fill="FFFFFF"/>
        </w:rPr>
        <w:t>“</w:t>
      </w:r>
      <w:r w:rsidR="006F4F64">
        <w:rPr>
          <w:color w:val="000000"/>
          <w:szCs w:val="26"/>
          <w:shd w:val="clear" w:color="auto" w:fill="FFFFFF"/>
        </w:rPr>
        <w:t>kỳ thi BEC hướng tớ</w:t>
      </w:r>
      <w:r w:rsidR="00F506F8">
        <w:rPr>
          <w:color w:val="000000"/>
          <w:szCs w:val="26"/>
          <w:shd w:val="clear" w:color="auto" w:fill="FFFFFF"/>
        </w:rPr>
        <w:t>i mục</w:t>
      </w:r>
      <w:r w:rsidR="006F4F64">
        <w:rPr>
          <w:color w:val="000000"/>
          <w:szCs w:val="26"/>
          <w:shd w:val="clear" w:color="auto" w:fill="FFFFFF"/>
        </w:rPr>
        <w:t xml:space="preserve"> tiêu giảng dạy</w:t>
      </w:r>
      <w:r w:rsidR="00421497" w:rsidRPr="00D81172">
        <w:rPr>
          <w:color w:val="000000"/>
          <w:szCs w:val="26"/>
          <w:shd w:val="clear" w:color="auto" w:fill="FFFFFF"/>
        </w:rPr>
        <w:t>”</w:t>
      </w:r>
      <w:r w:rsidR="001E16DE">
        <w:rPr>
          <w:color w:val="000000"/>
          <w:szCs w:val="26"/>
          <w:shd w:val="clear" w:color="auto" w:fill="FFFFFF"/>
        </w:rPr>
        <w:t xml:space="preserve"> hay là</w:t>
      </w:r>
      <w:r w:rsidR="00421497" w:rsidRPr="00D81172">
        <w:rPr>
          <w:color w:val="000000"/>
          <w:szCs w:val="26"/>
          <w:shd w:val="clear" w:color="auto" w:fill="FFFFFF"/>
        </w:rPr>
        <w:t xml:space="preserve"> “</w:t>
      </w:r>
      <w:r w:rsidR="006F4F64">
        <w:rPr>
          <w:color w:val="000000"/>
          <w:szCs w:val="26"/>
          <w:shd w:val="clear" w:color="auto" w:fill="FFFFFF"/>
        </w:rPr>
        <w:t>có cách dạy tiếp cận từng cá nhân”.</w:t>
      </w:r>
    </w:p>
    <w:p w:rsidR="00A03175" w:rsidRPr="00276B84" w:rsidRDefault="00C30FA2" w:rsidP="007F39F5">
      <w:pPr>
        <w:rPr>
          <w:color w:val="000000"/>
          <w:szCs w:val="26"/>
          <w:shd w:val="clear" w:color="auto" w:fill="FFFFFF"/>
        </w:rPr>
      </w:pPr>
      <w:r>
        <w:rPr>
          <w:color w:val="000000"/>
          <w:szCs w:val="26"/>
          <w:shd w:val="clear" w:color="auto" w:fill="FFFFFF"/>
        </w:rPr>
        <w:t>Việc phát triển chuyên môn không được đề cập nhiều trong các  nghiên cứu trừ nghiên cứu của</w:t>
      </w:r>
      <w:r w:rsidR="00A03175" w:rsidRPr="00276B84">
        <w:rPr>
          <w:color w:val="000000"/>
          <w:szCs w:val="26"/>
          <w:shd w:val="clear" w:color="auto" w:fill="FFFFFF"/>
        </w:rPr>
        <w:t xml:space="preserve"> </w:t>
      </w:r>
      <w:r w:rsidR="00A03175" w:rsidRPr="00276B84">
        <w:rPr>
          <w:noProof/>
          <w:color w:val="000000"/>
          <w:szCs w:val="26"/>
          <w:shd w:val="clear" w:color="auto" w:fill="FFFFFF"/>
        </w:rPr>
        <w:t xml:space="preserve">Wall and Horák (2006), </w:t>
      </w:r>
      <w:r w:rsidR="00A03175" w:rsidRPr="00276B84">
        <w:rPr>
          <w:color w:val="000000"/>
          <w:szCs w:val="26"/>
          <w:shd w:val="clear" w:color="auto" w:fill="FFFFFF"/>
        </w:rPr>
        <w:t xml:space="preserve">Thuy Nhan (2013), </w:t>
      </w:r>
      <w:r w:rsidR="00A03175" w:rsidRPr="00276B84">
        <w:rPr>
          <w:b/>
          <w:color w:val="000000"/>
          <w:szCs w:val="26"/>
          <w:shd w:val="clear" w:color="auto" w:fill="FFFFFF"/>
        </w:rPr>
        <w:fldChar w:fldCharType="begin" w:fldLock="1"/>
      </w:r>
      <w:r w:rsidR="00A03175" w:rsidRPr="00276B84">
        <w:rPr>
          <w:b/>
          <w:color w:val="000000"/>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A03175" w:rsidRPr="00276B84">
        <w:rPr>
          <w:b/>
          <w:color w:val="000000"/>
          <w:szCs w:val="26"/>
          <w:shd w:val="clear" w:color="auto" w:fill="FFFFFF"/>
        </w:rPr>
        <w:fldChar w:fldCharType="separate"/>
      </w:r>
      <w:r w:rsidR="00A03175" w:rsidRPr="00276B84">
        <w:rPr>
          <w:noProof/>
          <w:color w:val="000000"/>
          <w:szCs w:val="26"/>
          <w:shd w:val="clear" w:color="auto" w:fill="FFFFFF"/>
        </w:rPr>
        <w:t>Antineskul and Sheveleva (2015)</w:t>
      </w:r>
      <w:r w:rsidR="00A03175" w:rsidRPr="00276B84">
        <w:rPr>
          <w:b/>
          <w:color w:val="000000"/>
          <w:szCs w:val="26"/>
          <w:shd w:val="clear" w:color="auto" w:fill="FFFFFF"/>
        </w:rPr>
        <w:fldChar w:fldCharType="end"/>
      </w:r>
      <w:r w:rsidR="00A03175" w:rsidRPr="00276B84">
        <w:rPr>
          <w:b/>
          <w:color w:val="000000"/>
          <w:szCs w:val="26"/>
          <w:shd w:val="clear" w:color="auto" w:fill="FFFFFF"/>
        </w:rPr>
        <w:t xml:space="preserve"> </w:t>
      </w:r>
      <w:r w:rsidR="005D152F">
        <w:rPr>
          <w:color w:val="000000"/>
          <w:szCs w:val="26"/>
          <w:shd w:val="clear" w:color="auto" w:fill="FFFFFF"/>
        </w:rPr>
        <w:t xml:space="preserve">và </w:t>
      </w:r>
      <w:r w:rsidR="00A03175" w:rsidRPr="00276B84">
        <w:rPr>
          <w:color w:val="000000"/>
          <w:szCs w:val="26"/>
          <w:shd w:val="clear" w:color="auto" w:fill="FFFFFF"/>
        </w:rPr>
        <w:t xml:space="preserve">Liauh (2011). Liauh (2011, </w:t>
      </w:r>
      <w:r w:rsidR="00173527">
        <w:rPr>
          <w:color w:val="000000"/>
          <w:szCs w:val="26"/>
          <w:shd w:val="clear" w:color="auto" w:fill="FFFFFF"/>
        </w:rPr>
        <w:t>tr.</w:t>
      </w:r>
      <w:r w:rsidR="00A03175" w:rsidRPr="00276B84">
        <w:rPr>
          <w:color w:val="000000"/>
          <w:szCs w:val="26"/>
          <w:shd w:val="clear" w:color="auto" w:fill="FFFFFF"/>
        </w:rPr>
        <w:t xml:space="preserve"> 179) </w:t>
      </w:r>
      <w:r>
        <w:rPr>
          <w:color w:val="000000"/>
          <w:szCs w:val="26"/>
          <w:shd w:val="clear" w:color="auto" w:fill="FFFFFF"/>
        </w:rPr>
        <w:t xml:space="preserve">phản ánh giáo viên tin vào khả năng đánh </w:t>
      </w:r>
      <w:r>
        <w:rPr>
          <w:color w:val="000000"/>
          <w:szCs w:val="26"/>
          <w:shd w:val="clear" w:color="auto" w:fill="FFFFFF"/>
        </w:rPr>
        <w:lastRenderedPageBreak/>
        <w:t>giá chất lượng giảng dạy của họ, cải thiện phương pháp giảng dạy và xây dựng nguồn tài liệu học tập.</w:t>
      </w:r>
      <w:r w:rsidR="00A03175" w:rsidRPr="00276B84">
        <w:rPr>
          <w:color w:val="000000"/>
          <w:szCs w:val="26"/>
          <w:shd w:val="clear" w:color="auto" w:fill="FFFFFF"/>
        </w:rPr>
        <w:t xml:space="preserve"> </w:t>
      </w:r>
      <w:r w:rsidR="00A03175" w:rsidRPr="00276B84">
        <w:rPr>
          <w:b/>
          <w:color w:val="000000"/>
          <w:szCs w:val="26"/>
          <w:shd w:val="clear" w:color="auto" w:fill="FFFFFF"/>
        </w:rPr>
        <w:fldChar w:fldCharType="begin" w:fldLock="1"/>
      </w:r>
      <w:r w:rsidR="00A03175" w:rsidRPr="00276B84">
        <w:rPr>
          <w:b/>
          <w:color w:val="000000"/>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 p. 12)","plainTextFormattedCitation":"(Antineskul &amp; Sheveleva, 2015a)","previouslyFormattedCitation":"(Antineskul &amp; Sheveleva, 2015a)"},"properties":{"noteIndex":0},"schema":"https://github.com/citation-style-language/schema/raw/master/csl-citation.json"}</w:instrText>
      </w:r>
      <w:r w:rsidR="00A03175" w:rsidRPr="00276B84">
        <w:rPr>
          <w:b/>
          <w:color w:val="000000"/>
          <w:szCs w:val="26"/>
          <w:shd w:val="clear" w:color="auto" w:fill="FFFFFF"/>
        </w:rPr>
        <w:fldChar w:fldCharType="separate"/>
      </w:r>
      <w:r w:rsidR="00A03175" w:rsidRPr="00276B84">
        <w:rPr>
          <w:noProof/>
          <w:color w:val="000000"/>
          <w:szCs w:val="26"/>
          <w:shd w:val="clear" w:color="auto" w:fill="FFFFFF"/>
        </w:rPr>
        <w:t xml:space="preserve">Antineskul and Sheveleva (2015, </w:t>
      </w:r>
      <w:r w:rsidR="00173527">
        <w:rPr>
          <w:noProof/>
          <w:color w:val="000000"/>
          <w:szCs w:val="26"/>
          <w:shd w:val="clear" w:color="auto" w:fill="FFFFFF"/>
        </w:rPr>
        <w:t>tr.</w:t>
      </w:r>
      <w:r w:rsidR="00A03175" w:rsidRPr="00276B84">
        <w:rPr>
          <w:noProof/>
          <w:color w:val="000000"/>
          <w:szCs w:val="26"/>
          <w:shd w:val="clear" w:color="auto" w:fill="FFFFFF"/>
        </w:rPr>
        <w:t xml:space="preserve"> 12)</w:t>
      </w:r>
      <w:r w:rsidR="00A03175" w:rsidRPr="00276B84">
        <w:rPr>
          <w:b/>
          <w:color w:val="000000"/>
          <w:szCs w:val="26"/>
          <w:shd w:val="clear" w:color="auto" w:fill="FFFFFF"/>
        </w:rPr>
        <w:fldChar w:fldCharType="end"/>
      </w:r>
      <w:r w:rsidR="00A03175" w:rsidRPr="00276B84">
        <w:rPr>
          <w:b/>
          <w:color w:val="000000"/>
          <w:szCs w:val="26"/>
          <w:shd w:val="clear" w:color="auto" w:fill="FFFFFF"/>
        </w:rPr>
        <w:t xml:space="preserve"> </w:t>
      </w:r>
      <w:r w:rsidR="001B37F6">
        <w:rPr>
          <w:color w:val="000000"/>
          <w:szCs w:val="26"/>
          <w:shd w:val="clear" w:color="auto" w:fill="FFFFFF"/>
        </w:rPr>
        <w:t>cho thấy giáo viên đánh giá cao bài thi</w:t>
      </w:r>
      <w:r w:rsidR="00A03175" w:rsidRPr="00276B84">
        <w:rPr>
          <w:color w:val="000000"/>
          <w:szCs w:val="26"/>
          <w:shd w:val="clear" w:color="auto" w:fill="FFFFFF"/>
        </w:rPr>
        <w:t xml:space="preserve"> BEC </w:t>
      </w:r>
      <w:r w:rsidR="001B37F6">
        <w:rPr>
          <w:color w:val="000000"/>
          <w:szCs w:val="26"/>
          <w:shd w:val="clear" w:color="auto" w:fill="FFFFFF"/>
        </w:rPr>
        <w:t>như là cơ hội phát triển chuyên môn thông qua việc xây dựng hệ thống vốn từ về kinh tế. Một tác động tích cực khác lên giáo viên trong nghiên cứu này là họ coi đó là cơ hội giáo viên tăng cường cộng tác.</w:t>
      </w:r>
    </w:p>
    <w:p w:rsidR="00E32EB2" w:rsidRPr="00E32EB2" w:rsidRDefault="00A03175" w:rsidP="00C501A0">
      <w:pPr>
        <w:pStyle w:val="Heading3"/>
      </w:pPr>
      <w:bookmarkStart w:id="106" w:name="_Toc43753851"/>
      <w:bookmarkStart w:id="107" w:name="_Toc44226112"/>
      <w:bookmarkStart w:id="108" w:name="_Toc44602089"/>
      <w:r w:rsidRPr="00276B84">
        <w:t xml:space="preserve">2.3.3. </w:t>
      </w:r>
      <w:bookmarkEnd w:id="106"/>
      <w:r w:rsidR="00E32EB2">
        <w:t>Tác động dội ngược của bài thi lên hành động của giáo viên</w:t>
      </w:r>
      <w:bookmarkEnd w:id="107"/>
      <w:bookmarkEnd w:id="108"/>
      <w:r w:rsidR="00E32EB2">
        <w:t xml:space="preserve"> </w:t>
      </w:r>
    </w:p>
    <w:p w:rsidR="0095462E" w:rsidRDefault="001B37F6" w:rsidP="0095462E">
      <w:pPr>
        <w:rPr>
          <w:color w:val="000000"/>
          <w:szCs w:val="26"/>
          <w:shd w:val="clear" w:color="auto" w:fill="FFFFFF"/>
        </w:rPr>
      </w:pPr>
      <w:r>
        <w:rPr>
          <w:shd w:val="clear" w:color="auto" w:fill="FFFFFF"/>
        </w:rPr>
        <w:t>Về nội dung giảng dạ</w:t>
      </w:r>
      <w:r w:rsidR="00CE72DD">
        <w:rPr>
          <w:shd w:val="clear" w:color="auto" w:fill="FFFFFF"/>
        </w:rPr>
        <w:t xml:space="preserve">y, các nghiên cứu không đề cập </w:t>
      </w:r>
      <w:r w:rsidR="00CE41EF">
        <w:rPr>
          <w:shd w:val="clear" w:color="auto" w:fill="FFFFFF"/>
        </w:rPr>
        <w:t xml:space="preserve">rõ ràng </w:t>
      </w:r>
      <w:r w:rsidR="00CE72DD">
        <w:rPr>
          <w:shd w:val="clear" w:color="auto" w:fill="FFFFFF"/>
        </w:rPr>
        <w:t>đến mục tiêu giảng dạy</w:t>
      </w:r>
      <w:r w:rsidR="00CE41EF">
        <w:rPr>
          <w:shd w:val="clear" w:color="auto" w:fill="FFFFFF"/>
        </w:rPr>
        <w:t xml:space="preserve"> </w:t>
      </w:r>
      <w:r w:rsidR="0095462E" w:rsidRPr="006633BF">
        <w:rPr>
          <w:color w:val="000000"/>
          <w:szCs w:val="26"/>
          <w:shd w:val="clear" w:color="auto" w:fill="FFFFFF"/>
        </w:rPr>
        <w:t>(</w:t>
      </w:r>
      <w:r w:rsidR="0095462E" w:rsidRPr="006633BF">
        <w:rPr>
          <w:color w:val="000000"/>
          <w:szCs w:val="26"/>
          <w:shd w:val="clear" w:color="auto" w:fill="FFFFFF"/>
          <w:lang w:val="vi-VN"/>
        </w:rPr>
        <w:t>Hamp-Lyons</w:t>
      </w:r>
      <w:r w:rsidR="0095462E" w:rsidRPr="006633BF">
        <w:rPr>
          <w:color w:val="000000"/>
          <w:szCs w:val="26"/>
          <w:shd w:val="clear" w:color="auto" w:fill="FFFFFF"/>
        </w:rPr>
        <w:t xml:space="preserve">, </w:t>
      </w:r>
      <w:r w:rsidR="0095462E" w:rsidRPr="006633BF">
        <w:rPr>
          <w:color w:val="000000"/>
          <w:szCs w:val="26"/>
          <w:shd w:val="clear" w:color="auto" w:fill="FFFFFF"/>
          <w:lang w:val="vi-VN"/>
        </w:rPr>
        <w:t>1996, 1998</w:t>
      </w:r>
      <w:r w:rsidR="0095462E" w:rsidRPr="006633BF">
        <w:rPr>
          <w:color w:val="000000"/>
          <w:szCs w:val="26"/>
          <w:shd w:val="clear" w:color="auto" w:fill="FFFFFF"/>
        </w:rPr>
        <w:t xml:space="preserve">; </w:t>
      </w:r>
      <w:r w:rsidR="0095462E" w:rsidRPr="006633BF">
        <w:rPr>
          <w:noProof/>
          <w:szCs w:val="24"/>
        </w:rPr>
        <w:t xml:space="preserve">Hsu, 2009; </w:t>
      </w:r>
      <w:r w:rsidR="0095462E" w:rsidRPr="006633BF">
        <w:rPr>
          <w:color w:val="000000"/>
          <w:szCs w:val="26"/>
          <w:shd w:val="clear" w:color="auto" w:fill="FFFFFF"/>
        </w:rPr>
        <w:t xml:space="preserve">Read &amp; Hayes, 2003; </w:t>
      </w:r>
      <w:r w:rsidR="0095462E" w:rsidRPr="006633BF">
        <w:rPr>
          <w:color w:val="000000"/>
          <w:szCs w:val="26"/>
          <w:shd w:val="clear" w:color="auto" w:fill="FFFFFF"/>
          <w:lang w:val="vi-VN"/>
        </w:rPr>
        <w:t>Wall &amp;</w:t>
      </w:r>
      <w:r w:rsidR="0095462E" w:rsidRPr="006633BF">
        <w:rPr>
          <w:noProof/>
          <w:szCs w:val="26"/>
          <w:shd w:val="clear" w:color="auto" w:fill="FFFFFF"/>
        </w:rPr>
        <w:t>Horák</w:t>
      </w:r>
      <w:r w:rsidR="0095462E" w:rsidRPr="006633BF">
        <w:rPr>
          <w:color w:val="000000"/>
          <w:szCs w:val="26"/>
          <w:shd w:val="clear" w:color="auto" w:fill="FFFFFF"/>
          <w:lang w:val="vi-VN"/>
        </w:rPr>
        <w:t>, 1996</w:t>
      </w:r>
      <w:r w:rsidR="0095462E" w:rsidRPr="006633BF">
        <w:rPr>
          <w:color w:val="000000"/>
          <w:szCs w:val="26"/>
          <w:shd w:val="clear" w:color="auto" w:fill="FFFFFF"/>
        </w:rPr>
        <w:t xml:space="preserve">; </w:t>
      </w:r>
      <w:r w:rsidR="0095462E" w:rsidRPr="006633BF">
        <w:rPr>
          <w:noProof/>
          <w:szCs w:val="24"/>
        </w:rPr>
        <w:t>Wenyuan, 2017</w:t>
      </w:r>
      <w:r w:rsidR="0095462E" w:rsidRPr="006633BF">
        <w:rPr>
          <w:color w:val="000000"/>
          <w:szCs w:val="26"/>
          <w:shd w:val="clear" w:color="auto" w:fill="FFFFFF"/>
          <w:lang w:val="vi-VN"/>
        </w:rPr>
        <w:t>)</w:t>
      </w:r>
      <w:r w:rsidR="0095462E" w:rsidRPr="006633BF">
        <w:rPr>
          <w:color w:val="000000"/>
          <w:szCs w:val="26"/>
          <w:shd w:val="clear" w:color="auto" w:fill="FFFFFF"/>
        </w:rPr>
        <w:t xml:space="preserve">. </w:t>
      </w:r>
      <w:r w:rsidR="00CE41EF">
        <w:rPr>
          <w:color w:val="000000"/>
          <w:szCs w:val="26"/>
          <w:shd w:val="clear" w:color="auto" w:fill="FFFFFF"/>
        </w:rPr>
        <w:t>Định dạng bài thi trong sách quyết định định dạng bài thi thật</w:t>
      </w:r>
      <w:r w:rsidR="0095462E">
        <w:rPr>
          <w:color w:val="000000"/>
          <w:szCs w:val="26"/>
          <w:shd w:val="clear" w:color="auto" w:fill="FFFFFF"/>
        </w:rPr>
        <w:t xml:space="preserve"> </w:t>
      </w:r>
    </w:p>
    <w:p w:rsidR="009D39DB" w:rsidRDefault="00CE41EF" w:rsidP="009D39DB">
      <w:pPr>
        <w:rPr>
          <w:color w:val="000000"/>
          <w:szCs w:val="26"/>
          <w:shd w:val="clear" w:color="auto" w:fill="FFFFFF"/>
        </w:rPr>
      </w:pPr>
      <w:r>
        <w:rPr>
          <w:color w:val="000000"/>
          <w:szCs w:val="26"/>
          <w:shd w:val="clear" w:color="auto" w:fill="FFFFFF"/>
        </w:rPr>
        <w:t>Ở phương diện giảng dạy, phần lớn các lớp học diễn ra theo phương pháp truyền thống như Ngữ pháp – dịch</w:t>
      </w:r>
      <w:r w:rsidR="0095462E" w:rsidRPr="006633BF">
        <w:rPr>
          <w:color w:val="000000"/>
          <w:szCs w:val="26"/>
          <w:shd w:val="clear" w:color="auto" w:fill="FFFFFF"/>
        </w:rPr>
        <w:t xml:space="preserve"> (Alderson, Wall &amp; Hamp-Lyon, 1993, 1996; </w:t>
      </w:r>
      <w:r w:rsidR="0095462E" w:rsidRPr="006633BF">
        <w:rPr>
          <w:color w:val="000000"/>
          <w:szCs w:val="26"/>
          <w:shd w:val="clear" w:color="auto" w:fill="FFFFFF"/>
        </w:rPr>
        <w:fldChar w:fldCharType="begin" w:fldLock="1"/>
      </w:r>
      <w:r w:rsidR="0095462E" w:rsidRPr="006633BF">
        <w:rPr>
          <w:color w:val="000000"/>
          <w:szCs w:val="26"/>
          <w:shd w:val="clear" w:color="auto" w:fill="FFFFFF"/>
        </w:rPr>
        <w:instrText>ADDIN CSL_CITATION {"citationItems":[{"id":"ITEM-1","itemData":{"DOI":"10.14221/ajte.2016v41n7.10","ISSN":"03135373","author":[{"dropping-particle":"","family":"Barnes","given":"Melissa Marie","non-dropping-particle":"","parse-names":false,"suffix":""}],"container-title":"Austrailian Journal of Teacher Education","id":"ITEM-1","issue":"7","issued":{"date-parts":[["2016"]]},"page":"246","title":"The Washback of the TOEFL iBT on English Language Programs in Vietnam","type":"article-journal","volume":"41"},"uris":["http://www.mendeley.com/documents/?uuid=04226521-d123-4dca-a813-5cced1db003a"]}],"mendeley":{"formattedCitation":"(M. M. Barnes, 2016)","manualFormatting":"Barnes, 2016a, 2016b, 2017, Hsu, 2009). ","plainTextFormattedCitation":"(M. M. Barnes, 2016)","previouslyFormattedCitation":"(M. M. Barnes, 2016)"},"properties":{"noteIndex":0},"schema":"https://github.com/citation-style-language/schema/raw/master/csl-citation.json"}</w:instrText>
      </w:r>
      <w:r w:rsidR="0095462E" w:rsidRPr="006633BF">
        <w:rPr>
          <w:color w:val="000000"/>
          <w:szCs w:val="26"/>
          <w:shd w:val="clear" w:color="auto" w:fill="FFFFFF"/>
        </w:rPr>
        <w:fldChar w:fldCharType="separate"/>
      </w:r>
      <w:r w:rsidR="0095462E" w:rsidRPr="006633BF">
        <w:rPr>
          <w:noProof/>
          <w:color w:val="000000"/>
          <w:szCs w:val="26"/>
          <w:shd w:val="clear" w:color="auto" w:fill="FFFFFF"/>
        </w:rPr>
        <w:t>Barnes, 2016a, 2016b, 2017; Hsu, 2009).</w:t>
      </w:r>
      <w:r w:rsidR="0095462E" w:rsidRPr="006633BF">
        <w:rPr>
          <w:color w:val="000000"/>
          <w:szCs w:val="26"/>
          <w:shd w:val="clear" w:color="auto" w:fill="FFFFFF"/>
        </w:rPr>
        <w:fldChar w:fldCharType="end"/>
      </w:r>
      <w:r w:rsidR="0095462E" w:rsidRPr="006633BF">
        <w:rPr>
          <w:color w:val="000000"/>
          <w:szCs w:val="26"/>
          <w:shd w:val="clear" w:color="auto" w:fill="FFFFFF"/>
        </w:rPr>
        <w:t xml:space="preserve"> </w:t>
      </w:r>
      <w:r>
        <w:rPr>
          <w:color w:val="000000"/>
          <w:szCs w:val="26"/>
          <w:shd w:val="clear" w:color="auto" w:fill="FFFFFF"/>
        </w:rPr>
        <w:t xml:space="preserve">Các giáo viên dạy kỹ năng </w:t>
      </w:r>
      <w:proofErr w:type="gramStart"/>
      <w:r>
        <w:rPr>
          <w:color w:val="000000"/>
          <w:szCs w:val="26"/>
          <w:shd w:val="clear" w:color="auto" w:fill="FFFFFF"/>
        </w:rPr>
        <w:t>theo</w:t>
      </w:r>
      <w:proofErr w:type="gramEnd"/>
      <w:r>
        <w:rPr>
          <w:color w:val="000000"/>
          <w:szCs w:val="26"/>
          <w:shd w:val="clear" w:color="auto" w:fill="FFFFFF"/>
        </w:rPr>
        <w:t xml:space="preserve"> kỹ năng trong sách định dạng thi. Mặc dù họ thích các phương pháp giao tiếp và các bài học liên kỹ năng, việc giảng dạy của họ theo kiểu bắt chước các bài thi và truyền đạt kỹ năng thi</w:t>
      </w:r>
      <w:r w:rsidR="0095462E" w:rsidRPr="006633BF">
        <w:rPr>
          <w:noProof/>
          <w:szCs w:val="26"/>
        </w:rPr>
        <w:t xml:space="preserve"> (</w:t>
      </w:r>
      <w:r w:rsidR="0095462E" w:rsidRPr="006633BF">
        <w:rPr>
          <w:color w:val="000000"/>
          <w:szCs w:val="26"/>
          <w:shd w:val="clear" w:color="auto" w:fill="FFFFFF"/>
        </w:rPr>
        <w:fldChar w:fldCharType="begin" w:fldLock="1"/>
      </w:r>
      <w:r w:rsidR="0095462E" w:rsidRPr="006633BF">
        <w:rPr>
          <w:color w:val="000000"/>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2006)","manualFormatting":"Hsu, 2009; Wall &amp; Horák, 2006)","plainTextFormattedCitation":"(Wall &amp; Horák, 2006)","previouslyFormattedCitation":"(Wall &amp; Horák, 2006)"},"properties":{"noteIndex":0},"schema":"https://github.com/citation-style-language/schema/raw/master/csl-citation.json"}</w:instrText>
      </w:r>
      <w:r w:rsidR="0095462E" w:rsidRPr="006633BF">
        <w:rPr>
          <w:color w:val="000000"/>
          <w:szCs w:val="26"/>
          <w:shd w:val="clear" w:color="auto" w:fill="FFFFFF"/>
        </w:rPr>
        <w:fldChar w:fldCharType="separate"/>
      </w:r>
      <w:r w:rsidR="0095462E" w:rsidRPr="006633BF">
        <w:rPr>
          <w:noProof/>
          <w:color w:val="000000"/>
          <w:szCs w:val="26"/>
          <w:shd w:val="clear" w:color="auto" w:fill="FFFFFF"/>
        </w:rPr>
        <w:t>Hsu, 2009; Wall &amp; Horák, 2006)</w:t>
      </w:r>
      <w:r w:rsidR="0095462E" w:rsidRPr="006633BF">
        <w:rPr>
          <w:color w:val="000000"/>
          <w:szCs w:val="26"/>
          <w:shd w:val="clear" w:color="auto" w:fill="FFFFFF"/>
        </w:rPr>
        <w:fldChar w:fldCharType="end"/>
      </w:r>
      <w:r w:rsidR="0095462E" w:rsidRPr="006633BF">
        <w:rPr>
          <w:color w:val="000000"/>
          <w:szCs w:val="26"/>
          <w:shd w:val="clear" w:color="auto" w:fill="FFFFFF"/>
        </w:rPr>
        <w:t>.</w:t>
      </w:r>
      <w:r w:rsidR="00B04E12">
        <w:rPr>
          <w:noProof/>
          <w:szCs w:val="26"/>
        </w:rPr>
        <w:t xml:space="preserve"> Nghiên cứu chỉ ra giáo viên dạy kiến thức ngôn ngữ nhiều hơn kỹ năng thi </w:t>
      </w:r>
      <w:r w:rsidR="0043010E" w:rsidRPr="006633BF">
        <w:rPr>
          <w:noProof/>
          <w:szCs w:val="26"/>
        </w:rPr>
        <w:t xml:space="preserve"> (</w:t>
      </w:r>
      <w:r w:rsidR="0043010E" w:rsidRPr="006633BF">
        <w:rPr>
          <w:color w:val="000000"/>
          <w:szCs w:val="26"/>
          <w:shd w:val="clear" w:color="auto" w:fill="FFFFFF"/>
        </w:rPr>
        <w:fldChar w:fldCharType="begin" w:fldLock="1"/>
      </w:r>
      <w:r w:rsidR="0043010E" w:rsidRPr="006633BF">
        <w:rPr>
          <w:color w:val="000000"/>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2006)","manualFormatting":"Hsu, 2009; Wall &amp; Horák, 2006)","plainTextFormattedCitation":"(Wall &amp; Horák, 2006)","previouslyFormattedCitation":"(Wall &amp; Horák, 2006)"},"properties":{"noteIndex":0},"schema":"https://github.com/citation-style-language/schema/raw/master/csl-citation.json"}</w:instrText>
      </w:r>
      <w:r w:rsidR="0043010E" w:rsidRPr="006633BF">
        <w:rPr>
          <w:color w:val="000000"/>
          <w:szCs w:val="26"/>
          <w:shd w:val="clear" w:color="auto" w:fill="FFFFFF"/>
        </w:rPr>
        <w:fldChar w:fldCharType="separate"/>
      </w:r>
      <w:r w:rsidR="0043010E" w:rsidRPr="006633BF">
        <w:rPr>
          <w:noProof/>
          <w:color w:val="000000"/>
          <w:szCs w:val="26"/>
          <w:shd w:val="clear" w:color="auto" w:fill="FFFFFF"/>
        </w:rPr>
        <w:t>Hsu, 2009; Wall &amp; Horák, 2006)</w:t>
      </w:r>
      <w:r w:rsidR="0043010E" w:rsidRPr="006633BF">
        <w:rPr>
          <w:color w:val="000000"/>
          <w:szCs w:val="26"/>
          <w:shd w:val="clear" w:color="auto" w:fill="FFFFFF"/>
        </w:rPr>
        <w:fldChar w:fldCharType="end"/>
      </w:r>
      <w:r w:rsidR="0043010E" w:rsidRPr="006633BF">
        <w:rPr>
          <w:color w:val="000000"/>
          <w:szCs w:val="26"/>
          <w:shd w:val="clear" w:color="auto" w:fill="FFFFFF"/>
        </w:rPr>
        <w:t>.</w:t>
      </w:r>
      <w:r w:rsidR="00B04E12">
        <w:rPr>
          <w:color w:val="000000"/>
          <w:szCs w:val="26"/>
          <w:shd w:val="clear" w:color="auto" w:fill="FFFFFF"/>
        </w:rPr>
        <w:t xml:space="preserve"> Về ngôn ngữ trong giảng dạy, tiếng mẹ đẻ được sử dụng nhiều hơn (</w:t>
      </w:r>
      <w:r w:rsidR="0043010E">
        <w:rPr>
          <w:noProof/>
          <w:color w:val="000000"/>
          <w:szCs w:val="26"/>
          <w:shd w:val="clear" w:color="auto" w:fill="FFFFFF"/>
        </w:rPr>
        <w:t>Hsu</w:t>
      </w:r>
      <w:r w:rsidR="00B04E12">
        <w:rPr>
          <w:noProof/>
          <w:color w:val="000000"/>
          <w:szCs w:val="26"/>
          <w:shd w:val="clear" w:color="auto" w:fill="FFFFFF"/>
        </w:rPr>
        <w:t xml:space="preserve">, </w:t>
      </w:r>
      <w:r w:rsidR="0043010E">
        <w:rPr>
          <w:noProof/>
          <w:color w:val="000000"/>
          <w:szCs w:val="26"/>
          <w:shd w:val="clear" w:color="auto" w:fill="FFFFFF"/>
        </w:rPr>
        <w:t>2009).</w:t>
      </w:r>
      <w:r w:rsidR="009D39DB">
        <w:rPr>
          <w:noProof/>
          <w:color w:val="000000"/>
          <w:szCs w:val="26"/>
          <w:shd w:val="clear" w:color="auto" w:fill="FFFFFF"/>
        </w:rPr>
        <w:t xml:space="preserve"> </w:t>
      </w:r>
      <w:r w:rsidR="009D39DB">
        <w:rPr>
          <w:color w:val="000000"/>
          <w:szCs w:val="26"/>
          <w:shd w:val="clear" w:color="auto" w:fill="FFFFFF"/>
        </w:rPr>
        <w:t>Chu (2009), trích dẫn trong nghiên cứu của Liauh (2011, tr. 174) ghi nhận giáo viên thay đổi hành động kiểm tra đánh giá do ảnh hưởng c</w:t>
      </w:r>
      <w:r w:rsidR="00FF44C4">
        <w:rPr>
          <w:color w:val="000000"/>
          <w:szCs w:val="26"/>
          <w:shd w:val="clear" w:color="auto" w:fill="FFFFFF"/>
        </w:rPr>
        <w:t>ủa</w:t>
      </w:r>
      <w:r w:rsidR="009D39DB">
        <w:rPr>
          <w:color w:val="000000"/>
          <w:szCs w:val="26"/>
          <w:shd w:val="clear" w:color="auto" w:fill="FFFFFF"/>
        </w:rPr>
        <w:t xml:space="preserve"> bài thi EEE.</w:t>
      </w:r>
    </w:p>
    <w:p w:rsidR="0095462E" w:rsidRPr="006633BF" w:rsidRDefault="009F4B60" w:rsidP="0095462E">
      <w:pPr>
        <w:rPr>
          <w:color w:val="000000"/>
          <w:szCs w:val="26"/>
          <w:shd w:val="clear" w:color="auto" w:fill="FFFFFF"/>
        </w:rPr>
      </w:pPr>
      <w:r>
        <w:rPr>
          <w:color w:val="000000"/>
          <w:szCs w:val="26"/>
          <w:shd w:val="clear" w:color="auto" w:fill="FFFFFF"/>
        </w:rPr>
        <w:t>Có it thông tin về việc giáo viên</w:t>
      </w:r>
      <w:r w:rsidR="0065709F">
        <w:rPr>
          <w:color w:val="000000"/>
          <w:szCs w:val="26"/>
          <w:shd w:val="clear" w:color="auto" w:fill="FFFFFF"/>
        </w:rPr>
        <w:t xml:space="preserve"> phát triển chuyên môn trừ nghiên cứu của</w:t>
      </w:r>
      <w:r w:rsidR="0095462E" w:rsidRPr="006633BF">
        <w:rPr>
          <w:color w:val="000000"/>
          <w:szCs w:val="26"/>
          <w:shd w:val="clear" w:color="auto" w:fill="FFFFFF"/>
        </w:rPr>
        <w:t xml:space="preserve"> Thuy Nhan (2003), </w:t>
      </w:r>
      <w:r>
        <w:rPr>
          <w:noProof/>
          <w:color w:val="000000"/>
          <w:szCs w:val="26"/>
          <w:shd w:val="clear" w:color="auto" w:fill="FFFFFF"/>
        </w:rPr>
        <w:t>Wall và</w:t>
      </w:r>
      <w:r w:rsidR="0095462E" w:rsidRPr="006633BF">
        <w:rPr>
          <w:noProof/>
          <w:color w:val="000000"/>
          <w:szCs w:val="26"/>
          <w:shd w:val="clear" w:color="auto" w:fill="FFFFFF"/>
        </w:rPr>
        <w:t xml:space="preserve"> Horák (2006)</w:t>
      </w:r>
      <w:r w:rsidR="00C65E6C">
        <w:rPr>
          <w:noProof/>
          <w:color w:val="000000"/>
          <w:szCs w:val="26"/>
          <w:shd w:val="clear" w:color="auto" w:fill="FFFFFF"/>
        </w:rPr>
        <w:t>,</w:t>
      </w:r>
      <w:r w:rsidR="0095462E" w:rsidRPr="006633BF">
        <w:rPr>
          <w:noProof/>
          <w:color w:val="000000"/>
          <w:szCs w:val="26"/>
          <w:shd w:val="clear" w:color="auto" w:fill="FFFFFF"/>
        </w:rPr>
        <w:t xml:space="preserve"> </w:t>
      </w:r>
      <w:r>
        <w:rPr>
          <w:color w:val="000000"/>
          <w:szCs w:val="26"/>
          <w:shd w:val="clear" w:color="auto" w:fill="FFFFFF"/>
        </w:rPr>
        <w:t>và</w:t>
      </w:r>
      <w:r w:rsidR="0095462E" w:rsidRPr="006633BF">
        <w:rPr>
          <w:color w:val="000000"/>
          <w:szCs w:val="26"/>
          <w:shd w:val="clear" w:color="auto" w:fill="FFFFFF"/>
        </w:rPr>
        <w:t xml:space="preserve"> </w:t>
      </w:r>
      <w:r w:rsidR="0095462E" w:rsidRPr="006633BF">
        <w:rPr>
          <w:b/>
          <w:color w:val="000000"/>
          <w:szCs w:val="26"/>
          <w:shd w:val="clear" w:color="auto" w:fill="FFFFFF"/>
        </w:rPr>
        <w:fldChar w:fldCharType="begin" w:fldLock="1"/>
      </w:r>
      <w:r w:rsidR="0095462E" w:rsidRPr="006633BF">
        <w:rPr>
          <w:b/>
          <w:color w:val="000000"/>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95462E" w:rsidRPr="006633BF">
        <w:rPr>
          <w:b/>
          <w:color w:val="000000"/>
          <w:szCs w:val="26"/>
          <w:shd w:val="clear" w:color="auto" w:fill="FFFFFF"/>
        </w:rPr>
        <w:fldChar w:fldCharType="separate"/>
      </w:r>
      <w:r w:rsidR="00C65E6C">
        <w:rPr>
          <w:noProof/>
          <w:color w:val="000000"/>
          <w:szCs w:val="26"/>
          <w:shd w:val="clear" w:color="auto" w:fill="FFFFFF"/>
        </w:rPr>
        <w:t>Antineskul và</w:t>
      </w:r>
      <w:r w:rsidR="0095462E" w:rsidRPr="006633BF">
        <w:rPr>
          <w:noProof/>
          <w:color w:val="000000"/>
          <w:szCs w:val="26"/>
          <w:shd w:val="clear" w:color="auto" w:fill="FFFFFF"/>
        </w:rPr>
        <w:t xml:space="preserve"> Sheveleva (2015)</w:t>
      </w:r>
      <w:r w:rsidR="0095462E" w:rsidRPr="006633BF">
        <w:rPr>
          <w:b/>
          <w:color w:val="000000"/>
          <w:szCs w:val="26"/>
          <w:shd w:val="clear" w:color="auto" w:fill="FFFFFF"/>
        </w:rPr>
        <w:fldChar w:fldCharType="end"/>
      </w:r>
      <w:r w:rsidR="0095462E" w:rsidRPr="006633BF">
        <w:rPr>
          <w:color w:val="000000"/>
          <w:szCs w:val="26"/>
          <w:shd w:val="clear" w:color="auto" w:fill="FFFFFF"/>
        </w:rPr>
        <w:t xml:space="preserve">. </w:t>
      </w:r>
      <w:r w:rsidR="0095462E" w:rsidRPr="00D03188">
        <w:rPr>
          <w:noProof/>
          <w:color w:val="000000"/>
          <w:szCs w:val="26"/>
          <w:shd w:val="clear" w:color="auto" w:fill="FFFFFF"/>
        </w:rPr>
        <w:t xml:space="preserve">Wall </w:t>
      </w:r>
      <w:r w:rsidR="0065709F">
        <w:rPr>
          <w:noProof/>
          <w:color w:val="000000"/>
          <w:szCs w:val="26"/>
          <w:shd w:val="clear" w:color="auto" w:fill="FFFFFF"/>
        </w:rPr>
        <w:t>và</w:t>
      </w:r>
      <w:r w:rsidR="0095462E" w:rsidRPr="00D03188">
        <w:rPr>
          <w:noProof/>
          <w:color w:val="000000"/>
          <w:szCs w:val="26"/>
          <w:shd w:val="clear" w:color="auto" w:fill="FFFFFF"/>
        </w:rPr>
        <w:t xml:space="preserve"> Horák (2006</w:t>
      </w:r>
      <w:r w:rsidR="0095462E">
        <w:rPr>
          <w:noProof/>
          <w:color w:val="000000"/>
          <w:szCs w:val="26"/>
          <w:shd w:val="clear" w:color="auto" w:fill="FFFFFF"/>
        </w:rPr>
        <w:t>, p. 114</w:t>
      </w:r>
      <w:r w:rsidR="0095462E" w:rsidRPr="00D03188">
        <w:rPr>
          <w:noProof/>
          <w:color w:val="000000"/>
          <w:szCs w:val="26"/>
          <w:shd w:val="clear" w:color="auto" w:fill="FFFFFF"/>
        </w:rPr>
        <w:t>)</w:t>
      </w:r>
      <w:r w:rsidR="0095462E">
        <w:rPr>
          <w:noProof/>
          <w:color w:val="000000"/>
          <w:szCs w:val="26"/>
          <w:shd w:val="clear" w:color="auto" w:fill="FFFFFF"/>
        </w:rPr>
        <w:t xml:space="preserve"> </w:t>
      </w:r>
      <w:r w:rsidR="00C65E6C">
        <w:rPr>
          <w:noProof/>
          <w:color w:val="000000"/>
          <w:szCs w:val="26"/>
          <w:shd w:val="clear" w:color="auto" w:fill="FFFFFF"/>
        </w:rPr>
        <w:t>phàn nàn tất cả các giáo viên không được đào tạo về phương pháp giảng dạy liên quan đến</w:t>
      </w:r>
      <w:r w:rsidR="0095462E">
        <w:rPr>
          <w:noProof/>
          <w:color w:val="000000"/>
          <w:szCs w:val="26"/>
          <w:shd w:val="clear" w:color="auto" w:fill="FFFFFF"/>
        </w:rPr>
        <w:t xml:space="preserve"> TOEFL.</w:t>
      </w:r>
    </w:p>
    <w:p w:rsidR="0095462E" w:rsidRDefault="0095462E" w:rsidP="0095462E">
      <w:pPr>
        <w:rPr>
          <w:rFonts w:eastAsia="Times New Roman" w:cs="Times New Roman"/>
          <w:b/>
          <w:bCs/>
          <w:color w:val="4A4A4A"/>
          <w:kern w:val="36"/>
          <w:sz w:val="36"/>
          <w:szCs w:val="36"/>
        </w:rPr>
      </w:pPr>
      <w:r>
        <w:br w:type="page"/>
      </w:r>
    </w:p>
    <w:p w:rsidR="00A03175" w:rsidRPr="00276B84" w:rsidRDefault="00923250" w:rsidP="002812D6">
      <w:pPr>
        <w:pStyle w:val="Heading1"/>
      </w:pPr>
      <w:bookmarkStart w:id="109" w:name="_Toc44226113"/>
      <w:bookmarkStart w:id="110" w:name="_Toc44602090"/>
      <w:r>
        <w:lastRenderedPageBreak/>
        <w:t>CHƯƠNG</w:t>
      </w:r>
      <w:r w:rsidR="00E32EB2">
        <w:t xml:space="preserve"> 3. PHƯƠNG PHÁP NGHIÊN CỨU</w:t>
      </w:r>
      <w:bookmarkEnd w:id="109"/>
      <w:bookmarkEnd w:id="110"/>
    </w:p>
    <w:p w:rsidR="00A03175" w:rsidRPr="00276B84" w:rsidRDefault="009155E9" w:rsidP="00E96340">
      <w:pPr>
        <w:rPr>
          <w:szCs w:val="26"/>
        </w:rPr>
      </w:pPr>
      <w:r>
        <w:rPr>
          <w:szCs w:val="26"/>
        </w:rPr>
        <w:t xml:space="preserve">Chương hai vừa cung cấp các Khảo cứu quan trọng liên quan đến đề tài của luận án. </w:t>
      </w:r>
      <w:r w:rsidR="009A0863">
        <w:rPr>
          <w:szCs w:val="26"/>
        </w:rPr>
        <w:t>Chương này trình bày</w:t>
      </w:r>
      <w:r w:rsidR="00597691">
        <w:rPr>
          <w:szCs w:val="26"/>
        </w:rPr>
        <w:t xml:space="preserve"> phương pháp nghiên cứu của luận án.</w:t>
      </w:r>
      <w:r w:rsidR="00A03175" w:rsidRPr="00276B84">
        <w:rPr>
          <w:szCs w:val="26"/>
        </w:rPr>
        <w:t xml:space="preserve"> </w:t>
      </w:r>
      <w:r w:rsidR="00597691">
        <w:rPr>
          <w:szCs w:val="26"/>
        </w:rPr>
        <w:t>Mục 3.1 nêu lý do và thiết kế nghiên cứ</w:t>
      </w:r>
      <w:r w:rsidR="00011E7C">
        <w:rPr>
          <w:szCs w:val="26"/>
        </w:rPr>
        <w:t>u. M</w:t>
      </w:r>
      <w:r w:rsidR="00597691">
        <w:rPr>
          <w:szCs w:val="26"/>
        </w:rPr>
        <w:t>ụ</w:t>
      </w:r>
      <w:r w:rsidR="00011E7C">
        <w:rPr>
          <w:szCs w:val="26"/>
        </w:rPr>
        <w:t>c 3.2</w:t>
      </w:r>
      <w:r w:rsidR="00597691">
        <w:rPr>
          <w:szCs w:val="26"/>
        </w:rPr>
        <w:t xml:space="preserve"> miêu tả </w:t>
      </w:r>
      <w:r w:rsidR="00011E7C">
        <w:rPr>
          <w:szCs w:val="26"/>
        </w:rPr>
        <w:t>trường hợp nghiên cứu. Tham thể nghiên cứu và vai trò của người nghiên cứu lần lượt được trình bày trong mụ</w:t>
      </w:r>
      <w:r w:rsidR="008C2118">
        <w:rPr>
          <w:szCs w:val="26"/>
        </w:rPr>
        <w:t>c 3.4 và 3.5</w:t>
      </w:r>
      <w:r w:rsidR="00011E7C">
        <w:rPr>
          <w:szCs w:val="26"/>
        </w:rPr>
        <w:t xml:space="preserve">. Việc thiết kế công cụ </w:t>
      </w:r>
      <w:proofErr w:type="gramStart"/>
      <w:r w:rsidR="00011E7C">
        <w:rPr>
          <w:szCs w:val="26"/>
        </w:rPr>
        <w:t>thu</w:t>
      </w:r>
      <w:proofErr w:type="gramEnd"/>
      <w:r w:rsidR="00011E7C">
        <w:rPr>
          <w:szCs w:val="26"/>
        </w:rPr>
        <w:t xml:space="preserve"> thập dữ liệu, quá trình thu thập và phân tích dữ liệu được miêu tả trong mục </w:t>
      </w:r>
      <w:r w:rsidR="00A03175" w:rsidRPr="00276B84">
        <w:rPr>
          <w:szCs w:val="26"/>
        </w:rPr>
        <w:t>3.6</w:t>
      </w:r>
      <w:r w:rsidR="00011E7C">
        <w:rPr>
          <w:szCs w:val="26"/>
        </w:rPr>
        <w:t xml:space="preserve"> và 3.7. </w:t>
      </w:r>
      <w:r w:rsidR="00BF3CB3">
        <w:rPr>
          <w:szCs w:val="26"/>
        </w:rPr>
        <w:t>Kết chương là mục bàn về tính trung thực (3.8) và đạo đức nghiên cứu (3.9).</w:t>
      </w:r>
    </w:p>
    <w:p w:rsidR="00A03175" w:rsidRPr="00276B84" w:rsidRDefault="00A03175" w:rsidP="00A03175">
      <w:pPr>
        <w:pStyle w:val="Heading2"/>
      </w:pPr>
      <w:bookmarkStart w:id="111" w:name="_Toc43753854"/>
      <w:bookmarkStart w:id="112" w:name="_Toc44226114"/>
      <w:bookmarkStart w:id="113" w:name="_Toc44602091"/>
      <w:r w:rsidRPr="00276B84">
        <w:t xml:space="preserve">3.1. </w:t>
      </w:r>
      <w:bookmarkEnd w:id="111"/>
      <w:r w:rsidR="003367C1">
        <w:t>Thiết kế nghiên cứu</w:t>
      </w:r>
      <w:bookmarkEnd w:id="112"/>
      <w:bookmarkEnd w:id="113"/>
    </w:p>
    <w:p w:rsidR="00A03175" w:rsidRPr="00276B84" w:rsidRDefault="00BF3CB3" w:rsidP="00BF3CB3">
      <w:r>
        <w:t>Mục thiết kế nghiên cứu này gồm hai tiểu mục. Tiểu mục 1 giải thích căn cứ lý thuyết và thực nghiệm cho việc xây dựng thiết kế nghiên cứu định tính trường hợp đơn. Tiểu mụ</w:t>
      </w:r>
      <w:r w:rsidR="0078555D">
        <w:t xml:space="preserve">c 2 trình bày cụ thể thiết kế </w:t>
      </w:r>
      <w:r>
        <w:t>nghiên cứ</w:t>
      </w:r>
      <w:r w:rsidR="0078555D">
        <w:t>u này.</w:t>
      </w:r>
    </w:p>
    <w:p w:rsidR="00A03175" w:rsidRPr="00276B84" w:rsidRDefault="00A03175" w:rsidP="00C501A0">
      <w:pPr>
        <w:pStyle w:val="Heading3"/>
      </w:pPr>
      <w:bookmarkStart w:id="114" w:name="_Toc43753855"/>
      <w:bookmarkStart w:id="115" w:name="_Toc44226115"/>
      <w:bookmarkStart w:id="116" w:name="_Toc44602092"/>
      <w:r w:rsidRPr="00276B84">
        <w:t xml:space="preserve">3.1.1. </w:t>
      </w:r>
      <w:bookmarkEnd w:id="114"/>
      <w:r w:rsidR="003367C1">
        <w:t>Lý do xây dựng thiết kế nghiên cứu</w:t>
      </w:r>
      <w:bookmarkEnd w:id="115"/>
      <w:bookmarkEnd w:id="116"/>
    </w:p>
    <w:p w:rsidR="006E0F9B" w:rsidRDefault="006E0F9B" w:rsidP="00A03175">
      <w:pPr>
        <w:rPr>
          <w:color w:val="000000"/>
          <w:szCs w:val="26"/>
          <w:shd w:val="clear" w:color="auto" w:fill="FFFFFF"/>
        </w:rPr>
      </w:pPr>
      <w:r>
        <w:t xml:space="preserve">Luận </w:t>
      </w:r>
      <w:proofErr w:type="gramStart"/>
      <w:r>
        <w:t>án</w:t>
      </w:r>
      <w:proofErr w:type="gramEnd"/>
      <w:r>
        <w:t xml:space="preserve"> sử dụng thiết kế nghiên cứu định tính trường hợp đơn</w:t>
      </w:r>
      <w:r w:rsidRPr="00276B84">
        <w:rPr>
          <w:color w:val="000000"/>
          <w:szCs w:val="26"/>
          <w:shd w:val="clear" w:color="auto" w:fill="FFFFFF"/>
        </w:rPr>
        <w:t xml:space="preserve"> </w:t>
      </w:r>
      <w:r w:rsidR="00550A92">
        <w:rPr>
          <w:color w:val="000000"/>
          <w:szCs w:val="26"/>
          <w:shd w:val="clear" w:color="auto" w:fill="FFFFFF"/>
        </w:rPr>
        <w:t>dựa trên hai căn cứ sau.</w:t>
      </w:r>
    </w:p>
    <w:p w:rsidR="00A03175" w:rsidRPr="00276B84" w:rsidRDefault="00550A92" w:rsidP="00C06833">
      <w:pPr>
        <w:rPr>
          <w:color w:val="000000"/>
          <w:szCs w:val="26"/>
          <w:shd w:val="clear" w:color="auto" w:fill="FFFFFF"/>
        </w:rPr>
      </w:pPr>
      <w:r>
        <w:rPr>
          <w:color w:val="000000"/>
          <w:szCs w:val="26"/>
          <w:shd w:val="clear" w:color="auto" w:fill="FFFFFF"/>
        </w:rPr>
        <w:t>Về mặt lý thuyết</w:t>
      </w:r>
      <w:r w:rsidR="00A03175" w:rsidRPr="00276B84">
        <w:rPr>
          <w:color w:val="000000"/>
          <w:szCs w:val="26"/>
          <w:shd w:val="clear" w:color="auto" w:fill="FFFFFF"/>
        </w:rPr>
        <w:t xml:space="preserve">, </w:t>
      </w:r>
      <w:r>
        <w:t xml:space="preserve">thiết kế nghiên cứu định tính trường hợp đã được đề xuất bởi </w:t>
      </w:r>
      <w:r w:rsidR="00A03175" w:rsidRPr="00276B84">
        <w:rPr>
          <w:color w:val="000000"/>
          <w:szCs w:val="26"/>
          <w:shd w:val="clear" w:color="auto" w:fill="FFFFFF"/>
        </w:rPr>
        <w:t>Richard (2003), Co</w:t>
      </w:r>
      <w:r w:rsidR="003D32B5">
        <w:rPr>
          <w:color w:val="000000"/>
          <w:szCs w:val="26"/>
          <w:shd w:val="clear" w:color="auto" w:fill="FFFFFF"/>
        </w:rPr>
        <w:t xml:space="preserve">hen (2007), Creswell (2003) và </w:t>
      </w:r>
      <w:r w:rsidR="00A03175" w:rsidRPr="00276B84">
        <w:rPr>
          <w:color w:val="000000"/>
          <w:szCs w:val="26"/>
          <w:shd w:val="clear" w:color="auto" w:fill="FFFFFF"/>
        </w:rPr>
        <w:t xml:space="preserve">Nunan (1992). </w:t>
      </w:r>
      <w:r>
        <w:rPr>
          <w:color w:val="000000"/>
          <w:szCs w:val="26"/>
          <w:shd w:val="clear" w:color="auto" w:fill="FFFFFF"/>
        </w:rPr>
        <w:t xml:space="preserve">Luận </w:t>
      </w:r>
      <w:proofErr w:type="gramStart"/>
      <w:r>
        <w:rPr>
          <w:color w:val="000000"/>
          <w:szCs w:val="26"/>
          <w:shd w:val="clear" w:color="auto" w:fill="FFFFFF"/>
        </w:rPr>
        <w:t>án</w:t>
      </w:r>
      <w:proofErr w:type="gramEnd"/>
      <w:r>
        <w:rPr>
          <w:color w:val="000000"/>
          <w:szCs w:val="26"/>
          <w:shd w:val="clear" w:color="auto" w:fill="FFFFFF"/>
        </w:rPr>
        <w:t xml:space="preserve"> phù hợp với đường hướng nghiên cứu định tính khi muốn tìm hiểu về tác động dội ngược của bài thi tới</w:t>
      </w:r>
      <w:r w:rsidR="00D725FD">
        <w:rPr>
          <w:color w:val="000000"/>
          <w:szCs w:val="26"/>
          <w:shd w:val="clear" w:color="auto" w:fill="FFFFFF"/>
        </w:rPr>
        <w:t xml:space="preserve"> nhậ</w:t>
      </w:r>
      <w:r w:rsidR="007C6653">
        <w:rPr>
          <w:color w:val="000000"/>
          <w:szCs w:val="26"/>
          <w:shd w:val="clear" w:color="auto" w:fill="FFFFFF"/>
        </w:rPr>
        <w:t>n thứ</w:t>
      </w:r>
      <w:r w:rsidR="00D725FD">
        <w:rPr>
          <w:color w:val="000000"/>
          <w:szCs w:val="26"/>
          <w:shd w:val="clear" w:color="auto" w:fill="FFFFFF"/>
        </w:rPr>
        <w:t xml:space="preserve">c và hành động của </w:t>
      </w:r>
      <w:r>
        <w:rPr>
          <w:color w:val="000000"/>
          <w:szCs w:val="26"/>
          <w:shd w:val="clear" w:color="auto" w:fill="FFFFFF"/>
        </w:rPr>
        <w:t>giáo viên tại một trường đại học ở Việt Nam. Nghiên cứu định tính liên quan đến</w:t>
      </w:r>
      <w:r w:rsidR="00A03175" w:rsidRPr="00276B84">
        <w:rPr>
          <w:color w:val="000000"/>
          <w:szCs w:val="26"/>
          <w:shd w:val="clear" w:color="auto" w:fill="FFFFFF"/>
        </w:rPr>
        <w:t xml:space="preserve"> “</w:t>
      </w:r>
      <w:r w:rsidR="00BE1DF7">
        <w:rPr>
          <w:color w:val="000000"/>
          <w:szCs w:val="26"/>
          <w:shd w:val="clear" w:color="auto" w:fill="FFFFFF"/>
        </w:rPr>
        <w:t>đánh</w:t>
      </w:r>
      <w:r>
        <w:rPr>
          <w:color w:val="000000"/>
          <w:szCs w:val="26"/>
          <w:shd w:val="clear" w:color="auto" w:fill="FFFFFF"/>
        </w:rPr>
        <w:t xml:space="preserve"> giá chủ quan về thái độ, ý kiến và hành động</w:t>
      </w:r>
      <w:r w:rsidR="00A03175" w:rsidRPr="00276B84">
        <w:rPr>
          <w:color w:val="000000"/>
          <w:szCs w:val="26"/>
          <w:shd w:val="clear" w:color="auto" w:fill="FFFFFF"/>
        </w:rPr>
        <w:t xml:space="preserve">” (Kothari, 2004, </w:t>
      </w:r>
      <w:r w:rsidR="00705B1D">
        <w:rPr>
          <w:color w:val="000000"/>
          <w:szCs w:val="26"/>
          <w:shd w:val="clear" w:color="auto" w:fill="FFFFFF"/>
        </w:rPr>
        <w:t>tr</w:t>
      </w:r>
      <w:r w:rsidR="00D27D35">
        <w:rPr>
          <w:color w:val="000000"/>
          <w:szCs w:val="26"/>
          <w:shd w:val="clear" w:color="auto" w:fill="FFFFFF"/>
        </w:rPr>
        <w:t>.</w:t>
      </w:r>
      <w:r w:rsidR="00A03175" w:rsidRPr="00276B84">
        <w:rPr>
          <w:color w:val="000000"/>
          <w:szCs w:val="26"/>
          <w:shd w:val="clear" w:color="auto" w:fill="FFFFFF"/>
        </w:rPr>
        <w:t xml:space="preserve"> 5). </w:t>
      </w:r>
      <w:r>
        <w:rPr>
          <w:color w:val="000000"/>
          <w:szCs w:val="26"/>
          <w:shd w:val="clear" w:color="auto" w:fill="FFFFFF"/>
        </w:rPr>
        <w:t xml:space="preserve">Trong các </w:t>
      </w:r>
      <w:r w:rsidR="00C06833">
        <w:rPr>
          <w:color w:val="000000"/>
          <w:szCs w:val="26"/>
          <w:shd w:val="clear" w:color="auto" w:fill="FFFFFF"/>
        </w:rPr>
        <w:t>chiến lược nghiên cứu định tính, nghiên cứu trường hợ</w:t>
      </w:r>
      <w:r w:rsidR="00D27D35">
        <w:rPr>
          <w:color w:val="000000"/>
          <w:szCs w:val="26"/>
          <w:shd w:val="clear" w:color="auto" w:fill="FFFFFF"/>
        </w:rPr>
        <w:t xml:space="preserve">p là </w:t>
      </w:r>
      <w:r w:rsidR="00C06833">
        <w:rPr>
          <w:color w:val="000000"/>
          <w:szCs w:val="26"/>
          <w:shd w:val="clear" w:color="auto" w:fill="FFFFFF"/>
        </w:rPr>
        <w:t xml:space="preserve">hướng phù hợp cho luận án. Nghiên cứu trường hợp cho phép phân tích kỹ một vấn đề </w:t>
      </w:r>
      <w:proofErr w:type="gramStart"/>
      <w:r w:rsidR="00C06833">
        <w:rPr>
          <w:color w:val="000000"/>
          <w:szCs w:val="26"/>
          <w:shd w:val="clear" w:color="auto" w:fill="FFFFFF"/>
        </w:rPr>
        <w:t>theo</w:t>
      </w:r>
      <w:proofErr w:type="gramEnd"/>
      <w:r w:rsidR="00C06833">
        <w:rPr>
          <w:color w:val="000000"/>
          <w:szCs w:val="26"/>
          <w:shd w:val="clear" w:color="auto" w:fill="FFFFFF"/>
        </w:rPr>
        <w:t xml:space="preserve"> quan điểm của người tham gia nghiên cứu</w:t>
      </w:r>
      <w:r w:rsidR="00A03175" w:rsidRPr="00276B84">
        <w:rPr>
          <w:szCs w:val="26"/>
        </w:rPr>
        <w:t xml:space="preserve"> (Harrison, Birks, Franklin and Mills, 2017), </w:t>
      </w:r>
      <w:r w:rsidR="00C06833">
        <w:rPr>
          <w:szCs w:val="26"/>
        </w:rPr>
        <w:t>và nó có hiệu quả trong việc hiểu ngữ cảnh lớp học</w:t>
      </w:r>
      <w:r w:rsidR="00A03175" w:rsidRPr="00276B84">
        <w:rPr>
          <w:color w:val="000000"/>
          <w:szCs w:val="26"/>
          <w:shd w:val="clear" w:color="auto" w:fill="FFFFFF"/>
        </w:rPr>
        <w:t xml:space="preserve"> (</w:t>
      </w:r>
      <w:r w:rsidR="00A03175" w:rsidRPr="00276B84">
        <w:rPr>
          <w:noProof/>
          <w:color w:val="000000"/>
          <w:szCs w:val="26"/>
          <w:shd w:val="clear" w:color="auto" w:fill="FFFFFF"/>
        </w:rPr>
        <w:t xml:space="preserve">Cohen et al., 2007; Dörnyei, 2007; </w:t>
      </w:r>
      <w:r w:rsidR="00A03175" w:rsidRPr="00276B84">
        <w:rPr>
          <w:color w:val="000000"/>
          <w:szCs w:val="26"/>
          <w:shd w:val="clear" w:color="auto" w:fill="FFFFFF"/>
        </w:rPr>
        <w:t>Wisker, 2001; Yin, 2009).</w:t>
      </w:r>
    </w:p>
    <w:p w:rsidR="00A03175" w:rsidRDefault="00C06833" w:rsidP="00D725FD">
      <w:pPr>
        <w:rPr>
          <w:color w:val="000000"/>
          <w:szCs w:val="26"/>
          <w:shd w:val="clear" w:color="auto" w:fill="FFFFFF"/>
        </w:rPr>
      </w:pPr>
      <w:r>
        <w:rPr>
          <w:color w:val="000000"/>
          <w:szCs w:val="26"/>
          <w:shd w:val="clear" w:color="auto" w:fill="FFFFFF"/>
        </w:rPr>
        <w:t xml:space="preserve">Về mặt thực nghiệm, có nhiều nghiên cứu thực nghiệm về tác động dội ngược </w:t>
      </w:r>
      <w:r w:rsidR="00D725FD">
        <w:rPr>
          <w:color w:val="000000"/>
          <w:szCs w:val="26"/>
          <w:shd w:val="clear" w:color="auto" w:fill="FFFFFF"/>
        </w:rPr>
        <w:t>theo đường hướng định tính</w:t>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Antineskul &amp; Sheveleva, 2015</w:t>
      </w:r>
      <w:r w:rsidR="00A03175" w:rsidRPr="00276B84">
        <w:rPr>
          <w:color w:val="000000"/>
          <w:szCs w:val="26"/>
          <w:shd w:val="clear" w:color="auto" w:fill="FFFFFF"/>
        </w:rPr>
        <w:fldChar w:fldCharType="end"/>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{"citationItems":[{"id":"ITEM-1","itemData":{"DOI":"10.1016/S0742-051X(98)00046-8","ISBN":"0742-051X","ISSN":"0742051X","abstract":"Public examinations are often used as instruments and targets of control in the school system. A belief that assessment can leverage educational change has often led to top-down educational reform strategies. In 1993, the Hong Kong Examinations Authority introduced major changes into its existing Hong Kong Certificate of Education Examination in English with the intention of bringing about a positive washback effect on classroom teaching. As a result of this change in the examination syllabus, teachers in Hong Kong secondary schools are experiencing and/or implementing changes in their present teaching situations. This paper presents findings of teachers' perspectives of the examination change in relation to their teaching situations and classroom practices. Classroom observations and interview methods were employed to investigate the relationship between testing and teaching. The paper also identifies areas in which the examination has impact on the teaching context. © 1999 Elsevier Science Ltd. All rights reserved.","author":[{"dropping-particle":"","family":"Cheng","given":"Liying","non-dropping-particle":"","parse-names":false,"suffix":""}],"container-title":"Teaching and Teacher Education","id":"ITEM-1","issue":"3","issued":{"date-parts":[["1999"]]},"page":"253-271","title":"Changing assessment: Washback on teacher perceptions and actions","type":"article-journal","volume":"15"},"uris":["http://www.mendeley.com/documents/?uuid=fa48e9ae-2c13-4b8a-ab1a-8518a8d14d2d"]}],"mendeley":{"formattedCitation":"(Liying Cheng, 1999)","manualFormatting":"; ","plainTextFormattedCitation":"(Liying Cheng, 1999)","previouslyFormattedCitation":"(Liying Cheng, 1999)"},"properties":{"noteIndex":0},"schema":"https://github.com/citation-style-language/schema/raw/master/csl-citation.json"}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 xml:space="preserve">; </w:t>
      </w:r>
      <w:r w:rsidR="00A03175" w:rsidRPr="00276B84">
        <w:rPr>
          <w:color w:val="000000"/>
          <w:szCs w:val="26"/>
          <w:shd w:val="clear" w:color="auto" w:fill="FFFFFF"/>
        </w:rPr>
        <w:fldChar w:fldCharType="end"/>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DOI":"10.15639/teflinjournal.v26i1/36-58","author":[{"dropping-particle":"","family":"Furaidah","given":"","non-dropping-particle":"","parse-names":false,"suffix":""},{"dropping-particle":"","family":"Saukah","given":"Ali","non-dropping-particle":"","parse-names":false,"suffix":""},{"dropping-particle":"","family":"Widiati","given":"Utami","non-dropping-particle":"","parse-names":false,"suffix":""}],"container-title":"Teflnjournal","id":"ITEM-1","issue":"1","issued":{"date-parts":[["2015"]]},"page":"36-58","title":"Washback of English national examination in the Indonesian context Utami Widiati","type":"article-journal","volume":"26"},"uris":["http://www.mendeley.com/documents/?uuid=07a76dbd-d867-43cc-ba94-742ce88cddbc","http://www.mendeley.com/documents/?uuid=8128bf79-4980-4ba2-870a-b0b9fb139fd3"]}],"mendeley":{"formattedCitation":"(Furaidah et al., 2015)","manualFormatting":"Furaidah et al., 2015","plainTextFormattedCitation":"(Furaidah et al., 2015)","previouslyFormattedCitation":"(Furaidah et al., 2015)"},"properties":{"noteIndex":0},"schema":"https://github.com/citation-style-language/schema/raw/master/csl-citation.json"}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Furaidah et al., 2015</w:t>
      </w:r>
      <w:r w:rsidR="00A03175" w:rsidRPr="00276B84">
        <w:rPr>
          <w:color w:val="000000"/>
          <w:szCs w:val="26"/>
          <w:shd w:val="clear" w:color="auto" w:fill="FFFFFF"/>
        </w:rPr>
        <w:fldChar w:fldCharType="end"/>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{"citationItems":[{"id":"ITEM-1","itemData":{"author":[{"dropping-particle":"","family":"Thuy Nhan","given":"","non-dropping-particle":"","parse-names":false,"suffix":""}],"container-title":"International Journal of Innovative Interdisciplineary Research","id":"ITEM-1","issue":"June","issued":{"date-parts":[["2013"]]},"page":"33-50","title":"The TOEIC ® Test as an Exit Requirement in Universities and Colleges in Danang City , Vietnam : Challenges and Impacts","type":"article-journal","volume":"2"},"uris":["http://www.mendeley.com/documents/?uuid=3caf8795-56d5-413b-ab5c-072525289eac"]}],"mendeley":{"formattedCitation":"(Thuy Nhan, 2013)","manualFormatting":"; Thuy Nhan, 2013","plainTextFormattedCitation":"(Thuy Nhan, 2013)","previouslyFormattedCitation":"(Thuy Nhan, 2013)"},"properties":{"noteIndex":0},"schema":"https://github.com/citation-style-language/schema/raw/master/csl-citation.json"}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 Thuy Nhan, 2013</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Taqizadeh","given":"M","non-dropping-particle":"","parse-names":false,"suffix":""},{"dropping-particle":"","family":"Birjandi","given":"P","non-dropping-particle":"","parse-names":false,"suffix":""}],"container-title":"…  of Applied Linguistics and Language Research","id":"ITEM-1","issue":"2","issued":{"date-parts":[["2015"]]},"page":"8-20","title":"What Drives High School English Teachers to Teach the Way They do? An Investigation of the Washback Effect of the University Entrance Examination in Iran","type":"article-journal","volume":"2"},"uris":["http://www.mendeley.com/documents/?uuid=f84af82a-f132-41fe-9d62-2dc31bda8b8c"]}],"mendeley":{"formattedCitation":"(Taqizadeh &amp; Birjandi, 2015)","manualFormatting":"Taqizadeh &amp; Birjandi, 2015","plainTextFormattedCitation":"(Taqizadeh &amp; Birjandi, 2015)","previouslyFormattedCitation":"(Taqizadeh &amp; Birjandi, 2015)"},"properties":{"noteIndex":0},"schema":"https://github.com/citation-style-language/schema/raw/master/csl-citation.json"}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Taqizadeh &amp; Birjandi, 2015</w:t>
      </w:r>
      <w:r w:rsidR="00A03175" w:rsidRPr="00276B84">
        <w:rPr>
          <w:color w:val="000000"/>
          <w:szCs w:val="26"/>
          <w:shd w:val="clear" w:color="auto" w:fill="FFFFFF"/>
        </w:rPr>
        <w:fldChar w:fldCharType="end"/>
      </w:r>
      <w:r w:rsidR="00A03175" w:rsidRPr="00276B84">
        <w:rPr>
          <w:color w:val="000000"/>
          <w:szCs w:val="26"/>
          <w:shd w:val="clear" w:color="auto" w:fill="FFFFFF"/>
        </w:rPr>
        <w:t xml:space="preserve">; </w:t>
      </w:r>
      <w:r w:rsidR="00A03175" w:rsidRPr="00276B84">
        <w:rPr>
          <w:color w:val="000000"/>
          <w:szCs w:val="26"/>
          <w:shd w:val="clear" w:color="auto" w:fill="FFFFFF"/>
        </w:rPr>
        <w:fldChar w:fldCharType="begin" w:fldLock="1"/>
      </w:r>
      <w:r w:rsidR="00A03175" w:rsidRPr="00276B84">
        <w:rPr>
          <w:color w:val="000000"/>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00A03175" w:rsidRPr="00276B84">
        <w:rPr>
          <w:color w:val="000000"/>
          <w:szCs w:val="26"/>
          <w:shd w:val="clear" w:color="auto" w:fill="FFFFFF"/>
        </w:rPr>
        <w:fldChar w:fldCharType="separate"/>
      </w:r>
      <w:r w:rsidR="00A03175" w:rsidRPr="00276B84">
        <w:rPr>
          <w:noProof/>
          <w:color w:val="000000"/>
          <w:szCs w:val="26"/>
          <w:shd w:val="clear" w:color="auto" w:fill="FFFFFF"/>
        </w:rPr>
        <w:t>Wall &amp; Horák, 2006</w:t>
      </w:r>
      <w:r w:rsidR="00A03175" w:rsidRPr="00276B84">
        <w:rPr>
          <w:color w:val="000000"/>
          <w:szCs w:val="26"/>
          <w:shd w:val="clear" w:color="auto" w:fill="FFFFFF"/>
        </w:rPr>
        <w:fldChar w:fldCharType="end"/>
      </w:r>
      <w:r w:rsidR="00D725FD">
        <w:rPr>
          <w:color w:val="000000"/>
          <w:szCs w:val="26"/>
          <w:shd w:val="clear" w:color="auto" w:fill="FFFFFF"/>
        </w:rPr>
        <w:t>; Watanabe, 2004).</w:t>
      </w:r>
    </w:p>
    <w:p w:rsidR="00A03175" w:rsidRPr="00276B84" w:rsidRDefault="00A03175" w:rsidP="00C501A0">
      <w:pPr>
        <w:pStyle w:val="Heading3"/>
      </w:pPr>
      <w:bookmarkStart w:id="117" w:name="_Toc43753856"/>
      <w:bookmarkStart w:id="118" w:name="_Toc44226116"/>
      <w:bookmarkStart w:id="119" w:name="_Toc44602093"/>
      <w:r w:rsidRPr="00276B84">
        <w:t xml:space="preserve">3.1.2. </w:t>
      </w:r>
      <w:bookmarkEnd w:id="117"/>
      <w:r w:rsidR="003367C1">
        <w:t>Thiết kế nghiên cứu</w:t>
      </w:r>
      <w:bookmarkEnd w:id="118"/>
      <w:bookmarkEnd w:id="119"/>
    </w:p>
    <w:p w:rsidR="00A03175" w:rsidRPr="00276B84" w:rsidRDefault="00D725FD" w:rsidP="00FC59BB">
      <w:pPr>
        <w:rPr>
          <w:color w:val="000000"/>
          <w:szCs w:val="26"/>
          <w:shd w:val="clear" w:color="auto" w:fill="FFFFFF"/>
        </w:rPr>
      </w:pPr>
      <w:r>
        <w:rPr>
          <w:color w:val="000000"/>
          <w:szCs w:val="26"/>
          <w:shd w:val="clear" w:color="auto" w:fill="FFFFFF"/>
        </w:rPr>
        <w:t xml:space="preserve">Luận </w:t>
      </w:r>
      <w:proofErr w:type="gramStart"/>
      <w:r>
        <w:rPr>
          <w:color w:val="000000"/>
          <w:szCs w:val="26"/>
          <w:shd w:val="clear" w:color="auto" w:fill="FFFFFF"/>
        </w:rPr>
        <w:t>án</w:t>
      </w:r>
      <w:proofErr w:type="gramEnd"/>
      <w:r>
        <w:rPr>
          <w:color w:val="000000"/>
          <w:szCs w:val="26"/>
          <w:shd w:val="clear" w:color="auto" w:fill="FFFFFF"/>
        </w:rPr>
        <w:t xml:space="preserve"> tìm hiểu về tác động dội ngược của EAT tới nhậ</w:t>
      </w:r>
      <w:r w:rsidR="00D27D35">
        <w:rPr>
          <w:color w:val="000000"/>
          <w:szCs w:val="26"/>
          <w:shd w:val="clear" w:color="auto" w:fill="FFFFFF"/>
        </w:rPr>
        <w:t>n thứ</w:t>
      </w:r>
      <w:r>
        <w:rPr>
          <w:color w:val="000000"/>
          <w:szCs w:val="26"/>
          <w:shd w:val="clear" w:color="auto" w:fill="FFFFFF"/>
        </w:rPr>
        <w:t>c và hành động của giáo viên tại một trường đại học ở Việt Nam</w:t>
      </w:r>
      <w:r w:rsidR="00A03175" w:rsidRPr="00276B84">
        <w:rPr>
          <w:color w:val="000000"/>
          <w:szCs w:val="26"/>
          <w:shd w:val="clear" w:color="auto" w:fill="FFFFFF"/>
        </w:rPr>
        <w:t>.</w:t>
      </w:r>
      <w:r>
        <w:rPr>
          <w:color w:val="000000"/>
          <w:szCs w:val="26"/>
          <w:shd w:val="clear" w:color="auto" w:fill="FFFFFF"/>
        </w:rPr>
        <w:t xml:space="preserve"> EAT có ý nghĩa chuẩn bị cho sinh viên làm quen với bài thi tiếng Anh chuẩn đầu ra PET. Một nghiên cứu nền sử dụng công cụ</w:t>
      </w:r>
      <w:r w:rsidR="00FE1D98">
        <w:rPr>
          <w:color w:val="000000"/>
          <w:szCs w:val="26"/>
          <w:shd w:val="clear" w:color="auto" w:fill="FFFFFF"/>
        </w:rPr>
        <w:t xml:space="preserve"> phỏ</w:t>
      </w:r>
      <w:r>
        <w:rPr>
          <w:color w:val="000000"/>
          <w:szCs w:val="26"/>
          <w:shd w:val="clear" w:color="auto" w:fill="FFFFFF"/>
        </w:rPr>
        <w:t xml:space="preserve">ng vấn bán cấu trúc và phân tích tài liệu </w:t>
      </w:r>
      <w:r w:rsidR="00FC59BB">
        <w:rPr>
          <w:color w:val="000000"/>
          <w:szCs w:val="26"/>
          <w:shd w:val="clear" w:color="auto" w:fill="FFFFFF"/>
        </w:rPr>
        <w:t>để tìm ra các yếu tố đề dẫn tác động dội ngược này. Hình</w:t>
      </w:r>
      <w:r w:rsidR="00A03175" w:rsidRPr="00276B84">
        <w:rPr>
          <w:color w:val="000000"/>
          <w:szCs w:val="26"/>
          <w:shd w:val="clear" w:color="auto" w:fill="FFFFFF"/>
        </w:rPr>
        <w:t xml:space="preserve"> 2.6</w:t>
      </w:r>
      <w:r w:rsidR="008C2118">
        <w:rPr>
          <w:color w:val="000000"/>
          <w:szCs w:val="26"/>
          <w:shd w:val="clear" w:color="auto" w:fill="FFFFFF"/>
        </w:rPr>
        <w:t xml:space="preserve"> (</w:t>
      </w:r>
      <w:r w:rsidR="00FC59BB">
        <w:rPr>
          <w:color w:val="000000"/>
          <w:szCs w:val="26"/>
          <w:shd w:val="clear" w:color="auto" w:fill="FFFFFF"/>
        </w:rPr>
        <w:t>2.2.5) trình bày ba yếu tố: yếu tố hoàn cảnh giảng dạy, yếu tố bài thi, yếu tố giáo viên</w:t>
      </w:r>
      <w:r w:rsidR="00A03175" w:rsidRPr="00276B84">
        <w:rPr>
          <w:color w:val="000000"/>
          <w:szCs w:val="26"/>
          <w:shd w:val="clear" w:color="auto" w:fill="FFFFFF"/>
        </w:rPr>
        <w:t xml:space="preserve">. </w:t>
      </w:r>
      <w:r w:rsidR="00FC59BB" w:rsidRPr="00EC3CC7">
        <w:rPr>
          <w:color w:val="000000"/>
          <w:szCs w:val="26"/>
          <w:shd w:val="clear" w:color="auto" w:fill="FFFFFF"/>
        </w:rPr>
        <w:t>Chưa có nghiên cứu nào thực hiện nghiên cứu chi tiết như thế này nên có thể coi đây là một đóng góp mới về mặt phương pháp nghiên cứu trong lĩnh vực nghiên cứu tác động dội ngược của bài thi.</w:t>
      </w:r>
      <w:r w:rsidR="008C53BC" w:rsidRPr="00EC3CC7">
        <w:rPr>
          <w:color w:val="000000"/>
          <w:szCs w:val="26"/>
          <w:shd w:val="clear" w:color="auto" w:fill="FFFFFF"/>
        </w:rPr>
        <w:t xml:space="preserve"> Nghiên</w:t>
      </w:r>
      <w:bookmarkStart w:id="120" w:name="_GoBack"/>
      <w:bookmarkEnd w:id="120"/>
      <w:r w:rsidR="008C53BC">
        <w:rPr>
          <w:color w:val="000000"/>
          <w:szCs w:val="26"/>
          <w:shd w:val="clear" w:color="auto" w:fill="FFFFFF"/>
        </w:rPr>
        <w:t xml:space="preserve"> cứu chính chia thành ba giai đoạn.</w:t>
      </w:r>
      <w:r w:rsidR="0016002D">
        <w:rPr>
          <w:color w:val="000000"/>
          <w:szCs w:val="26"/>
          <w:shd w:val="clear" w:color="auto" w:fill="FFFFFF"/>
        </w:rPr>
        <w:t xml:space="preserve"> Thứ nhất, từng giáo viên </w:t>
      </w:r>
      <w:r w:rsidR="0016002D">
        <w:rPr>
          <w:color w:val="000000"/>
          <w:szCs w:val="26"/>
          <w:shd w:val="clear" w:color="auto" w:fill="FFFFFF"/>
        </w:rPr>
        <w:lastRenderedPageBreak/>
        <w:t>được p</w:t>
      </w:r>
      <w:r w:rsidR="008C53BC">
        <w:rPr>
          <w:color w:val="000000"/>
          <w:szCs w:val="26"/>
          <w:shd w:val="clear" w:color="auto" w:fill="FFFFFF"/>
        </w:rPr>
        <w:t>hỏng vấn</w:t>
      </w:r>
      <w:r w:rsidR="003C539D">
        <w:rPr>
          <w:color w:val="000000"/>
          <w:szCs w:val="26"/>
          <w:shd w:val="clear" w:color="auto" w:fill="FFFFFF"/>
        </w:rPr>
        <w:t xml:space="preserve"> bán cấu trúc</w:t>
      </w:r>
      <w:r w:rsidR="008C53BC">
        <w:rPr>
          <w:color w:val="000000"/>
          <w:szCs w:val="26"/>
          <w:shd w:val="clear" w:color="auto" w:fill="FFFFFF"/>
        </w:rPr>
        <w:t xml:space="preserve"> về nhận thức về việc dạy học </w:t>
      </w:r>
      <w:r w:rsidR="0016002D">
        <w:rPr>
          <w:color w:val="000000"/>
          <w:szCs w:val="26"/>
          <w:shd w:val="clear" w:color="auto" w:fill="FFFFFF"/>
        </w:rPr>
        <w:t xml:space="preserve">của họ </w:t>
      </w:r>
      <w:r w:rsidR="008C53BC">
        <w:rPr>
          <w:color w:val="000000"/>
          <w:szCs w:val="26"/>
          <w:shd w:val="clear" w:color="auto" w:fill="FFFFFF"/>
        </w:rPr>
        <w:t>dưới tác động của EAT</w:t>
      </w:r>
      <w:r w:rsidR="0016002D">
        <w:rPr>
          <w:color w:val="000000"/>
          <w:szCs w:val="26"/>
          <w:shd w:val="clear" w:color="auto" w:fill="FFFFFF"/>
        </w:rPr>
        <w:t>. Thứ hai, lớp học của các giáo viên này được quan sát</w:t>
      </w:r>
      <w:r w:rsidR="003C539D">
        <w:rPr>
          <w:color w:val="000000"/>
          <w:szCs w:val="26"/>
          <w:shd w:val="clear" w:color="auto" w:fill="FFFFFF"/>
        </w:rPr>
        <w:t xml:space="preserve"> bán cấu trúc</w:t>
      </w:r>
      <w:r w:rsidR="0016002D">
        <w:rPr>
          <w:color w:val="000000"/>
          <w:szCs w:val="26"/>
          <w:shd w:val="clear" w:color="auto" w:fill="FFFFFF"/>
        </w:rPr>
        <w:t xml:space="preserve"> để thấy hành động dạy học của họ dưới tác động của EAT. Thứ ba, </w:t>
      </w:r>
      <w:r w:rsidR="003C539D">
        <w:rPr>
          <w:color w:val="000000"/>
          <w:szCs w:val="26"/>
          <w:shd w:val="clear" w:color="auto" w:fill="FFFFFF"/>
        </w:rPr>
        <w:t>phỏng vấn bán cấu trúc sau lớp học được tiến hành để làm rõ các vấn đề nghiên cứu quan tâm nhưng chưa thể hiện rõ trong lớp học.</w:t>
      </w:r>
    </w:p>
    <w:p w:rsidR="00A03175" w:rsidRPr="00276B84" w:rsidRDefault="00A03175" w:rsidP="00A03175">
      <w:pPr>
        <w:pStyle w:val="Heading2"/>
      </w:pPr>
      <w:bookmarkStart w:id="121" w:name="_Toc43753858"/>
      <w:bookmarkStart w:id="122" w:name="_Toc44226117"/>
      <w:bookmarkStart w:id="123" w:name="_Toc44602094"/>
      <w:r w:rsidRPr="00276B84">
        <w:t xml:space="preserve">3.2. </w:t>
      </w:r>
      <w:bookmarkEnd w:id="121"/>
      <w:r w:rsidR="003367C1">
        <w:t>Lựa chọn trường hợp</w:t>
      </w:r>
      <w:bookmarkEnd w:id="122"/>
      <w:bookmarkEnd w:id="123"/>
    </w:p>
    <w:p w:rsidR="00A03175" w:rsidRPr="00276B84" w:rsidRDefault="00A03175" w:rsidP="00A03175">
      <w:pPr>
        <w:autoSpaceDE w:val="0"/>
        <w:autoSpaceDN w:val="0"/>
        <w:adjustRightInd w:val="0"/>
        <w:rPr>
          <w:szCs w:val="26"/>
        </w:rPr>
      </w:pPr>
      <w:r w:rsidRPr="00276B84">
        <w:rPr>
          <w:szCs w:val="26"/>
        </w:rPr>
        <w:t xml:space="preserve">Stake (2000) </w:t>
      </w:r>
      <w:r w:rsidR="00612644">
        <w:rPr>
          <w:szCs w:val="26"/>
        </w:rPr>
        <w:t>khuyên các nhà nghiên cứu nên lựa chọn</w:t>
      </w:r>
      <w:r w:rsidRPr="00276B84">
        <w:rPr>
          <w:szCs w:val="26"/>
        </w:rPr>
        <w:t>:</w:t>
      </w:r>
    </w:p>
    <w:p w:rsidR="00A03175" w:rsidRPr="00276B84" w:rsidRDefault="00612644" w:rsidP="00660070">
      <w:pPr>
        <w:autoSpaceDE w:val="0"/>
        <w:autoSpaceDN w:val="0"/>
        <w:adjustRightInd w:val="0"/>
        <w:ind w:left="1440" w:firstLine="0"/>
      </w:pPr>
      <w:r>
        <w:t>Trường hợp có vẻ có cơ hội tìm hiểu được nhiề</w:t>
      </w:r>
      <w:r w:rsidR="008C2118">
        <w:t>u…Đi</w:t>
      </w:r>
      <w:r>
        <w:t>ều đó có nghĩa là chọn trường hợp dễ tiếp cận nhấ</w:t>
      </w:r>
      <w:r w:rsidR="002B4B30">
        <w:t xml:space="preserve">t, có </w:t>
      </w:r>
      <w:r>
        <w:t>nhiều thời gian nhất. Cơ hội tìm hiểu có thể khác nhau, và thỉnh thoảng cơ hội này còn quan trọng hơn nhiều so với việc chọn trường hợp có tính đại diện.</w:t>
      </w:r>
      <w:r w:rsidR="00A03175" w:rsidRPr="00276B84">
        <w:t xml:space="preserve"> (</w:t>
      </w:r>
      <w:r w:rsidR="00173527">
        <w:t>tr.</w:t>
      </w:r>
      <w:r w:rsidR="00A03175" w:rsidRPr="00276B84">
        <w:t>146)</w:t>
      </w:r>
    </w:p>
    <w:p w:rsidR="00612644" w:rsidRDefault="00612644" w:rsidP="00A03175">
      <w:pPr>
        <w:rPr>
          <w:szCs w:val="26"/>
        </w:rPr>
      </w:pPr>
      <w:r>
        <w:rPr>
          <w:szCs w:val="26"/>
        </w:rPr>
        <w:t>Trường hợp nghiên cứ</w:t>
      </w:r>
      <w:r w:rsidR="0078555D">
        <w:rPr>
          <w:szCs w:val="26"/>
        </w:rPr>
        <w:t>u được</w:t>
      </w:r>
      <w:r>
        <w:rPr>
          <w:szCs w:val="26"/>
        </w:rPr>
        <w:t xml:space="preserve"> lựa chọn trong luận </w:t>
      </w:r>
      <w:proofErr w:type="gramStart"/>
      <w:r>
        <w:rPr>
          <w:szCs w:val="26"/>
        </w:rPr>
        <w:t>án</w:t>
      </w:r>
      <w:proofErr w:type="gramEnd"/>
      <w:r>
        <w:rPr>
          <w:szCs w:val="26"/>
        </w:rPr>
        <w:t xml:space="preserve"> này là một trường đại học ở Việt Nam. Bốn giáo viên dạy tiếng Anh ở đây đượ</w:t>
      </w:r>
      <w:r w:rsidR="0078555D">
        <w:rPr>
          <w:szCs w:val="26"/>
        </w:rPr>
        <w:t>c mời tham gia như là các đơn vị phân tích. Trường hợp nghiên cứ</w:t>
      </w:r>
      <w:r w:rsidR="002B4B30">
        <w:rPr>
          <w:szCs w:val="26"/>
        </w:rPr>
        <w:t>u</w:t>
      </w:r>
      <w:r w:rsidR="0078555D">
        <w:rPr>
          <w:szCs w:val="26"/>
        </w:rPr>
        <w:t xml:space="preserve"> được chọn không phải do thú vị hay độ</w:t>
      </w:r>
      <w:r w:rsidR="00660070">
        <w:rPr>
          <w:szCs w:val="26"/>
        </w:rPr>
        <w:t>c đáo. Lý do chính là do</w:t>
      </w:r>
      <w:r w:rsidR="0078555D">
        <w:rPr>
          <w:szCs w:val="26"/>
        </w:rPr>
        <w:t xml:space="preserve"> dễ tiếp cậ</w:t>
      </w:r>
      <w:r w:rsidR="002B4B30">
        <w:rPr>
          <w:szCs w:val="26"/>
        </w:rPr>
        <w:t xml:space="preserve">n khi tác giả luận </w:t>
      </w:r>
      <w:proofErr w:type="gramStart"/>
      <w:r w:rsidR="002B4B30">
        <w:rPr>
          <w:szCs w:val="26"/>
        </w:rPr>
        <w:t>án</w:t>
      </w:r>
      <w:proofErr w:type="gramEnd"/>
      <w:r w:rsidR="0078555D">
        <w:rPr>
          <w:szCs w:val="26"/>
        </w:rPr>
        <w:t xml:space="preserve"> là giáo viên </w:t>
      </w:r>
      <w:r w:rsidR="00906B19">
        <w:rPr>
          <w:szCs w:val="26"/>
        </w:rPr>
        <w:t>lâu năm ở</w:t>
      </w:r>
      <w:r w:rsidR="002B4B30">
        <w:rPr>
          <w:szCs w:val="26"/>
        </w:rPr>
        <w:t xml:space="preserve"> đây và tác giả</w:t>
      </w:r>
      <w:r w:rsidR="00906B19">
        <w:rPr>
          <w:szCs w:val="26"/>
        </w:rPr>
        <w:t xml:space="preserve"> có quan hệ tốt với các giáo viên trong khoa ngoại ngữ ở trường đại học này.</w:t>
      </w:r>
    </w:p>
    <w:p w:rsidR="00A03175" w:rsidRPr="00276B84" w:rsidRDefault="00A03175" w:rsidP="00A03175">
      <w:pPr>
        <w:pStyle w:val="Heading2"/>
      </w:pPr>
      <w:bookmarkStart w:id="124" w:name="_Toc43753859"/>
      <w:bookmarkStart w:id="125" w:name="_Toc44226118"/>
      <w:bookmarkStart w:id="126" w:name="_Toc44602095"/>
      <w:r w:rsidRPr="00276B84">
        <w:t xml:space="preserve">3.3. </w:t>
      </w:r>
      <w:bookmarkEnd w:id="124"/>
      <w:r w:rsidR="003367C1">
        <w:t>Bối cảnh nghiên cứu</w:t>
      </w:r>
      <w:bookmarkEnd w:id="125"/>
      <w:bookmarkEnd w:id="126"/>
    </w:p>
    <w:p w:rsidR="00906B19" w:rsidRDefault="00906B19" w:rsidP="00A03175">
      <w:pPr>
        <w:autoSpaceDE w:val="0"/>
        <w:autoSpaceDN w:val="0"/>
        <w:adjustRightInd w:val="0"/>
        <w:rPr>
          <w:szCs w:val="26"/>
        </w:rPr>
      </w:pPr>
      <w:r>
        <w:rPr>
          <w:szCs w:val="26"/>
        </w:rPr>
        <w:t>Trường hợp nghiên cứu sẽ được mô tả từ các góc độ đi</w:t>
      </w:r>
      <w:r w:rsidR="002B4B30">
        <w:rPr>
          <w:szCs w:val="26"/>
        </w:rPr>
        <w:t>ạ</w:t>
      </w:r>
      <w:r>
        <w:rPr>
          <w:szCs w:val="26"/>
        </w:rPr>
        <w:t xml:space="preserve"> lý, lịch sử, chương trình đào tạo tiếng Anh và các lớp học tiếng Anh.</w:t>
      </w:r>
    </w:p>
    <w:p w:rsidR="00A03175" w:rsidRPr="00276B84" w:rsidRDefault="00ED6EFB" w:rsidP="00A03175">
      <w:pPr>
        <w:rPr>
          <w:szCs w:val="26"/>
        </w:rPr>
      </w:pPr>
      <w:r>
        <w:rPr>
          <w:szCs w:val="26"/>
        </w:rPr>
        <w:t>Về địa lý, trường đại học này nằm ở miền Bắc Việt Nam.</w:t>
      </w:r>
    </w:p>
    <w:p w:rsidR="00A03175" w:rsidRPr="00276B84" w:rsidRDefault="00ED6EFB" w:rsidP="00354C30">
      <w:pPr>
        <w:rPr>
          <w:color w:val="000000"/>
          <w:szCs w:val="26"/>
          <w:shd w:val="clear" w:color="auto" w:fill="FFFFFF"/>
        </w:rPr>
      </w:pPr>
      <w:r>
        <w:rPr>
          <w:szCs w:val="26"/>
        </w:rPr>
        <w:t xml:space="preserve">Tiếng Anh là ngoại ngữ chính trong chương trình đào tạo ngoại ngữ của nhà trường. Chương trình này thay đổi mạnh mẽ khi Đề án Ngoại ngữ Quốc gia 2020 ra đời và yêu cầu sinh viên tốt nghiệp Đại học phải có chứng chỉ chuẩn đầu ra tương ứng tối thiểu bậc B1. </w:t>
      </w:r>
      <w:r w:rsidR="00354C30">
        <w:rPr>
          <w:szCs w:val="26"/>
        </w:rPr>
        <w:t xml:space="preserve">Chương trình này trải qua ba </w:t>
      </w:r>
      <w:r w:rsidR="008C35B3">
        <w:rPr>
          <w:szCs w:val="26"/>
        </w:rPr>
        <w:t>t</w:t>
      </w:r>
      <w:r w:rsidR="00354C30">
        <w:rPr>
          <w:szCs w:val="26"/>
        </w:rPr>
        <w:t xml:space="preserve">hay đổi cơ bản trong việc áp dụng các bài thi chuẩn đầu ra tiếng Anh. TOEIC được đưa vào đầu tiên, rồi đến bài thi </w:t>
      </w:r>
      <w:proofErr w:type="gramStart"/>
      <w:r w:rsidR="00354C30">
        <w:rPr>
          <w:szCs w:val="26"/>
        </w:rPr>
        <w:t>theo</w:t>
      </w:r>
      <w:proofErr w:type="gramEnd"/>
      <w:r w:rsidR="00354C30">
        <w:rPr>
          <w:szCs w:val="26"/>
        </w:rPr>
        <w:t xml:space="preserve"> định hướng VSTEP. Hiện </w:t>
      </w:r>
      <w:proofErr w:type="gramStart"/>
      <w:r w:rsidR="00354C30">
        <w:rPr>
          <w:szCs w:val="26"/>
        </w:rPr>
        <w:t>nay PET</w:t>
      </w:r>
      <w:proofErr w:type="gramEnd"/>
      <w:r w:rsidR="00354C30">
        <w:rPr>
          <w:szCs w:val="26"/>
        </w:rPr>
        <w:t xml:space="preserve"> đang được coi là công cụ chính. EAT có ý nghĩa chuẩn bị cho sinh viên bước vào bài thi chuẩn đầu ra PET.</w:t>
      </w:r>
    </w:p>
    <w:p w:rsidR="00A03175" w:rsidRPr="00276B84" w:rsidRDefault="00354C30" w:rsidP="00354C30">
      <w:pPr>
        <w:autoSpaceDE w:val="0"/>
        <w:autoSpaceDN w:val="0"/>
        <w:adjustRightInd w:val="0"/>
        <w:rPr>
          <w:szCs w:val="26"/>
        </w:rPr>
      </w:pPr>
      <w:r>
        <w:rPr>
          <w:szCs w:val="26"/>
        </w:rPr>
        <w:t xml:space="preserve">Các lớp học tiếng Anh ở trường đại học này có những khó khăn nhất định để đáp ứng yêu cầu học và thi </w:t>
      </w:r>
      <w:proofErr w:type="gramStart"/>
      <w:r>
        <w:rPr>
          <w:szCs w:val="26"/>
        </w:rPr>
        <w:t>theo</w:t>
      </w:r>
      <w:proofErr w:type="gramEnd"/>
      <w:r>
        <w:rPr>
          <w:szCs w:val="26"/>
        </w:rPr>
        <w:t xml:space="preserve"> chuẩn đầu ra quy định. Có những lớp lên tới 60 sinh viên ở nhiều trình độ. Đa số sinh viên có năng lực ngoại ngữ hạn chế. </w:t>
      </w:r>
      <w:r w:rsidR="008A7FED">
        <w:rPr>
          <w:szCs w:val="26"/>
        </w:rPr>
        <w:t>Sinh viên ngành K</w:t>
      </w:r>
      <w:r>
        <w:rPr>
          <w:szCs w:val="26"/>
        </w:rPr>
        <w:t xml:space="preserve">inh tế, </w:t>
      </w:r>
      <w:r w:rsidR="008A7FED">
        <w:rPr>
          <w:szCs w:val="26"/>
        </w:rPr>
        <w:t>N</w:t>
      </w:r>
      <w:r>
        <w:rPr>
          <w:szCs w:val="26"/>
        </w:rPr>
        <w:t>gân hàng có trình độ tiến</w:t>
      </w:r>
      <w:r w:rsidR="00A91A66">
        <w:rPr>
          <w:szCs w:val="26"/>
        </w:rPr>
        <w:t>g</w:t>
      </w:r>
      <w:r>
        <w:rPr>
          <w:szCs w:val="26"/>
        </w:rPr>
        <w:t xml:space="preserve"> Anh tốt </w:t>
      </w:r>
      <w:r w:rsidR="00A91A66">
        <w:rPr>
          <w:szCs w:val="26"/>
        </w:rPr>
        <w:t>h</w:t>
      </w:r>
      <w:r>
        <w:rPr>
          <w:szCs w:val="26"/>
        </w:rPr>
        <w:t xml:space="preserve">ơn sinh viên </w:t>
      </w:r>
      <w:r w:rsidR="008A7FED">
        <w:rPr>
          <w:szCs w:val="26"/>
        </w:rPr>
        <w:t>ngành Giáo dục thể chất hay Giáo dục Tiểu học.</w:t>
      </w:r>
    </w:p>
    <w:p w:rsidR="00A03175" w:rsidRPr="00276B84" w:rsidRDefault="00A03175" w:rsidP="008E5EB6">
      <w:pPr>
        <w:pStyle w:val="Heading2"/>
      </w:pPr>
      <w:bookmarkStart w:id="127" w:name="_Toc43753860"/>
      <w:bookmarkStart w:id="128" w:name="_Toc44602096"/>
      <w:r w:rsidRPr="00276B84">
        <w:t xml:space="preserve">3.4. </w:t>
      </w:r>
      <w:bookmarkEnd w:id="127"/>
      <w:r w:rsidR="00A10564">
        <w:t>Người tham gia nghiên cứu</w:t>
      </w:r>
      <w:bookmarkEnd w:id="128"/>
    </w:p>
    <w:p w:rsidR="00A03175" w:rsidRPr="00276B84" w:rsidRDefault="008E5EB6" w:rsidP="00B341F9">
      <w:r>
        <w:t>H</w:t>
      </w:r>
      <w:r w:rsidR="00B841A4">
        <w:t>ồ</w:t>
      </w:r>
      <w:r>
        <w:t xml:space="preserve"> sơ củ</w:t>
      </w:r>
      <w:r w:rsidR="00A10564">
        <w:t>a giáo viên tham gia nghiên cứu</w:t>
      </w:r>
      <w:r>
        <w:t xml:space="preserve"> trình bày trong Bảng 3.1 chỉ ra sự đa dạng của yếu tố giáo viên, đặc biệt là về kinh nghiệm giảng dạy, vị trí công việc, cam kết giảng dạy, trách nhiệm với thành công của sinh viên, chuyên ngành của sinh viên. </w:t>
      </w:r>
      <w:proofErr w:type="gramStart"/>
      <w:r>
        <w:t xml:space="preserve">Ít nghiên cứu </w:t>
      </w:r>
      <w:r>
        <w:lastRenderedPageBreak/>
        <w:t xml:space="preserve">về tác động dội ngược chỉ ra tác động quan trọng về </w:t>
      </w:r>
      <w:r w:rsidR="00B341F9">
        <w:t>độ tuổi, giới tính và bằng cấp lên nhận thức và hành động của giáo viên nhưng kinh nghiệm của giáo viên, sự quen thuộc với yếu tố bài thi, trách nhiệm của học với sự thành công của người học đã được chỉ ra trong một số nghiên cứu</w:t>
      </w:r>
      <w:r w:rsidR="00A03175" w:rsidRPr="00276B84">
        <w:t xml:space="preserve"> (Cheng, 1999; Hughes, 2003; Shohamy, 1998; Wantanabe, 2004)</w:t>
      </w:r>
      <w:r w:rsidR="00B341F9">
        <w:t>.</w:t>
      </w:r>
      <w:proofErr w:type="gramEnd"/>
    </w:p>
    <w:p w:rsidR="00A03175" w:rsidRPr="007A7371" w:rsidRDefault="00CB5D48" w:rsidP="007A7371">
      <w:pPr>
        <w:pStyle w:val="Heading4"/>
      </w:pPr>
      <w:bookmarkStart w:id="129" w:name="_Toc14170611"/>
      <w:bookmarkStart w:id="130" w:name="_Toc16003371"/>
      <w:bookmarkStart w:id="131" w:name="_Toc16220571"/>
      <w:bookmarkStart w:id="132" w:name="_Toc16221186"/>
      <w:bookmarkStart w:id="133" w:name="_Toc16625605"/>
      <w:bookmarkStart w:id="134" w:name="_Toc41159459"/>
      <w:bookmarkStart w:id="135" w:name="_Toc41276614"/>
      <w:bookmarkStart w:id="136" w:name="_Toc41923267"/>
      <w:bookmarkStart w:id="137" w:name="_Toc43753861"/>
      <w:r w:rsidRPr="007A7371">
        <w:t>Bảng</w:t>
      </w:r>
      <w:r w:rsidR="00A03175" w:rsidRPr="007A7371">
        <w:t xml:space="preserve"> 3.1. </w:t>
      </w:r>
      <w:bookmarkEnd w:id="129"/>
      <w:bookmarkEnd w:id="130"/>
      <w:bookmarkEnd w:id="131"/>
      <w:bookmarkEnd w:id="132"/>
      <w:bookmarkEnd w:id="133"/>
      <w:bookmarkEnd w:id="134"/>
      <w:bookmarkEnd w:id="135"/>
      <w:bookmarkEnd w:id="136"/>
      <w:bookmarkEnd w:id="137"/>
      <w:r w:rsidRPr="007A7371">
        <w:t>Hồ sơ giáo viên</w:t>
      </w:r>
    </w:p>
    <w:tbl>
      <w:tblPr>
        <w:tblW w:w="931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1496"/>
        <w:gridCol w:w="1530"/>
        <w:gridCol w:w="1967"/>
        <w:gridCol w:w="1809"/>
      </w:tblGrid>
      <w:tr w:rsidR="00A03175" w:rsidRPr="009114C0" w:rsidTr="0093699C">
        <w:tc>
          <w:tcPr>
            <w:tcW w:w="2514" w:type="dxa"/>
            <w:vAlign w:val="center"/>
          </w:tcPr>
          <w:p w:rsidR="00A03175" w:rsidRPr="009114C0" w:rsidRDefault="00A03175" w:rsidP="006277DE">
            <w:pPr>
              <w:spacing w:before="100" w:beforeAutospacing="1" w:after="100" w:afterAutospacing="1" w:line="120" w:lineRule="atLeast"/>
              <w:rPr>
                <w:b/>
                <w:sz w:val="20"/>
                <w:szCs w:val="20"/>
              </w:rPr>
            </w:pPr>
            <w:r w:rsidRPr="009114C0">
              <w:rPr>
                <w:b/>
                <w:sz w:val="20"/>
                <w:szCs w:val="20"/>
              </w:rPr>
              <w:t>Teacher</w:t>
            </w:r>
          </w:p>
        </w:tc>
        <w:tc>
          <w:tcPr>
            <w:tcW w:w="1496" w:type="dxa"/>
            <w:vAlign w:val="center"/>
          </w:tcPr>
          <w:p w:rsidR="00A03175" w:rsidRPr="009114C0" w:rsidRDefault="00A03175" w:rsidP="006277DE">
            <w:pPr>
              <w:spacing w:before="100" w:beforeAutospacing="1" w:after="100" w:afterAutospacing="1" w:line="120" w:lineRule="atLeast"/>
              <w:rPr>
                <w:b/>
                <w:sz w:val="20"/>
                <w:szCs w:val="20"/>
              </w:rPr>
            </w:pPr>
            <w:r w:rsidRPr="009114C0">
              <w:rPr>
                <w:b/>
                <w:sz w:val="20"/>
                <w:szCs w:val="20"/>
              </w:rPr>
              <w:t>Lam</w:t>
            </w:r>
          </w:p>
        </w:tc>
        <w:tc>
          <w:tcPr>
            <w:tcW w:w="1530" w:type="dxa"/>
            <w:vAlign w:val="center"/>
          </w:tcPr>
          <w:p w:rsidR="00A03175" w:rsidRPr="009114C0" w:rsidRDefault="00A03175" w:rsidP="006277DE">
            <w:pPr>
              <w:spacing w:before="100" w:beforeAutospacing="1" w:after="100" w:afterAutospacing="1" w:line="120" w:lineRule="atLeast"/>
              <w:rPr>
                <w:b/>
                <w:sz w:val="20"/>
                <w:szCs w:val="20"/>
              </w:rPr>
            </w:pPr>
            <w:r w:rsidRPr="009114C0">
              <w:rPr>
                <w:b/>
                <w:sz w:val="20"/>
                <w:szCs w:val="20"/>
              </w:rPr>
              <w:t>Mai</w:t>
            </w:r>
          </w:p>
        </w:tc>
        <w:tc>
          <w:tcPr>
            <w:tcW w:w="1967" w:type="dxa"/>
            <w:vAlign w:val="center"/>
          </w:tcPr>
          <w:p w:rsidR="00A03175" w:rsidRPr="009114C0" w:rsidRDefault="00A03175" w:rsidP="006277DE">
            <w:pPr>
              <w:spacing w:before="100" w:beforeAutospacing="1" w:after="100" w:afterAutospacing="1" w:line="120" w:lineRule="atLeast"/>
              <w:rPr>
                <w:b/>
                <w:sz w:val="20"/>
                <w:szCs w:val="20"/>
              </w:rPr>
            </w:pPr>
            <w:r w:rsidRPr="009114C0">
              <w:rPr>
                <w:b/>
                <w:sz w:val="20"/>
                <w:szCs w:val="20"/>
              </w:rPr>
              <w:t>Trang</w:t>
            </w:r>
          </w:p>
        </w:tc>
        <w:tc>
          <w:tcPr>
            <w:tcW w:w="1809" w:type="dxa"/>
            <w:vAlign w:val="center"/>
          </w:tcPr>
          <w:p w:rsidR="00A03175" w:rsidRPr="009114C0" w:rsidRDefault="00A03175" w:rsidP="006277DE">
            <w:pPr>
              <w:spacing w:before="100" w:beforeAutospacing="1" w:after="100" w:afterAutospacing="1" w:line="120" w:lineRule="atLeast"/>
              <w:rPr>
                <w:b/>
                <w:sz w:val="20"/>
                <w:szCs w:val="20"/>
              </w:rPr>
            </w:pPr>
            <w:r w:rsidRPr="009114C0">
              <w:rPr>
                <w:b/>
                <w:sz w:val="20"/>
                <w:szCs w:val="20"/>
              </w:rPr>
              <w:t>Lan</w:t>
            </w:r>
          </w:p>
        </w:tc>
      </w:tr>
      <w:tr w:rsidR="00A03175" w:rsidRPr="009114C0" w:rsidTr="0093699C">
        <w:tc>
          <w:tcPr>
            <w:tcW w:w="2514" w:type="dxa"/>
            <w:vAlign w:val="center"/>
          </w:tcPr>
          <w:p w:rsidR="00A03175" w:rsidRPr="009114C0" w:rsidRDefault="00596FCA" w:rsidP="00074958">
            <w:pPr>
              <w:spacing w:before="100" w:beforeAutospacing="1" w:after="100" w:afterAutospacing="1" w:line="120" w:lineRule="atLeast"/>
              <w:ind w:firstLine="0"/>
              <w:jc w:val="left"/>
              <w:rPr>
                <w:sz w:val="20"/>
                <w:szCs w:val="20"/>
              </w:rPr>
            </w:pPr>
            <w:r w:rsidRPr="009114C0">
              <w:rPr>
                <w:sz w:val="20"/>
                <w:szCs w:val="20"/>
              </w:rPr>
              <w:t>1. Tuổi</w:t>
            </w:r>
          </w:p>
        </w:tc>
        <w:tc>
          <w:tcPr>
            <w:tcW w:w="1496" w:type="dxa"/>
            <w:vAlign w:val="center"/>
          </w:tcPr>
          <w:p w:rsidR="00A03175" w:rsidRPr="009114C0" w:rsidRDefault="00A03175" w:rsidP="00B16607">
            <w:pPr>
              <w:spacing w:before="100" w:beforeAutospacing="1" w:after="100" w:afterAutospacing="1" w:line="120" w:lineRule="atLeast"/>
              <w:ind w:firstLine="0"/>
              <w:jc w:val="left"/>
              <w:rPr>
                <w:sz w:val="20"/>
                <w:szCs w:val="20"/>
              </w:rPr>
            </w:pPr>
            <w:r w:rsidRPr="009114C0">
              <w:rPr>
                <w:sz w:val="20"/>
                <w:szCs w:val="20"/>
              </w:rPr>
              <w:t>1984</w:t>
            </w:r>
          </w:p>
        </w:tc>
        <w:tc>
          <w:tcPr>
            <w:tcW w:w="1530" w:type="dxa"/>
            <w:vAlign w:val="center"/>
          </w:tcPr>
          <w:p w:rsidR="00A03175" w:rsidRPr="009114C0" w:rsidRDefault="00A03175" w:rsidP="00EE57C6">
            <w:pPr>
              <w:spacing w:before="100" w:beforeAutospacing="1" w:after="100" w:afterAutospacing="1" w:line="120" w:lineRule="atLeast"/>
              <w:ind w:firstLine="0"/>
              <w:jc w:val="left"/>
              <w:rPr>
                <w:sz w:val="20"/>
                <w:szCs w:val="20"/>
              </w:rPr>
            </w:pPr>
            <w:r w:rsidRPr="009114C0">
              <w:rPr>
                <w:sz w:val="20"/>
                <w:szCs w:val="20"/>
              </w:rPr>
              <w:t>1976</w:t>
            </w:r>
          </w:p>
        </w:tc>
        <w:tc>
          <w:tcPr>
            <w:tcW w:w="1967" w:type="dxa"/>
            <w:vAlign w:val="center"/>
          </w:tcPr>
          <w:p w:rsidR="00A03175" w:rsidRPr="009114C0" w:rsidRDefault="00A03175" w:rsidP="00EE57C6">
            <w:pPr>
              <w:spacing w:before="100" w:beforeAutospacing="1" w:after="100" w:afterAutospacing="1" w:line="120" w:lineRule="atLeast"/>
              <w:ind w:firstLine="0"/>
              <w:jc w:val="left"/>
              <w:rPr>
                <w:sz w:val="20"/>
                <w:szCs w:val="20"/>
              </w:rPr>
            </w:pPr>
            <w:r w:rsidRPr="009114C0">
              <w:rPr>
                <w:sz w:val="20"/>
                <w:szCs w:val="20"/>
              </w:rPr>
              <w:t>1974</w:t>
            </w:r>
          </w:p>
        </w:tc>
        <w:tc>
          <w:tcPr>
            <w:tcW w:w="1809" w:type="dxa"/>
            <w:vAlign w:val="center"/>
          </w:tcPr>
          <w:p w:rsidR="00A03175" w:rsidRPr="009114C0" w:rsidRDefault="00A03175" w:rsidP="00EE57C6">
            <w:pPr>
              <w:spacing w:before="100" w:beforeAutospacing="1" w:after="100" w:afterAutospacing="1" w:line="120" w:lineRule="atLeast"/>
              <w:ind w:firstLine="0"/>
              <w:jc w:val="left"/>
              <w:rPr>
                <w:sz w:val="20"/>
                <w:szCs w:val="20"/>
              </w:rPr>
            </w:pPr>
            <w:r w:rsidRPr="009114C0">
              <w:rPr>
                <w:sz w:val="20"/>
                <w:szCs w:val="20"/>
              </w:rPr>
              <w:t>1986</w:t>
            </w:r>
          </w:p>
        </w:tc>
      </w:tr>
      <w:tr w:rsidR="00D45322" w:rsidRPr="009114C0" w:rsidTr="0093699C">
        <w:tc>
          <w:tcPr>
            <w:tcW w:w="2514" w:type="dxa"/>
            <w:vAlign w:val="center"/>
          </w:tcPr>
          <w:p w:rsidR="00D45322" w:rsidRPr="009114C0" w:rsidRDefault="00D45322" w:rsidP="00074958">
            <w:pPr>
              <w:spacing w:before="100" w:beforeAutospacing="1" w:after="100" w:afterAutospacing="1" w:line="120" w:lineRule="atLeast"/>
              <w:ind w:firstLine="0"/>
              <w:jc w:val="left"/>
              <w:rPr>
                <w:sz w:val="20"/>
                <w:szCs w:val="20"/>
              </w:rPr>
            </w:pPr>
            <w:r w:rsidRPr="009114C0">
              <w:rPr>
                <w:sz w:val="20"/>
                <w:szCs w:val="20"/>
              </w:rPr>
              <w:t>2. Giới tính</w:t>
            </w:r>
          </w:p>
        </w:tc>
        <w:tc>
          <w:tcPr>
            <w:tcW w:w="1496" w:type="dxa"/>
            <w:vAlign w:val="center"/>
          </w:tcPr>
          <w:p w:rsidR="00D45322" w:rsidRPr="009114C0" w:rsidRDefault="00D45322" w:rsidP="00B16607">
            <w:pPr>
              <w:spacing w:before="100" w:beforeAutospacing="1" w:after="100" w:afterAutospacing="1" w:line="120" w:lineRule="atLeast"/>
              <w:ind w:firstLine="0"/>
              <w:jc w:val="left"/>
              <w:rPr>
                <w:sz w:val="20"/>
                <w:szCs w:val="20"/>
              </w:rPr>
            </w:pPr>
            <w:r w:rsidRPr="009114C0">
              <w:rPr>
                <w:sz w:val="20"/>
                <w:szCs w:val="20"/>
              </w:rPr>
              <w:t>Nữ</w:t>
            </w:r>
          </w:p>
        </w:tc>
        <w:tc>
          <w:tcPr>
            <w:tcW w:w="1530" w:type="dxa"/>
          </w:tcPr>
          <w:p w:rsidR="00D45322" w:rsidRPr="009114C0" w:rsidRDefault="00D45322" w:rsidP="00EE57C6">
            <w:pPr>
              <w:ind w:firstLine="0"/>
              <w:jc w:val="left"/>
              <w:rPr>
                <w:sz w:val="20"/>
                <w:szCs w:val="20"/>
              </w:rPr>
            </w:pPr>
            <w:r w:rsidRPr="009114C0">
              <w:rPr>
                <w:sz w:val="20"/>
                <w:szCs w:val="20"/>
              </w:rPr>
              <w:t>Nữ</w:t>
            </w:r>
          </w:p>
        </w:tc>
        <w:tc>
          <w:tcPr>
            <w:tcW w:w="1967" w:type="dxa"/>
          </w:tcPr>
          <w:p w:rsidR="00D45322" w:rsidRPr="009114C0" w:rsidRDefault="00D45322" w:rsidP="00EE57C6">
            <w:pPr>
              <w:ind w:firstLine="0"/>
              <w:jc w:val="left"/>
              <w:rPr>
                <w:sz w:val="20"/>
                <w:szCs w:val="20"/>
              </w:rPr>
            </w:pPr>
            <w:r w:rsidRPr="009114C0">
              <w:rPr>
                <w:sz w:val="20"/>
                <w:szCs w:val="20"/>
              </w:rPr>
              <w:t>Nữ</w:t>
            </w:r>
          </w:p>
        </w:tc>
        <w:tc>
          <w:tcPr>
            <w:tcW w:w="1809" w:type="dxa"/>
          </w:tcPr>
          <w:p w:rsidR="00D45322" w:rsidRPr="009114C0" w:rsidRDefault="00D45322" w:rsidP="00EE57C6">
            <w:pPr>
              <w:ind w:firstLine="0"/>
              <w:jc w:val="left"/>
              <w:rPr>
                <w:sz w:val="20"/>
                <w:szCs w:val="20"/>
              </w:rPr>
            </w:pPr>
            <w:r w:rsidRPr="009114C0">
              <w:rPr>
                <w:sz w:val="20"/>
                <w:szCs w:val="20"/>
              </w:rPr>
              <w:t>Nữ</w:t>
            </w:r>
          </w:p>
        </w:tc>
      </w:tr>
      <w:tr w:rsidR="00596FCA" w:rsidRPr="009114C0" w:rsidTr="0093699C">
        <w:tc>
          <w:tcPr>
            <w:tcW w:w="2514" w:type="dxa"/>
            <w:vAlign w:val="center"/>
          </w:tcPr>
          <w:p w:rsidR="00596FCA" w:rsidRPr="009114C0" w:rsidRDefault="00596FCA" w:rsidP="00074958">
            <w:pPr>
              <w:spacing w:before="100" w:beforeAutospacing="1" w:after="100" w:afterAutospacing="1" w:line="120" w:lineRule="atLeast"/>
              <w:ind w:firstLine="0"/>
              <w:jc w:val="left"/>
              <w:rPr>
                <w:sz w:val="20"/>
                <w:szCs w:val="20"/>
              </w:rPr>
            </w:pPr>
            <w:r w:rsidRPr="009114C0">
              <w:rPr>
                <w:sz w:val="20"/>
                <w:szCs w:val="20"/>
              </w:rPr>
              <w:t>3. Bằng cấp chuyên môn cao nhất/cơ sở đào tạo</w:t>
            </w:r>
          </w:p>
        </w:tc>
        <w:tc>
          <w:tcPr>
            <w:tcW w:w="1496" w:type="dxa"/>
            <w:vAlign w:val="center"/>
          </w:tcPr>
          <w:p w:rsidR="00596FCA" w:rsidRPr="009114C0" w:rsidRDefault="00596FCA" w:rsidP="00B16607">
            <w:pPr>
              <w:spacing w:before="100" w:beforeAutospacing="1" w:after="100" w:afterAutospacing="1" w:line="120" w:lineRule="atLeast"/>
              <w:ind w:firstLine="0"/>
              <w:jc w:val="left"/>
              <w:rPr>
                <w:sz w:val="20"/>
                <w:szCs w:val="20"/>
              </w:rPr>
            </w:pPr>
            <w:r w:rsidRPr="009114C0">
              <w:rPr>
                <w:sz w:val="20"/>
                <w:szCs w:val="20"/>
              </w:rPr>
              <w:t>Thạc sỹ/</w:t>
            </w:r>
            <w:r w:rsidRPr="009114C0">
              <w:rPr>
                <w:sz w:val="20"/>
                <w:szCs w:val="20"/>
              </w:rPr>
              <w:br/>
              <w:t>ULIS-VNU</w:t>
            </w:r>
          </w:p>
        </w:tc>
        <w:tc>
          <w:tcPr>
            <w:tcW w:w="1530" w:type="dxa"/>
          </w:tcPr>
          <w:p w:rsidR="00596FCA" w:rsidRPr="009114C0" w:rsidRDefault="00596FCA" w:rsidP="00B16607">
            <w:pPr>
              <w:ind w:firstLine="0"/>
              <w:jc w:val="left"/>
              <w:rPr>
                <w:sz w:val="20"/>
                <w:szCs w:val="20"/>
              </w:rPr>
            </w:pPr>
            <w:r w:rsidRPr="009114C0">
              <w:rPr>
                <w:sz w:val="20"/>
                <w:szCs w:val="20"/>
              </w:rPr>
              <w:t>Thạc sỹ/</w:t>
            </w:r>
            <w:r w:rsidRPr="009114C0">
              <w:rPr>
                <w:sz w:val="20"/>
                <w:szCs w:val="20"/>
              </w:rPr>
              <w:br/>
              <w:t>ULIS-VNU</w:t>
            </w:r>
          </w:p>
        </w:tc>
        <w:tc>
          <w:tcPr>
            <w:tcW w:w="1967" w:type="dxa"/>
          </w:tcPr>
          <w:p w:rsidR="00596FCA" w:rsidRPr="009114C0" w:rsidRDefault="00596FCA" w:rsidP="00B16607">
            <w:pPr>
              <w:ind w:firstLine="0"/>
              <w:jc w:val="left"/>
              <w:rPr>
                <w:sz w:val="20"/>
                <w:szCs w:val="20"/>
              </w:rPr>
            </w:pPr>
            <w:r w:rsidRPr="009114C0">
              <w:rPr>
                <w:sz w:val="20"/>
                <w:szCs w:val="20"/>
              </w:rPr>
              <w:t>Thạc sỹ/</w:t>
            </w:r>
            <w:r w:rsidRPr="009114C0">
              <w:rPr>
                <w:sz w:val="20"/>
                <w:szCs w:val="20"/>
              </w:rPr>
              <w:br/>
              <w:t>ULIS-VNU</w:t>
            </w:r>
          </w:p>
        </w:tc>
        <w:tc>
          <w:tcPr>
            <w:tcW w:w="1809" w:type="dxa"/>
            <w:vAlign w:val="center"/>
          </w:tcPr>
          <w:p w:rsidR="00596FCA" w:rsidRPr="009114C0" w:rsidRDefault="00596FCA" w:rsidP="00B16607">
            <w:pPr>
              <w:spacing w:before="100" w:beforeAutospacing="1" w:after="100" w:afterAutospacing="1" w:line="120" w:lineRule="atLeast"/>
              <w:ind w:firstLine="0"/>
              <w:jc w:val="left"/>
              <w:rPr>
                <w:sz w:val="20"/>
                <w:szCs w:val="20"/>
              </w:rPr>
            </w:pPr>
            <w:r w:rsidRPr="009114C0">
              <w:rPr>
                <w:sz w:val="20"/>
                <w:szCs w:val="20"/>
              </w:rPr>
              <w:t>Thạc sỹ /</w:t>
            </w:r>
            <w:r w:rsidR="000D5612" w:rsidRPr="009114C0">
              <w:rPr>
                <w:sz w:val="20"/>
                <w:szCs w:val="20"/>
              </w:rPr>
              <w:br/>
            </w:r>
            <w:r w:rsidRPr="009114C0">
              <w:rPr>
                <w:sz w:val="20"/>
                <w:szCs w:val="20"/>
              </w:rPr>
              <w:t>Đại học Victoria</w:t>
            </w:r>
          </w:p>
        </w:tc>
      </w:tr>
      <w:tr w:rsidR="00A03175" w:rsidRPr="009114C0" w:rsidTr="0093699C">
        <w:tc>
          <w:tcPr>
            <w:tcW w:w="2514" w:type="dxa"/>
            <w:vAlign w:val="center"/>
          </w:tcPr>
          <w:p w:rsidR="00A03175" w:rsidRPr="009114C0" w:rsidRDefault="00A03175" w:rsidP="00074958">
            <w:pPr>
              <w:spacing w:before="100" w:beforeAutospacing="1" w:after="100" w:afterAutospacing="1" w:line="120" w:lineRule="atLeast"/>
              <w:ind w:firstLine="0"/>
              <w:jc w:val="left"/>
              <w:rPr>
                <w:sz w:val="20"/>
                <w:szCs w:val="20"/>
              </w:rPr>
            </w:pPr>
            <w:r w:rsidRPr="009114C0">
              <w:rPr>
                <w:sz w:val="20"/>
                <w:szCs w:val="20"/>
              </w:rPr>
              <w:t xml:space="preserve">4. </w:t>
            </w:r>
            <w:r w:rsidR="00D45322" w:rsidRPr="009114C0">
              <w:rPr>
                <w:sz w:val="20"/>
                <w:szCs w:val="20"/>
              </w:rPr>
              <w:t>Năm công tác</w:t>
            </w:r>
          </w:p>
        </w:tc>
        <w:tc>
          <w:tcPr>
            <w:tcW w:w="1496" w:type="dxa"/>
            <w:vAlign w:val="center"/>
          </w:tcPr>
          <w:p w:rsidR="00A03175" w:rsidRPr="009114C0" w:rsidRDefault="00A03175" w:rsidP="00B16607">
            <w:pPr>
              <w:spacing w:before="100" w:beforeAutospacing="1" w:after="100" w:afterAutospacing="1" w:line="120" w:lineRule="atLeast"/>
              <w:ind w:firstLine="0"/>
              <w:jc w:val="left"/>
              <w:rPr>
                <w:sz w:val="20"/>
                <w:szCs w:val="20"/>
              </w:rPr>
            </w:pPr>
            <w:r w:rsidRPr="009114C0">
              <w:rPr>
                <w:sz w:val="20"/>
                <w:szCs w:val="20"/>
              </w:rPr>
              <w:t>1</w:t>
            </w:r>
            <w:r w:rsidR="00D45322" w:rsidRPr="009114C0">
              <w:rPr>
                <w:sz w:val="20"/>
                <w:szCs w:val="20"/>
              </w:rPr>
              <w:t xml:space="preserve">5 </w:t>
            </w:r>
            <w:r w:rsidR="00B16607" w:rsidRPr="009114C0">
              <w:rPr>
                <w:sz w:val="20"/>
                <w:szCs w:val="20"/>
              </w:rPr>
              <w:t>năm</w:t>
            </w:r>
          </w:p>
        </w:tc>
        <w:tc>
          <w:tcPr>
            <w:tcW w:w="1530" w:type="dxa"/>
            <w:vAlign w:val="center"/>
          </w:tcPr>
          <w:p w:rsidR="00A03175" w:rsidRPr="009114C0" w:rsidRDefault="00D45322" w:rsidP="00B16607">
            <w:pPr>
              <w:spacing w:before="100" w:beforeAutospacing="1" w:after="100" w:afterAutospacing="1" w:line="120" w:lineRule="atLeast"/>
              <w:ind w:firstLine="0"/>
              <w:jc w:val="left"/>
              <w:rPr>
                <w:sz w:val="20"/>
                <w:szCs w:val="20"/>
              </w:rPr>
            </w:pPr>
            <w:r w:rsidRPr="009114C0">
              <w:rPr>
                <w:sz w:val="20"/>
                <w:szCs w:val="20"/>
              </w:rPr>
              <w:t>18</w:t>
            </w:r>
            <w:r w:rsidR="00A03175" w:rsidRPr="009114C0">
              <w:rPr>
                <w:sz w:val="20"/>
                <w:szCs w:val="20"/>
              </w:rPr>
              <w:t xml:space="preserve"> </w:t>
            </w:r>
            <w:r w:rsidR="00B16607" w:rsidRPr="009114C0">
              <w:rPr>
                <w:sz w:val="20"/>
                <w:szCs w:val="20"/>
              </w:rPr>
              <w:t>năm</w:t>
            </w:r>
          </w:p>
        </w:tc>
        <w:tc>
          <w:tcPr>
            <w:tcW w:w="1967" w:type="dxa"/>
            <w:vAlign w:val="center"/>
          </w:tcPr>
          <w:p w:rsidR="00A03175" w:rsidRPr="009114C0" w:rsidRDefault="00D45322" w:rsidP="00B16607">
            <w:pPr>
              <w:spacing w:before="100" w:beforeAutospacing="1" w:after="100" w:afterAutospacing="1" w:line="120" w:lineRule="atLeast"/>
              <w:ind w:firstLine="0"/>
              <w:jc w:val="left"/>
              <w:rPr>
                <w:sz w:val="20"/>
                <w:szCs w:val="20"/>
              </w:rPr>
            </w:pPr>
            <w:r w:rsidRPr="009114C0">
              <w:rPr>
                <w:sz w:val="20"/>
                <w:szCs w:val="20"/>
              </w:rPr>
              <w:t>24</w:t>
            </w:r>
            <w:r w:rsidR="00A03175" w:rsidRPr="009114C0">
              <w:rPr>
                <w:sz w:val="20"/>
                <w:szCs w:val="20"/>
              </w:rPr>
              <w:t xml:space="preserve"> </w:t>
            </w:r>
            <w:r w:rsidR="00B16607" w:rsidRPr="009114C0">
              <w:rPr>
                <w:sz w:val="20"/>
                <w:szCs w:val="20"/>
              </w:rPr>
              <w:t>năm</w:t>
            </w:r>
          </w:p>
        </w:tc>
        <w:tc>
          <w:tcPr>
            <w:tcW w:w="1809" w:type="dxa"/>
            <w:vAlign w:val="center"/>
          </w:tcPr>
          <w:p w:rsidR="00A03175" w:rsidRPr="009114C0" w:rsidRDefault="00A03175" w:rsidP="00B16607">
            <w:pPr>
              <w:spacing w:before="100" w:beforeAutospacing="1" w:after="100" w:afterAutospacing="1" w:line="120" w:lineRule="atLeast"/>
              <w:ind w:firstLine="0"/>
              <w:jc w:val="left"/>
              <w:rPr>
                <w:sz w:val="20"/>
                <w:szCs w:val="20"/>
              </w:rPr>
            </w:pPr>
            <w:r w:rsidRPr="009114C0">
              <w:rPr>
                <w:sz w:val="20"/>
                <w:szCs w:val="20"/>
              </w:rPr>
              <w:t xml:space="preserve">2 </w:t>
            </w:r>
            <w:r w:rsidR="00B16607" w:rsidRPr="009114C0">
              <w:rPr>
                <w:sz w:val="20"/>
                <w:szCs w:val="20"/>
              </w:rPr>
              <w:t>năm</w:t>
            </w:r>
          </w:p>
        </w:tc>
      </w:tr>
      <w:tr w:rsidR="00A03175" w:rsidRPr="009114C0" w:rsidTr="0093699C">
        <w:tc>
          <w:tcPr>
            <w:tcW w:w="2514" w:type="dxa"/>
            <w:vAlign w:val="center"/>
          </w:tcPr>
          <w:p w:rsidR="00A03175" w:rsidRPr="009114C0" w:rsidRDefault="00A03175" w:rsidP="00074958">
            <w:pPr>
              <w:spacing w:before="100" w:beforeAutospacing="1" w:after="100" w:afterAutospacing="1" w:line="120" w:lineRule="atLeast"/>
              <w:ind w:firstLine="0"/>
              <w:jc w:val="left"/>
              <w:rPr>
                <w:sz w:val="20"/>
                <w:szCs w:val="20"/>
              </w:rPr>
            </w:pPr>
            <w:r w:rsidRPr="009114C0">
              <w:rPr>
                <w:sz w:val="20"/>
                <w:szCs w:val="20"/>
              </w:rPr>
              <w:t xml:space="preserve">5. </w:t>
            </w:r>
            <w:r w:rsidR="00F2133B" w:rsidRPr="009114C0">
              <w:rPr>
                <w:sz w:val="20"/>
                <w:szCs w:val="20"/>
              </w:rPr>
              <w:t>Chức danh/chức vụ</w:t>
            </w:r>
          </w:p>
        </w:tc>
        <w:tc>
          <w:tcPr>
            <w:tcW w:w="1496" w:type="dxa"/>
            <w:vAlign w:val="center"/>
          </w:tcPr>
          <w:p w:rsidR="00A03175" w:rsidRPr="009114C0" w:rsidRDefault="00F2133B" w:rsidP="00B16607">
            <w:pPr>
              <w:spacing w:before="100" w:beforeAutospacing="1" w:after="100" w:afterAutospacing="1" w:line="120" w:lineRule="atLeast"/>
              <w:ind w:firstLine="0"/>
              <w:jc w:val="left"/>
              <w:rPr>
                <w:sz w:val="20"/>
                <w:szCs w:val="20"/>
              </w:rPr>
            </w:pPr>
            <w:r w:rsidRPr="009114C0">
              <w:rPr>
                <w:sz w:val="20"/>
                <w:szCs w:val="20"/>
              </w:rPr>
              <w:t>Giảng viên/</w:t>
            </w:r>
            <w:r w:rsidR="001926DE">
              <w:rPr>
                <w:sz w:val="20"/>
                <w:szCs w:val="20"/>
              </w:rPr>
              <w:br/>
            </w:r>
            <w:r w:rsidRPr="009114C0">
              <w:rPr>
                <w:sz w:val="20"/>
                <w:szCs w:val="20"/>
              </w:rPr>
              <w:t xml:space="preserve"> Tổ trưởng</w:t>
            </w:r>
          </w:p>
        </w:tc>
        <w:tc>
          <w:tcPr>
            <w:tcW w:w="1530" w:type="dxa"/>
            <w:vAlign w:val="center"/>
          </w:tcPr>
          <w:p w:rsidR="00A03175" w:rsidRPr="009114C0" w:rsidRDefault="00F2133B" w:rsidP="00B16607">
            <w:pPr>
              <w:spacing w:before="100" w:beforeAutospacing="1" w:after="100" w:afterAutospacing="1" w:line="120" w:lineRule="atLeast"/>
              <w:ind w:firstLine="0"/>
              <w:jc w:val="left"/>
              <w:rPr>
                <w:sz w:val="20"/>
                <w:szCs w:val="20"/>
              </w:rPr>
            </w:pPr>
            <w:r w:rsidRPr="009114C0">
              <w:rPr>
                <w:sz w:val="20"/>
                <w:szCs w:val="20"/>
              </w:rPr>
              <w:t>Giảng viên/ Thư ký ban đề</w:t>
            </w:r>
          </w:p>
        </w:tc>
        <w:tc>
          <w:tcPr>
            <w:tcW w:w="1967" w:type="dxa"/>
            <w:vAlign w:val="center"/>
          </w:tcPr>
          <w:p w:rsidR="00A03175" w:rsidRPr="009114C0" w:rsidRDefault="00F2133B" w:rsidP="00B16607">
            <w:pPr>
              <w:spacing w:before="100" w:beforeAutospacing="1" w:after="100" w:afterAutospacing="1" w:line="120" w:lineRule="atLeast"/>
              <w:ind w:firstLine="0"/>
              <w:jc w:val="left"/>
              <w:rPr>
                <w:sz w:val="20"/>
                <w:szCs w:val="20"/>
              </w:rPr>
            </w:pPr>
            <w:r w:rsidRPr="009114C0">
              <w:rPr>
                <w:sz w:val="20"/>
                <w:szCs w:val="20"/>
              </w:rPr>
              <w:t>Giảng viên lâu năm</w:t>
            </w:r>
          </w:p>
        </w:tc>
        <w:tc>
          <w:tcPr>
            <w:tcW w:w="1809" w:type="dxa"/>
            <w:vAlign w:val="center"/>
          </w:tcPr>
          <w:p w:rsidR="00A03175" w:rsidRPr="009114C0" w:rsidRDefault="00F2133B" w:rsidP="00B16607">
            <w:pPr>
              <w:spacing w:before="100" w:beforeAutospacing="1" w:after="100" w:afterAutospacing="1" w:line="120" w:lineRule="atLeast"/>
              <w:ind w:firstLine="0"/>
              <w:jc w:val="left"/>
              <w:rPr>
                <w:sz w:val="20"/>
                <w:szCs w:val="20"/>
              </w:rPr>
            </w:pPr>
            <w:r w:rsidRPr="009114C0">
              <w:rPr>
                <w:sz w:val="20"/>
                <w:szCs w:val="20"/>
              </w:rPr>
              <w:t xml:space="preserve">Giảng viên </w:t>
            </w:r>
            <w:r w:rsidR="001926DE">
              <w:rPr>
                <w:sz w:val="20"/>
                <w:szCs w:val="20"/>
              </w:rPr>
              <w:br/>
            </w:r>
            <w:r w:rsidRPr="009114C0">
              <w:rPr>
                <w:sz w:val="20"/>
                <w:szCs w:val="20"/>
              </w:rPr>
              <w:t>mớ</w:t>
            </w:r>
            <w:r w:rsidR="00074958" w:rsidRPr="009114C0">
              <w:rPr>
                <w:sz w:val="20"/>
                <w:szCs w:val="20"/>
              </w:rPr>
              <w:t>i vào nghề</w:t>
            </w:r>
          </w:p>
        </w:tc>
      </w:tr>
      <w:tr w:rsidR="00A03175" w:rsidRPr="009114C0" w:rsidTr="0093699C">
        <w:tc>
          <w:tcPr>
            <w:tcW w:w="2514" w:type="dxa"/>
            <w:vAlign w:val="center"/>
          </w:tcPr>
          <w:p w:rsidR="00A03175" w:rsidRPr="009114C0" w:rsidRDefault="00A03175" w:rsidP="00074958">
            <w:pPr>
              <w:spacing w:before="100" w:beforeAutospacing="1" w:after="100" w:afterAutospacing="1" w:line="120" w:lineRule="atLeast"/>
              <w:ind w:firstLine="0"/>
              <w:jc w:val="left"/>
              <w:rPr>
                <w:sz w:val="20"/>
                <w:szCs w:val="20"/>
              </w:rPr>
            </w:pPr>
            <w:r w:rsidRPr="009114C0">
              <w:rPr>
                <w:sz w:val="20"/>
                <w:szCs w:val="20"/>
              </w:rPr>
              <w:t xml:space="preserve">6. </w:t>
            </w:r>
            <w:r w:rsidR="00F2133B" w:rsidRPr="009114C0">
              <w:rPr>
                <w:sz w:val="20"/>
                <w:szCs w:val="20"/>
              </w:rPr>
              <w:t>Sự quen thuộc với yếu tố hoàn cảnh dạy học</w:t>
            </w:r>
          </w:p>
        </w:tc>
        <w:tc>
          <w:tcPr>
            <w:tcW w:w="1496"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530"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967"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809"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r>
      <w:tr w:rsidR="003D0F0F" w:rsidRPr="009114C0" w:rsidTr="0093699C">
        <w:tc>
          <w:tcPr>
            <w:tcW w:w="2514" w:type="dxa"/>
            <w:vAlign w:val="center"/>
          </w:tcPr>
          <w:p w:rsidR="003D0F0F" w:rsidRPr="009114C0" w:rsidRDefault="003D0F0F" w:rsidP="00074958">
            <w:pPr>
              <w:spacing w:before="100" w:beforeAutospacing="1" w:after="100" w:afterAutospacing="1" w:line="120" w:lineRule="atLeast"/>
              <w:ind w:firstLine="0"/>
              <w:jc w:val="left"/>
              <w:rPr>
                <w:sz w:val="20"/>
                <w:szCs w:val="20"/>
              </w:rPr>
            </w:pPr>
            <w:r w:rsidRPr="009114C0">
              <w:rPr>
                <w:sz w:val="20"/>
                <w:szCs w:val="20"/>
              </w:rPr>
              <w:t>7. Sự quen thuộc với yêu tố bài thi</w:t>
            </w:r>
          </w:p>
        </w:tc>
        <w:tc>
          <w:tcPr>
            <w:tcW w:w="1496"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530"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967"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c>
          <w:tcPr>
            <w:tcW w:w="1809"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Có</w:t>
            </w:r>
          </w:p>
        </w:tc>
      </w:tr>
      <w:tr w:rsidR="00A03175" w:rsidRPr="009114C0" w:rsidTr="0093699C">
        <w:tc>
          <w:tcPr>
            <w:tcW w:w="2514" w:type="dxa"/>
            <w:vAlign w:val="center"/>
          </w:tcPr>
          <w:p w:rsidR="00A03175" w:rsidRPr="009114C0" w:rsidRDefault="00A03175" w:rsidP="00074958">
            <w:pPr>
              <w:spacing w:before="100" w:beforeAutospacing="1" w:after="100" w:afterAutospacing="1" w:line="120" w:lineRule="atLeast"/>
              <w:ind w:firstLine="0"/>
              <w:jc w:val="left"/>
              <w:rPr>
                <w:sz w:val="20"/>
                <w:szCs w:val="20"/>
              </w:rPr>
            </w:pPr>
            <w:r w:rsidRPr="009114C0">
              <w:rPr>
                <w:sz w:val="20"/>
                <w:szCs w:val="20"/>
              </w:rPr>
              <w:t xml:space="preserve">8. </w:t>
            </w:r>
            <w:r w:rsidR="00F2133B" w:rsidRPr="009114C0">
              <w:rPr>
                <w:sz w:val="20"/>
                <w:szCs w:val="20"/>
              </w:rPr>
              <w:t>Cam kết với việc dạy học</w:t>
            </w:r>
          </w:p>
        </w:tc>
        <w:tc>
          <w:tcPr>
            <w:tcW w:w="1496"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Nhiều</w:t>
            </w:r>
          </w:p>
        </w:tc>
        <w:tc>
          <w:tcPr>
            <w:tcW w:w="1530"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Nhiều</w:t>
            </w:r>
          </w:p>
        </w:tc>
        <w:tc>
          <w:tcPr>
            <w:tcW w:w="1967"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Bình thường</w:t>
            </w:r>
          </w:p>
        </w:tc>
        <w:tc>
          <w:tcPr>
            <w:tcW w:w="1809" w:type="dxa"/>
            <w:vAlign w:val="center"/>
          </w:tcPr>
          <w:p w:rsidR="00A03175"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Nhiều</w:t>
            </w:r>
          </w:p>
        </w:tc>
      </w:tr>
      <w:tr w:rsidR="003D0F0F" w:rsidRPr="009114C0" w:rsidTr="0093699C">
        <w:tc>
          <w:tcPr>
            <w:tcW w:w="2514" w:type="dxa"/>
            <w:vAlign w:val="center"/>
          </w:tcPr>
          <w:p w:rsidR="003D0F0F" w:rsidRPr="009114C0" w:rsidRDefault="003D0F0F" w:rsidP="00074958">
            <w:pPr>
              <w:spacing w:before="100" w:beforeAutospacing="1" w:after="100" w:afterAutospacing="1" w:line="120" w:lineRule="atLeast"/>
              <w:ind w:firstLine="0"/>
              <w:jc w:val="left"/>
              <w:rPr>
                <w:sz w:val="20"/>
                <w:szCs w:val="20"/>
              </w:rPr>
            </w:pPr>
            <w:r w:rsidRPr="009114C0">
              <w:rPr>
                <w:sz w:val="20"/>
                <w:szCs w:val="20"/>
              </w:rPr>
              <w:t>9. Trách nhiệm với thành công của sinh viên</w:t>
            </w:r>
          </w:p>
        </w:tc>
        <w:tc>
          <w:tcPr>
            <w:tcW w:w="1496" w:type="dxa"/>
            <w:vAlign w:val="center"/>
          </w:tcPr>
          <w:p w:rsidR="003D0F0F" w:rsidRPr="009114C0" w:rsidRDefault="003D0F0F" w:rsidP="00B16607">
            <w:pPr>
              <w:spacing w:before="100" w:beforeAutospacing="1" w:after="100" w:afterAutospacing="1" w:line="120" w:lineRule="atLeast"/>
              <w:ind w:firstLine="0"/>
              <w:jc w:val="left"/>
              <w:rPr>
                <w:sz w:val="20"/>
                <w:szCs w:val="20"/>
              </w:rPr>
            </w:pPr>
            <w:r w:rsidRPr="009114C0">
              <w:rPr>
                <w:sz w:val="20"/>
                <w:szCs w:val="20"/>
              </w:rPr>
              <w:t>Nhiều</w:t>
            </w:r>
          </w:p>
        </w:tc>
        <w:tc>
          <w:tcPr>
            <w:tcW w:w="1530"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Nhiều</w:t>
            </w:r>
          </w:p>
        </w:tc>
        <w:tc>
          <w:tcPr>
            <w:tcW w:w="1967"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Bình thường</w:t>
            </w:r>
          </w:p>
        </w:tc>
        <w:tc>
          <w:tcPr>
            <w:tcW w:w="1809" w:type="dxa"/>
            <w:vAlign w:val="center"/>
          </w:tcPr>
          <w:p w:rsidR="003D0F0F" w:rsidRPr="009114C0" w:rsidRDefault="003D0F0F" w:rsidP="00EE57C6">
            <w:pPr>
              <w:spacing w:before="100" w:beforeAutospacing="1" w:after="100" w:afterAutospacing="1" w:line="120" w:lineRule="atLeast"/>
              <w:ind w:firstLine="0"/>
              <w:jc w:val="left"/>
              <w:rPr>
                <w:sz w:val="20"/>
                <w:szCs w:val="20"/>
              </w:rPr>
            </w:pPr>
            <w:r w:rsidRPr="009114C0">
              <w:rPr>
                <w:sz w:val="20"/>
                <w:szCs w:val="20"/>
              </w:rPr>
              <w:t>Nhiều</w:t>
            </w:r>
          </w:p>
        </w:tc>
      </w:tr>
      <w:tr w:rsidR="00A03175" w:rsidRPr="009114C0" w:rsidTr="0093699C">
        <w:tc>
          <w:tcPr>
            <w:tcW w:w="2514" w:type="dxa"/>
            <w:vAlign w:val="center"/>
          </w:tcPr>
          <w:p w:rsidR="00A03175" w:rsidRPr="009114C0" w:rsidRDefault="00A03175" w:rsidP="00074958">
            <w:pPr>
              <w:spacing w:before="100" w:beforeAutospacing="1" w:after="100" w:afterAutospacing="1" w:line="120" w:lineRule="atLeast"/>
              <w:ind w:firstLine="0"/>
              <w:jc w:val="left"/>
              <w:rPr>
                <w:sz w:val="20"/>
                <w:szCs w:val="20"/>
              </w:rPr>
            </w:pPr>
            <w:r w:rsidRPr="009114C0">
              <w:rPr>
                <w:sz w:val="20"/>
                <w:szCs w:val="20"/>
              </w:rPr>
              <w:t xml:space="preserve">10. </w:t>
            </w:r>
            <w:r w:rsidR="00F2133B" w:rsidRPr="009114C0">
              <w:rPr>
                <w:sz w:val="20"/>
                <w:szCs w:val="20"/>
              </w:rPr>
              <w:t>Chuyên ngành của sinh viên</w:t>
            </w:r>
          </w:p>
        </w:tc>
        <w:tc>
          <w:tcPr>
            <w:tcW w:w="1496" w:type="dxa"/>
            <w:vAlign w:val="center"/>
          </w:tcPr>
          <w:p w:rsidR="00A03175" w:rsidRPr="009114C0" w:rsidRDefault="00F2133B" w:rsidP="00EE57C6">
            <w:pPr>
              <w:spacing w:before="100" w:beforeAutospacing="1" w:after="100" w:afterAutospacing="1" w:line="120" w:lineRule="atLeast"/>
              <w:ind w:firstLine="0"/>
              <w:jc w:val="left"/>
              <w:rPr>
                <w:sz w:val="20"/>
                <w:szCs w:val="20"/>
              </w:rPr>
            </w:pPr>
            <w:r w:rsidRPr="009114C0">
              <w:rPr>
                <w:sz w:val="20"/>
                <w:szCs w:val="20"/>
              </w:rPr>
              <w:t>Ngoại thương</w:t>
            </w:r>
          </w:p>
        </w:tc>
        <w:tc>
          <w:tcPr>
            <w:tcW w:w="1530" w:type="dxa"/>
            <w:vAlign w:val="center"/>
          </w:tcPr>
          <w:p w:rsidR="00A03175" w:rsidRPr="009114C0" w:rsidRDefault="00F2133B" w:rsidP="00EE57C6">
            <w:pPr>
              <w:spacing w:before="100" w:beforeAutospacing="1" w:after="100" w:afterAutospacing="1" w:line="120" w:lineRule="atLeast"/>
              <w:ind w:firstLine="0"/>
              <w:jc w:val="left"/>
              <w:rPr>
                <w:sz w:val="20"/>
                <w:szCs w:val="20"/>
              </w:rPr>
            </w:pPr>
            <w:r w:rsidRPr="009114C0">
              <w:rPr>
                <w:sz w:val="20"/>
                <w:szCs w:val="20"/>
              </w:rPr>
              <w:t>Sư phạm Toán</w:t>
            </w:r>
          </w:p>
        </w:tc>
        <w:tc>
          <w:tcPr>
            <w:tcW w:w="1967" w:type="dxa"/>
            <w:vAlign w:val="center"/>
          </w:tcPr>
          <w:p w:rsidR="00A03175" w:rsidRPr="009114C0" w:rsidRDefault="00F2133B" w:rsidP="00EE57C6">
            <w:pPr>
              <w:spacing w:before="100" w:beforeAutospacing="1" w:after="100" w:afterAutospacing="1" w:line="120" w:lineRule="atLeast"/>
              <w:ind w:firstLine="0"/>
              <w:jc w:val="left"/>
              <w:rPr>
                <w:sz w:val="20"/>
                <w:szCs w:val="20"/>
              </w:rPr>
            </w:pPr>
            <w:r w:rsidRPr="009114C0">
              <w:rPr>
                <w:sz w:val="20"/>
                <w:szCs w:val="20"/>
              </w:rPr>
              <w:t>Quản trị kinh doanh</w:t>
            </w:r>
          </w:p>
        </w:tc>
        <w:tc>
          <w:tcPr>
            <w:tcW w:w="1809" w:type="dxa"/>
            <w:vAlign w:val="center"/>
          </w:tcPr>
          <w:p w:rsidR="00A03175" w:rsidRPr="009114C0" w:rsidRDefault="00F2133B" w:rsidP="00EE57C6">
            <w:pPr>
              <w:spacing w:before="100" w:beforeAutospacing="1" w:after="100" w:afterAutospacing="1" w:line="120" w:lineRule="atLeast"/>
              <w:ind w:firstLine="0"/>
              <w:jc w:val="left"/>
              <w:rPr>
                <w:sz w:val="20"/>
                <w:szCs w:val="20"/>
              </w:rPr>
            </w:pPr>
            <w:r w:rsidRPr="009114C0">
              <w:rPr>
                <w:sz w:val="20"/>
                <w:szCs w:val="20"/>
              </w:rPr>
              <w:t>Giáo dục tiểu học</w:t>
            </w:r>
          </w:p>
        </w:tc>
      </w:tr>
    </w:tbl>
    <w:p w:rsidR="00A03175" w:rsidRPr="00276B84" w:rsidRDefault="00A03175" w:rsidP="00A03175">
      <w:pPr>
        <w:pStyle w:val="Heading2"/>
      </w:pPr>
      <w:bookmarkStart w:id="138" w:name="_Toc43753862"/>
      <w:bookmarkStart w:id="139" w:name="_Toc44226119"/>
      <w:bookmarkStart w:id="140" w:name="_Toc44602097"/>
      <w:r w:rsidRPr="00276B84">
        <w:t xml:space="preserve">3.5. </w:t>
      </w:r>
      <w:bookmarkEnd w:id="138"/>
      <w:r w:rsidR="00CB5D48">
        <w:t>Vai trò của người nghiên cứu</w:t>
      </w:r>
      <w:bookmarkEnd w:id="139"/>
      <w:bookmarkEnd w:id="140"/>
    </w:p>
    <w:p w:rsidR="00A03175" w:rsidRDefault="00ED3158" w:rsidP="00ED3158">
      <w:pPr>
        <w:rPr>
          <w:szCs w:val="26"/>
        </w:rPr>
      </w:pPr>
      <w:r>
        <w:rPr>
          <w:szCs w:val="26"/>
        </w:rPr>
        <w:t>Rất cần xác định vai trò của người nghiên cứu trong nghiên cứu định tính do người nghiên cứu chính là một công cụ nghiên cứ</w:t>
      </w:r>
      <w:r w:rsidR="001926DE">
        <w:rPr>
          <w:szCs w:val="26"/>
        </w:rPr>
        <w:t>u. V</w:t>
      </w:r>
      <w:r>
        <w:rPr>
          <w:szCs w:val="26"/>
        </w:rPr>
        <w:t>iệc xác định này giúp giảm tính chủ quan trong nghiên cứu</w:t>
      </w:r>
      <w:r w:rsidR="00A03175" w:rsidRPr="00276B84">
        <w:rPr>
          <w:szCs w:val="26"/>
        </w:rPr>
        <w:t xml:space="preserve"> (Duff, 2008; Le, 2011).</w:t>
      </w:r>
    </w:p>
    <w:p w:rsidR="00F77CC9" w:rsidRDefault="004B78EC" w:rsidP="00A03175">
      <w:pPr>
        <w:rPr>
          <w:szCs w:val="26"/>
        </w:rPr>
      </w:pPr>
      <w:r>
        <w:rPr>
          <w:szCs w:val="26"/>
        </w:rPr>
        <w:t>Thứ nhất, tác giả là giảng viên tại trường đại học được nghiên cứu gần hai mươi năm</w:t>
      </w:r>
      <w:r w:rsidR="00F77CC9">
        <w:rPr>
          <w:szCs w:val="26"/>
        </w:rPr>
        <w:t xml:space="preserve"> và đã xây dựng được mối quan hệ tốt với các giáo viên khác tại đây.</w:t>
      </w:r>
    </w:p>
    <w:p w:rsidR="00F77CC9" w:rsidRDefault="00F77CC9" w:rsidP="00F77CC9">
      <w:pPr>
        <w:rPr>
          <w:szCs w:val="26"/>
        </w:rPr>
      </w:pPr>
      <w:r>
        <w:rPr>
          <w:szCs w:val="26"/>
        </w:rPr>
        <w:t xml:space="preserve">Thứ hai, </w:t>
      </w:r>
      <w:r w:rsidR="001926DE">
        <w:rPr>
          <w:szCs w:val="26"/>
        </w:rPr>
        <w:t xml:space="preserve">để tránh việc </w:t>
      </w:r>
      <w:r>
        <w:rPr>
          <w:szCs w:val="26"/>
        </w:rPr>
        <w:t>vị trí nghề nghiệp và quan hệ cá nhân này có thể ảnh hưởng đến việc giáo viên không nói hết sự thật do họ sợ bị đánh giá thấ</w:t>
      </w:r>
      <w:r w:rsidR="001926DE">
        <w:rPr>
          <w:szCs w:val="26"/>
        </w:rPr>
        <w:t>p, thì</w:t>
      </w:r>
      <w:r>
        <w:rPr>
          <w:szCs w:val="26"/>
        </w:rPr>
        <w:t xml:space="preserve"> tác giả</w:t>
      </w:r>
      <w:r w:rsidR="00182A3E">
        <w:rPr>
          <w:szCs w:val="26"/>
        </w:rPr>
        <w:t xml:space="preserve"> đã </w:t>
      </w:r>
      <w:r>
        <w:rPr>
          <w:szCs w:val="26"/>
        </w:rPr>
        <w:t xml:space="preserve">xây dựng mối quan hệ cởi mở, </w:t>
      </w:r>
      <w:proofErr w:type="gramStart"/>
      <w:r>
        <w:rPr>
          <w:szCs w:val="26"/>
        </w:rPr>
        <w:t>không</w:t>
      </w:r>
      <w:proofErr w:type="gramEnd"/>
      <w:r>
        <w:rPr>
          <w:szCs w:val="26"/>
        </w:rPr>
        <w:t xml:space="preserve"> phán xét.</w:t>
      </w:r>
    </w:p>
    <w:p w:rsidR="00F77CC9" w:rsidRDefault="00F77CC9" w:rsidP="00F77CC9">
      <w:pPr>
        <w:rPr>
          <w:szCs w:val="26"/>
        </w:rPr>
      </w:pPr>
      <w:r>
        <w:rPr>
          <w:szCs w:val="26"/>
        </w:rPr>
        <w:t>Cuối cùng, v</w:t>
      </w:r>
      <w:r w:rsidR="00263D1E">
        <w:rPr>
          <w:szCs w:val="26"/>
        </w:rPr>
        <w:t>ai trò nghiên cứu sinh tại một trong những trường đại học hàng đầu Việt Nam, Đại học Ngoại ngữ - Đại học Quốc gia Hà Nội, và quá trình học tập nghiêm túc của tác giả đã giúp tác giả được tôn trọng và tin tưởng, do đó việc lấy số liệu diễn ra thuận lợi.</w:t>
      </w:r>
    </w:p>
    <w:p w:rsidR="00A03175" w:rsidRPr="00276B84" w:rsidRDefault="00A03175" w:rsidP="00A03175">
      <w:pPr>
        <w:pStyle w:val="Heading2"/>
      </w:pPr>
      <w:bookmarkStart w:id="141" w:name="_Toc43753863"/>
      <w:bookmarkStart w:id="142" w:name="_Toc44226120"/>
      <w:bookmarkStart w:id="143" w:name="_Toc44602098"/>
      <w:r w:rsidRPr="00276B84">
        <w:t xml:space="preserve">3.6. </w:t>
      </w:r>
      <w:bookmarkEnd w:id="141"/>
      <w:r w:rsidR="00CB5D48">
        <w:t xml:space="preserve">Các công cụ </w:t>
      </w:r>
      <w:proofErr w:type="gramStart"/>
      <w:r w:rsidR="00CB5D48">
        <w:t>thu</w:t>
      </w:r>
      <w:proofErr w:type="gramEnd"/>
      <w:r w:rsidR="00CB5D48">
        <w:t xml:space="preserve"> thập dữ liệu</w:t>
      </w:r>
      <w:bookmarkEnd w:id="142"/>
      <w:bookmarkEnd w:id="143"/>
    </w:p>
    <w:p w:rsidR="005735D9" w:rsidRDefault="005735D9" w:rsidP="00A03175">
      <w:pPr>
        <w:rPr>
          <w:szCs w:val="26"/>
        </w:rPr>
      </w:pPr>
      <w:r>
        <w:rPr>
          <w:szCs w:val="26"/>
        </w:rPr>
        <w:t xml:space="preserve">Bốn công cụ </w:t>
      </w:r>
      <w:r w:rsidR="00D83A47">
        <w:rPr>
          <w:szCs w:val="26"/>
        </w:rPr>
        <w:t>được sử</w:t>
      </w:r>
      <w:r w:rsidR="00780231">
        <w:rPr>
          <w:szCs w:val="26"/>
        </w:rPr>
        <w:t xml:space="preserve"> dụ</w:t>
      </w:r>
      <w:r w:rsidR="00D83A47">
        <w:rPr>
          <w:szCs w:val="26"/>
        </w:rPr>
        <w:t xml:space="preserve">ng để </w:t>
      </w:r>
      <w:proofErr w:type="gramStart"/>
      <w:r>
        <w:rPr>
          <w:szCs w:val="26"/>
        </w:rPr>
        <w:t>thu</w:t>
      </w:r>
      <w:proofErr w:type="gramEnd"/>
      <w:r>
        <w:rPr>
          <w:szCs w:val="26"/>
        </w:rPr>
        <w:t xml:space="preserve"> thập dữ liệu là phân tích tài liệu, phỏng vấn, quan sát lớp học và phỏng vấn sau quan sát.</w:t>
      </w:r>
    </w:p>
    <w:p w:rsidR="00A03175" w:rsidRPr="00276B84" w:rsidRDefault="005735D9" w:rsidP="005735D9">
      <w:pPr>
        <w:rPr>
          <w:szCs w:val="26"/>
        </w:rPr>
      </w:pPr>
      <w:r>
        <w:rPr>
          <w:szCs w:val="26"/>
        </w:rPr>
        <w:t xml:space="preserve">Đầu tiên, các tài liệu liên quan đến bài thi, giáo trình, chương trình được phân tích. </w:t>
      </w:r>
      <w:r w:rsidR="00D83A47">
        <w:rPr>
          <w:szCs w:val="26"/>
        </w:rPr>
        <w:t>Kết quả</w:t>
      </w:r>
      <w:r>
        <w:rPr>
          <w:szCs w:val="26"/>
        </w:rPr>
        <w:t xml:space="preserve"> cho thấy EAT là dạng giản lược của PET. Giáo trình là Complete PET cũng cấp </w:t>
      </w:r>
      <w:r>
        <w:rPr>
          <w:szCs w:val="26"/>
        </w:rPr>
        <w:lastRenderedPageBreak/>
        <w:t>các chủ đề thông thường trong cuộc sống, các dạng bài có trong bài thi và kỹ năng làm bà</w:t>
      </w:r>
      <w:r w:rsidR="00EC1ABB">
        <w:rPr>
          <w:szCs w:val="26"/>
        </w:rPr>
        <w:t>i</w:t>
      </w:r>
      <w:r>
        <w:rPr>
          <w:szCs w:val="26"/>
        </w:rPr>
        <w:t xml:space="preserve"> thi.</w:t>
      </w:r>
    </w:p>
    <w:p w:rsidR="00A03175" w:rsidRPr="00276B84" w:rsidRDefault="00182A3E" w:rsidP="001B6F84">
      <w:pPr>
        <w:rPr>
          <w:szCs w:val="26"/>
        </w:rPr>
      </w:pPr>
      <w:r>
        <w:rPr>
          <w:szCs w:val="26"/>
        </w:rPr>
        <w:t xml:space="preserve">Tiếp </w:t>
      </w:r>
      <w:proofErr w:type="gramStart"/>
      <w:r>
        <w:rPr>
          <w:szCs w:val="26"/>
        </w:rPr>
        <w:t>theo</w:t>
      </w:r>
      <w:proofErr w:type="gramEnd"/>
      <w:r w:rsidR="005735D9">
        <w:rPr>
          <w:szCs w:val="26"/>
        </w:rPr>
        <w:t xml:space="preserve">, giáo viên được phỏng vấn về nhận thức của họ về việc dạy học dưới tác động của EAT. </w:t>
      </w:r>
      <w:r w:rsidR="001B6F84">
        <w:rPr>
          <w:szCs w:val="26"/>
        </w:rPr>
        <w:t>Điều thú vị là giáo viên nó</w:t>
      </w:r>
      <w:r w:rsidR="00126EA2">
        <w:rPr>
          <w:szCs w:val="26"/>
        </w:rPr>
        <w:t>i</w:t>
      </w:r>
      <w:r w:rsidR="001B6F84">
        <w:rPr>
          <w:szCs w:val="26"/>
        </w:rPr>
        <w:t xml:space="preserve"> cả về hành động của họ. Phỏng vấn bán cấu trúc diễn ra với từng giáo viên để họ có thể thoải mái đưa ra ý kiến dựa trên một bản gợi ý các câu hỏi phỏng vấn</w:t>
      </w:r>
      <w:r w:rsidR="00A03175" w:rsidRPr="00276B84">
        <w:rPr>
          <w:szCs w:val="26"/>
        </w:rPr>
        <w:t xml:space="preserve"> (Borg, 2006; Cohen et al, 2007).</w:t>
      </w:r>
    </w:p>
    <w:p w:rsidR="00A03175" w:rsidRPr="00276B84" w:rsidRDefault="00182A3E" w:rsidP="001B6F84">
      <w:pPr>
        <w:rPr>
          <w:szCs w:val="26"/>
        </w:rPr>
      </w:pPr>
      <w:r>
        <w:rPr>
          <w:szCs w:val="26"/>
        </w:rPr>
        <w:t>Sau đó</w:t>
      </w:r>
      <w:r w:rsidR="001B6F84">
        <w:rPr>
          <w:szCs w:val="26"/>
        </w:rPr>
        <w:t>, việc quan sát lớp học cho thông tin về</w:t>
      </w:r>
      <w:r w:rsidR="00126EA2">
        <w:rPr>
          <w:szCs w:val="26"/>
        </w:rPr>
        <w:t xml:space="preserve"> hành</w:t>
      </w:r>
      <w:r w:rsidR="001B6F84">
        <w:rPr>
          <w:szCs w:val="26"/>
        </w:rPr>
        <w:t xml:space="preserve"> động giảng dạy của giáo viên và thêm thông tin đối chiếu với thông tin từ phỏng vấn </w:t>
      </w:r>
      <w:r w:rsidR="00A03175" w:rsidRPr="00276B84">
        <w:rPr>
          <w:szCs w:val="26"/>
        </w:rPr>
        <w:t xml:space="preserve">(Duff, 2008, </w:t>
      </w:r>
      <w:r w:rsidR="00173527">
        <w:rPr>
          <w:szCs w:val="26"/>
        </w:rPr>
        <w:t>tr.</w:t>
      </w:r>
      <w:r w:rsidR="001B6F84">
        <w:rPr>
          <w:szCs w:val="26"/>
        </w:rPr>
        <w:t>114).</w:t>
      </w:r>
    </w:p>
    <w:p w:rsidR="001B6F84" w:rsidRDefault="001B6F84" w:rsidP="00A03175">
      <w:pPr>
        <w:rPr>
          <w:szCs w:val="26"/>
        </w:rPr>
      </w:pPr>
      <w:r>
        <w:rPr>
          <w:szCs w:val="26"/>
        </w:rPr>
        <w:t>Cuối cùng, phỏng vấn sau quan sát được tiến hành dựa trên các vấn đề</w:t>
      </w:r>
      <w:r w:rsidR="00126EA2">
        <w:rPr>
          <w:szCs w:val="26"/>
        </w:rPr>
        <w:t xml:space="preserve"> </w:t>
      </w:r>
      <w:r>
        <w:rPr>
          <w:szCs w:val="26"/>
        </w:rPr>
        <w:t>phát sinh trong khi quan sát lớp học, nghe/xem lại phần ghi âm/ghi hình lớp học.</w:t>
      </w:r>
    </w:p>
    <w:p w:rsidR="00A03175" w:rsidRPr="00276B84" w:rsidRDefault="00A03175" w:rsidP="00A03175">
      <w:pPr>
        <w:pStyle w:val="Heading2"/>
      </w:pPr>
      <w:bookmarkStart w:id="144" w:name="_Toc43753868"/>
      <w:bookmarkStart w:id="145" w:name="_Toc44226121"/>
      <w:bookmarkStart w:id="146" w:name="_Toc44602099"/>
      <w:r w:rsidRPr="00276B84">
        <w:t xml:space="preserve">3.7. </w:t>
      </w:r>
      <w:bookmarkEnd w:id="144"/>
      <w:r w:rsidR="00CB5D48">
        <w:t>Tiến trình phân tích dữ liệu</w:t>
      </w:r>
      <w:bookmarkEnd w:id="145"/>
      <w:bookmarkEnd w:id="146"/>
    </w:p>
    <w:p w:rsidR="00B034AE" w:rsidRDefault="00A40924" w:rsidP="00E96340">
      <w:pPr>
        <w:ind w:left="720"/>
      </w:pPr>
      <w:r>
        <w:t xml:space="preserve">Mục 3.7 </w:t>
      </w:r>
      <w:r w:rsidR="00B034AE">
        <w:t xml:space="preserve">miêu tả tiến trình phân tích dữ liệu gồm cách gỡ dữ liệu và phân tích dữ liệu </w:t>
      </w:r>
      <w:proofErr w:type="gramStart"/>
      <w:r w:rsidR="00B034AE">
        <w:t>theo</w:t>
      </w:r>
      <w:proofErr w:type="gramEnd"/>
      <w:r w:rsidR="00B034AE">
        <w:t xml:space="preserve"> chủ đề</w:t>
      </w:r>
      <w:r w:rsidR="00A03175" w:rsidRPr="00276B84">
        <w:t xml:space="preserve"> </w:t>
      </w:r>
      <w:r w:rsidR="00B034AE">
        <w:t>(</w:t>
      </w:r>
      <w:r w:rsidR="00A03175" w:rsidRPr="00276B84">
        <w:t>Braun an</w:t>
      </w:r>
      <w:r w:rsidR="00481C84">
        <w:t xml:space="preserve">d Clarke, </w:t>
      </w:r>
      <w:r w:rsidR="00B034AE">
        <w:t>2006).</w:t>
      </w:r>
    </w:p>
    <w:p w:rsidR="0018615C" w:rsidRDefault="0018615C" w:rsidP="007D49B7">
      <w:pPr>
        <w:pStyle w:val="Heading3"/>
      </w:pPr>
      <w:bookmarkStart w:id="147" w:name="_Toc44602100"/>
      <w:r>
        <w:t>3.7.1. Gỡ dữ liệu</w:t>
      </w:r>
      <w:bookmarkEnd w:id="147"/>
    </w:p>
    <w:p w:rsidR="0018615C" w:rsidRDefault="0018615C" w:rsidP="00E96340">
      <w:r>
        <w:t xml:space="preserve">Dữ liệu </w:t>
      </w:r>
      <w:proofErr w:type="gramStart"/>
      <w:r>
        <w:t>thu</w:t>
      </w:r>
      <w:proofErr w:type="gramEnd"/>
      <w:r>
        <w:t xml:space="preserve"> được đượ</w:t>
      </w:r>
      <w:r w:rsidR="008B1349">
        <w:t>c phiên</w:t>
      </w:r>
      <w:r>
        <w:t xml:space="preserve"> t</w:t>
      </w:r>
      <w:r w:rsidR="008B1349">
        <w:t>hành văn bản</w:t>
      </w:r>
      <w:r>
        <w:t xml:space="preserve"> và được gửi cho các giáo viên tham gia phỏng vấn </w:t>
      </w:r>
      <w:r w:rsidR="008B1349">
        <w:t xml:space="preserve">kiểm tra tính chính xác. Dữ liệu phỏng vấn hai vòng nhận thức của giáo viên được tạo thành tám bản tương ứng tổng 151 trang giấy. Dữ liệu quan sát lớp học dược xử lý khác </w:t>
      </w:r>
      <w:proofErr w:type="gramStart"/>
      <w:r w:rsidR="008B1349">
        <w:t>theo</w:t>
      </w:r>
      <w:proofErr w:type="gramEnd"/>
      <w:r w:rsidR="008B1349">
        <w:t xml:space="preserve"> một cách khác. Chỉ dữ liệu liên quan tới EAT được phiên thành văn bản.</w:t>
      </w:r>
      <w:r w:rsidR="00B02450">
        <w:t xml:space="preserve"> Các thông tin chọn </w:t>
      </w:r>
      <w:r w:rsidR="0046613B">
        <w:t xml:space="preserve">trình bày trong Chương Kết quả nghiên cứu </w:t>
      </w:r>
      <w:r w:rsidR="00B02450">
        <w:t>được dịch sang tiếng Anh.</w:t>
      </w:r>
    </w:p>
    <w:p w:rsidR="00B02450" w:rsidRDefault="00B02450" w:rsidP="007D49B7">
      <w:pPr>
        <w:pStyle w:val="Heading3"/>
      </w:pPr>
      <w:bookmarkStart w:id="148" w:name="_Toc44602101"/>
      <w:r>
        <w:t xml:space="preserve">3.7.2. </w:t>
      </w:r>
      <w:r w:rsidR="006A1C2B">
        <w:t>Phân tích dữ liệu</w:t>
      </w:r>
      <w:bookmarkEnd w:id="148"/>
    </w:p>
    <w:p w:rsidR="006A1C2B" w:rsidRPr="00276B84" w:rsidRDefault="007602AC" w:rsidP="00E96340">
      <w:r>
        <w:rPr>
          <w:szCs w:val="26"/>
        </w:rPr>
        <w:t xml:space="preserve">Luận án chọn phương pháp phân tích dữ liệu </w:t>
      </w:r>
      <w:proofErr w:type="gramStart"/>
      <w:r>
        <w:rPr>
          <w:szCs w:val="26"/>
        </w:rPr>
        <w:t>theo</w:t>
      </w:r>
      <w:proofErr w:type="gramEnd"/>
      <w:r>
        <w:rPr>
          <w:szCs w:val="26"/>
        </w:rPr>
        <w:t xml:space="preserve"> chủ đề. </w:t>
      </w:r>
      <w:r w:rsidR="00BE2A9B">
        <w:rPr>
          <w:szCs w:val="26"/>
        </w:rPr>
        <w:t>Braun và</w:t>
      </w:r>
      <w:r w:rsidR="006A1C2B">
        <w:rPr>
          <w:szCs w:val="26"/>
        </w:rPr>
        <w:t xml:space="preserve"> Clarke (2006)</w:t>
      </w:r>
      <w:r w:rsidR="00C13CDE">
        <w:rPr>
          <w:szCs w:val="26"/>
        </w:rPr>
        <w:t xml:space="preserve"> đưa ra sáu bước phân tích </w:t>
      </w:r>
      <w:proofErr w:type="gramStart"/>
      <w:r w:rsidR="00C13CDE">
        <w:rPr>
          <w:szCs w:val="26"/>
        </w:rPr>
        <w:t>theo</w:t>
      </w:r>
      <w:proofErr w:type="gramEnd"/>
      <w:r w:rsidR="00C13CDE">
        <w:rPr>
          <w:szCs w:val="26"/>
        </w:rPr>
        <w:t xml:space="preserve"> chủ đ</w:t>
      </w:r>
      <w:r w:rsidR="007D2EFD">
        <w:rPr>
          <w:szCs w:val="26"/>
        </w:rPr>
        <w:t>ề</w:t>
      </w:r>
      <w:r w:rsidR="00C13CDE">
        <w:rPr>
          <w:szCs w:val="26"/>
        </w:rPr>
        <w:t xml:space="preserve"> bao gồm làm quen với dữ liệu, tạo mã dữ liệu, tìm kiếm chủ đề, nghiên cứu lại chủ đề vừa tìm ra, đặ</w:t>
      </w:r>
      <w:r w:rsidR="002221B4">
        <w:rPr>
          <w:szCs w:val="26"/>
        </w:rPr>
        <w:t>t tê</w:t>
      </w:r>
      <w:r w:rsidR="00C13CDE">
        <w:rPr>
          <w:szCs w:val="26"/>
        </w:rPr>
        <w:t xml:space="preserve">n cho các chủ đề và viết báo cáo kết quả nghiên cứu. Luận án cũng đi theo sáu bước này </w:t>
      </w:r>
      <w:r w:rsidR="003E16A3">
        <w:rPr>
          <w:szCs w:val="26"/>
        </w:rPr>
        <w:t>để</w:t>
      </w:r>
      <w:r w:rsidR="00126EA2">
        <w:rPr>
          <w:szCs w:val="26"/>
        </w:rPr>
        <w:t xml:space="preserve"> mã hóa</w:t>
      </w:r>
      <w:r w:rsidR="003E16A3">
        <w:rPr>
          <w:szCs w:val="26"/>
        </w:rPr>
        <w:t xml:space="preserve"> thông tin, tìm ra chủ đề trình bày và thảo luận trong Chương Kết quả nghiên cứu và Chương Th</w:t>
      </w:r>
      <w:r w:rsidR="002221B4">
        <w:rPr>
          <w:szCs w:val="26"/>
        </w:rPr>
        <w:t>ả</w:t>
      </w:r>
      <w:r w:rsidR="003E16A3">
        <w:rPr>
          <w:szCs w:val="26"/>
        </w:rPr>
        <w:t>o luận kết quả nghiên cứu.</w:t>
      </w:r>
    </w:p>
    <w:p w:rsidR="00A03175" w:rsidRDefault="00A03175" w:rsidP="00A03175">
      <w:pPr>
        <w:pStyle w:val="Heading2"/>
      </w:pPr>
      <w:bookmarkStart w:id="149" w:name="_Toc43753877"/>
      <w:bookmarkStart w:id="150" w:name="_Toc44226122"/>
      <w:bookmarkStart w:id="151" w:name="_Toc44602102"/>
      <w:r w:rsidRPr="00276B84">
        <w:t xml:space="preserve">3.8. </w:t>
      </w:r>
      <w:bookmarkEnd w:id="149"/>
      <w:r w:rsidR="00EB02EE">
        <w:t>Tính trung thực</w:t>
      </w:r>
      <w:r w:rsidR="00CB5D48">
        <w:t xml:space="preserve"> của nghiên cứu</w:t>
      </w:r>
      <w:bookmarkEnd w:id="150"/>
      <w:bookmarkEnd w:id="151"/>
    </w:p>
    <w:p w:rsidR="008B1349" w:rsidRDefault="008B1349" w:rsidP="00E96340">
      <w:pPr>
        <w:rPr>
          <w:szCs w:val="26"/>
        </w:rPr>
      </w:pPr>
      <w:r>
        <w:t xml:space="preserve">Nếu nghiên cứu định tính coi trọng tính độ xác trị và tin cậy của công cụ nghiên cứu thì </w:t>
      </w:r>
      <w:r w:rsidR="00EB02EE">
        <w:t xml:space="preserve">nghiên cứu định lượng quan tâm đến “sự trung thực” </w:t>
      </w:r>
      <w:r w:rsidR="00EB02EE" w:rsidRPr="006633BF">
        <w:rPr>
          <w:szCs w:val="26"/>
        </w:rPr>
        <w:t>(Guba, 1981, Rallis &amp; Roseman, 2009)</w:t>
      </w:r>
      <w:r w:rsidR="00EB02EE">
        <w:rPr>
          <w:szCs w:val="26"/>
        </w:rPr>
        <w:t xml:space="preserve"> hay “khả năng có thể tin cậy được” </w:t>
      </w:r>
      <w:r w:rsidR="00EB02EE" w:rsidRPr="006633BF">
        <w:rPr>
          <w:szCs w:val="26"/>
        </w:rPr>
        <w:t>(Schr</w:t>
      </w:r>
      <w:r w:rsidR="00EB02EE">
        <w:rPr>
          <w:szCs w:val="26"/>
        </w:rPr>
        <w:t>eiber &amp; Asner-self, 2011, p.116). Theo Rallis và Rossman (2009, tr</w:t>
      </w:r>
      <w:r w:rsidR="00EB02EE" w:rsidRPr="006633BF">
        <w:rPr>
          <w:szCs w:val="26"/>
        </w:rPr>
        <w:t>. 264)</w:t>
      </w:r>
      <w:r w:rsidR="00EB02EE">
        <w:rPr>
          <w:szCs w:val="26"/>
        </w:rPr>
        <w:t xml:space="preserve">, “tính trung thực là </w:t>
      </w:r>
      <w:r w:rsidR="00056806">
        <w:rPr>
          <w:szCs w:val="26"/>
        </w:rPr>
        <w:t xml:space="preserve">tập hợp các tiêu chuẩn chứng tỏ nghiên cứu được thực hiện có chất lượng và có đạo đức”. </w:t>
      </w:r>
      <w:r w:rsidR="00056806" w:rsidRPr="006F7C1E">
        <w:rPr>
          <w:szCs w:val="26"/>
          <w:highlight w:val="yellow"/>
        </w:rPr>
        <w:t>Các tiêu chí trung thực bao gồm</w:t>
      </w:r>
      <w:r w:rsidR="00BD04F9" w:rsidRPr="006F7C1E">
        <w:rPr>
          <w:szCs w:val="26"/>
          <w:highlight w:val="yellow"/>
        </w:rPr>
        <w:t xml:space="preserve"> tính tin cậy, khả năng có thể chuyể</w:t>
      </w:r>
      <w:r w:rsidR="006F7C1E">
        <w:rPr>
          <w:szCs w:val="26"/>
          <w:highlight w:val="yellow"/>
        </w:rPr>
        <w:t>n giao, tính tùy biến</w:t>
      </w:r>
      <w:r w:rsidR="006F7C1E" w:rsidRPr="006F7C1E">
        <w:rPr>
          <w:szCs w:val="26"/>
          <w:highlight w:val="yellow"/>
        </w:rPr>
        <w:t xml:space="preserve"> và </w:t>
      </w:r>
      <w:r w:rsidR="006F7C1E">
        <w:rPr>
          <w:szCs w:val="26"/>
          <w:highlight w:val="yellow"/>
        </w:rPr>
        <w:t xml:space="preserve">tính xác </w:t>
      </w:r>
      <w:r w:rsidR="006F7C1E">
        <w:rPr>
          <w:szCs w:val="26"/>
        </w:rPr>
        <w:t>nhận</w:t>
      </w:r>
      <w:r w:rsidR="00F7281F">
        <w:rPr>
          <w:szCs w:val="26"/>
        </w:rPr>
        <w:t xml:space="preserve"> </w:t>
      </w:r>
      <w:r w:rsidR="00F7281F" w:rsidRPr="006633BF">
        <w:rPr>
          <w:szCs w:val="26"/>
        </w:rPr>
        <w:t>(Guba, 1981)</w:t>
      </w:r>
      <w:r w:rsidR="006F7C1E">
        <w:rPr>
          <w:szCs w:val="26"/>
        </w:rPr>
        <w:t>.</w:t>
      </w:r>
    </w:p>
    <w:p w:rsidR="004534C0" w:rsidRPr="008B1349" w:rsidRDefault="004534C0" w:rsidP="008B1349">
      <w:r>
        <w:rPr>
          <w:szCs w:val="26"/>
        </w:rPr>
        <w:t xml:space="preserve">Luận </w:t>
      </w:r>
      <w:proofErr w:type="gramStart"/>
      <w:r>
        <w:rPr>
          <w:szCs w:val="26"/>
        </w:rPr>
        <w:t>án</w:t>
      </w:r>
      <w:proofErr w:type="gramEnd"/>
      <w:r>
        <w:rPr>
          <w:szCs w:val="26"/>
        </w:rPr>
        <w:t xml:space="preserve"> đảm bảo </w:t>
      </w:r>
      <w:r w:rsidR="006F7C1E">
        <w:rPr>
          <w:szCs w:val="26"/>
          <w:highlight w:val="yellow"/>
        </w:rPr>
        <w:t>tính tin cậy</w:t>
      </w:r>
      <w:r>
        <w:rPr>
          <w:szCs w:val="26"/>
        </w:rPr>
        <w:t xml:space="preserve"> khi t</w:t>
      </w:r>
      <w:r w:rsidR="002221B4">
        <w:rPr>
          <w:szCs w:val="26"/>
        </w:rPr>
        <w:t>ác giả</w:t>
      </w:r>
      <w:r>
        <w:rPr>
          <w:szCs w:val="26"/>
        </w:rPr>
        <w:t xml:space="preserve"> tạo mối quan hệ</w:t>
      </w:r>
      <w:r w:rsidR="006F7C1E">
        <w:rPr>
          <w:szCs w:val="26"/>
        </w:rPr>
        <w:t xml:space="preserve"> tin tưởng</w:t>
      </w:r>
      <w:r>
        <w:rPr>
          <w:szCs w:val="26"/>
        </w:rPr>
        <w:t xml:space="preserve"> với giáo viên tham gia nghiên cứu, khuyến khích họ nói thật</w:t>
      </w:r>
      <w:r w:rsidR="00F7281F">
        <w:rPr>
          <w:szCs w:val="26"/>
        </w:rPr>
        <w:t xml:space="preserve"> và hành động tự nhiên trong lớp học</w:t>
      </w:r>
      <w:r>
        <w:rPr>
          <w:szCs w:val="26"/>
        </w:rPr>
        <w:t>.</w:t>
      </w:r>
      <w:r w:rsidR="00F7281F">
        <w:rPr>
          <w:szCs w:val="26"/>
        </w:rPr>
        <w:t xml:space="preserve"> </w:t>
      </w:r>
      <w:r w:rsidR="002221B4">
        <w:rPr>
          <w:szCs w:val="26"/>
        </w:rPr>
        <w:t xml:space="preserve">Tác </w:t>
      </w:r>
      <w:r w:rsidR="002221B4">
        <w:rPr>
          <w:szCs w:val="26"/>
        </w:rPr>
        <w:lastRenderedPageBreak/>
        <w:t>giả</w:t>
      </w:r>
      <w:r w:rsidR="007469D0">
        <w:rPr>
          <w:szCs w:val="26"/>
        </w:rPr>
        <w:t xml:space="preserve"> có trách nhiệm đưa thông tin trung thực.</w:t>
      </w:r>
      <w:r w:rsidR="00BD04F9">
        <w:rPr>
          <w:szCs w:val="26"/>
        </w:rPr>
        <w:t xml:space="preserve"> Dữ liệu được thông qua giáo viên hướng dẫn. Các nguồn thông tin được đối chiếu, so sánh để đảm bảo tính tin cậy.</w:t>
      </w:r>
      <w:r w:rsidR="006F7C1E">
        <w:rPr>
          <w:szCs w:val="26"/>
        </w:rPr>
        <w:t xml:space="preserve"> </w:t>
      </w:r>
      <w:r w:rsidR="002221B4">
        <w:rPr>
          <w:szCs w:val="26"/>
        </w:rPr>
        <w:t>Tác giả</w:t>
      </w:r>
      <w:r w:rsidR="006F7C1E">
        <w:rPr>
          <w:szCs w:val="26"/>
        </w:rPr>
        <w:t xml:space="preserve"> miêu tả chi tiết phương pháp nghiên cứu, yếu tố hoàn cảnh…để giúp nhà nghiên cứu khác có thể áp dụng sang điều kiện nghiên cứu khác. Tính tùy biến của nghiên cứu thể hiện qua việc </w:t>
      </w:r>
      <w:r w:rsidR="007D49B7">
        <w:rPr>
          <w:szCs w:val="26"/>
        </w:rPr>
        <w:t>t</w:t>
      </w:r>
      <w:r w:rsidR="002221B4">
        <w:rPr>
          <w:szCs w:val="26"/>
        </w:rPr>
        <w:t>ác giả</w:t>
      </w:r>
      <w:r w:rsidR="006F7C1E">
        <w:rPr>
          <w:szCs w:val="26"/>
        </w:rPr>
        <w:t xml:space="preserve"> có th</w:t>
      </w:r>
      <w:r w:rsidR="008B5416">
        <w:rPr>
          <w:szCs w:val="26"/>
        </w:rPr>
        <w:t>ể</w:t>
      </w:r>
      <w:r w:rsidR="006F7C1E">
        <w:rPr>
          <w:szCs w:val="26"/>
        </w:rPr>
        <w:t xml:space="preserve"> linh hoạt thay đổi một số quyết định trong quá trình nghiên cứu. Ví dụ</w:t>
      </w:r>
      <w:r w:rsidR="008B5416">
        <w:rPr>
          <w:szCs w:val="26"/>
        </w:rPr>
        <w:t xml:space="preserve"> như bảng hướng dẫn phỏng vấn được thay đổi đến lần hai. </w:t>
      </w:r>
      <w:r w:rsidR="004144DB">
        <w:rPr>
          <w:szCs w:val="26"/>
        </w:rPr>
        <w:t>Nghiên cứu này đảm bảo tính xác nhậ</w:t>
      </w:r>
      <w:r w:rsidR="00BF0830">
        <w:rPr>
          <w:szCs w:val="26"/>
        </w:rPr>
        <w:t xml:space="preserve">n khi thông tin </w:t>
      </w:r>
      <w:proofErr w:type="gramStart"/>
      <w:r w:rsidR="00BF0830">
        <w:rPr>
          <w:szCs w:val="26"/>
        </w:rPr>
        <w:t>thu</w:t>
      </w:r>
      <w:proofErr w:type="gramEnd"/>
      <w:r w:rsidR="00BF0830">
        <w:rPr>
          <w:szCs w:val="26"/>
        </w:rPr>
        <w:t xml:space="preserve"> thập từ nhiều nguồn và một kết luận được xác nhận từ ít nhấ</w:t>
      </w:r>
      <w:r w:rsidR="0018606B">
        <w:rPr>
          <w:szCs w:val="26"/>
        </w:rPr>
        <w:t>t hai nguồn</w:t>
      </w:r>
      <w:r w:rsidR="00BF0830">
        <w:rPr>
          <w:szCs w:val="26"/>
        </w:rPr>
        <w:t xml:space="preserve"> Ví dụ như đề tài nghiên cứu về tác động của bài thi lên giáo viên. Tác động ấy được thể hiện qua phân tích tài liệu, qua phỏng vấn và qua quan sát lớp học.</w:t>
      </w:r>
    </w:p>
    <w:p w:rsidR="00A03175" w:rsidRPr="00276B84" w:rsidRDefault="00A03175" w:rsidP="00A03175">
      <w:pPr>
        <w:pStyle w:val="Heading2"/>
      </w:pPr>
      <w:bookmarkStart w:id="152" w:name="_Toc43753882"/>
      <w:bookmarkStart w:id="153" w:name="_Toc44226123"/>
      <w:bookmarkStart w:id="154" w:name="_Toc44602103"/>
      <w:r w:rsidRPr="00276B84">
        <w:t xml:space="preserve">3.9. </w:t>
      </w:r>
      <w:bookmarkEnd w:id="152"/>
      <w:r w:rsidR="00CB5D48">
        <w:t>Đạo đức nghiên cứu</w:t>
      </w:r>
      <w:bookmarkEnd w:id="153"/>
      <w:bookmarkEnd w:id="154"/>
    </w:p>
    <w:p w:rsidR="00826394" w:rsidRPr="002D6B38" w:rsidRDefault="00CA6F2C" w:rsidP="00E96340">
      <w:pPr>
        <w:rPr>
          <w:szCs w:val="26"/>
        </w:rPr>
      </w:pPr>
      <w:r>
        <w:rPr>
          <w:szCs w:val="26"/>
        </w:rPr>
        <w:t>Việc b</w:t>
      </w:r>
      <w:r w:rsidR="002D6B38">
        <w:rPr>
          <w:szCs w:val="26"/>
        </w:rPr>
        <w:t xml:space="preserve">ảo vệ người tham gia </w:t>
      </w:r>
      <w:r w:rsidR="00C61488">
        <w:rPr>
          <w:szCs w:val="26"/>
        </w:rPr>
        <w:t xml:space="preserve">nghiên cứu </w:t>
      </w:r>
      <w:r w:rsidR="00C53F3A">
        <w:rPr>
          <w:szCs w:val="26"/>
        </w:rPr>
        <w:t xml:space="preserve">tránh </w:t>
      </w:r>
      <w:r w:rsidR="002D6B38">
        <w:rPr>
          <w:szCs w:val="26"/>
        </w:rPr>
        <w:t>các hành động tổn hại tâm lý, tình cảm, thể chất là yêu cầu nhất thiế</w:t>
      </w:r>
      <w:r w:rsidR="00F32C40">
        <w:rPr>
          <w:szCs w:val="26"/>
        </w:rPr>
        <w:t>t đặt ra đối với</w:t>
      </w:r>
      <w:r w:rsidR="002D6B38">
        <w:rPr>
          <w:szCs w:val="26"/>
        </w:rPr>
        <w:t xml:space="preserve"> nhà nghiên cứu (Cohen và các tác giả khác, 2007). Để đảm bảo điều này, </w:t>
      </w:r>
      <w:r w:rsidR="00955E23">
        <w:rPr>
          <w:szCs w:val="26"/>
        </w:rPr>
        <w:t>t</w:t>
      </w:r>
      <w:r w:rsidR="002221B4">
        <w:rPr>
          <w:szCs w:val="26"/>
        </w:rPr>
        <w:t>ác giả</w:t>
      </w:r>
      <w:r w:rsidR="002D6B38">
        <w:rPr>
          <w:szCs w:val="26"/>
        </w:rPr>
        <w:t xml:space="preserve"> </w:t>
      </w:r>
      <w:bookmarkStart w:id="155" w:name="_Toc43753884"/>
      <w:r w:rsidR="002D6B38">
        <w:rPr>
          <w:szCs w:val="26"/>
        </w:rPr>
        <w:t xml:space="preserve">mời các giáo viên tham gia nghiên cứu trên nguyên tắc tình nguyện. </w:t>
      </w:r>
      <w:r w:rsidR="0002364E">
        <w:rPr>
          <w:szCs w:val="26"/>
        </w:rPr>
        <w:t>T</w:t>
      </w:r>
      <w:r w:rsidR="002221B4">
        <w:rPr>
          <w:szCs w:val="26"/>
        </w:rPr>
        <w:t>ác giả</w:t>
      </w:r>
      <w:r w:rsidR="002D6B38">
        <w:rPr>
          <w:szCs w:val="26"/>
        </w:rPr>
        <w:t xml:space="preserve"> có sự đồng ý của trường đại học nơi nghiên cứu</w:t>
      </w:r>
      <w:r w:rsidR="00955E23">
        <w:rPr>
          <w:szCs w:val="26"/>
        </w:rPr>
        <w:t xml:space="preserve"> được tiến hành</w:t>
      </w:r>
      <w:r w:rsidR="002D6B38">
        <w:rPr>
          <w:szCs w:val="26"/>
        </w:rPr>
        <w:t xml:space="preserve"> và sự đồng ý của giáo viên bằ</w:t>
      </w:r>
      <w:r w:rsidR="00634FA5">
        <w:rPr>
          <w:szCs w:val="26"/>
        </w:rPr>
        <w:t>ng cách thông báo</w:t>
      </w:r>
      <w:r w:rsidR="002D6B38">
        <w:rPr>
          <w:szCs w:val="26"/>
        </w:rPr>
        <w:t xml:space="preserve"> cho họ về mục đích nghiên cứu, phương pháp </w:t>
      </w:r>
      <w:proofErr w:type="gramStart"/>
      <w:r w:rsidR="002D6B38">
        <w:rPr>
          <w:szCs w:val="26"/>
        </w:rPr>
        <w:t>thu</w:t>
      </w:r>
      <w:proofErr w:type="gramEnd"/>
      <w:r w:rsidR="002D6B38">
        <w:rPr>
          <w:szCs w:val="26"/>
        </w:rPr>
        <w:t xml:space="preserve"> thập dữ liệu. </w:t>
      </w:r>
      <w:r w:rsidR="002221B4">
        <w:rPr>
          <w:szCs w:val="26"/>
        </w:rPr>
        <w:t>Tác giả</w:t>
      </w:r>
      <w:r w:rsidR="002D6B38">
        <w:rPr>
          <w:szCs w:val="26"/>
        </w:rPr>
        <w:t xml:space="preserve"> hứa với họ về sự bí mật và ẩn danh. Tên giả được sử dụng như Lam, Mai, Trang và </w:t>
      </w:r>
      <w:proofErr w:type="gramStart"/>
      <w:r w:rsidR="002D6B38">
        <w:rPr>
          <w:szCs w:val="26"/>
        </w:rPr>
        <w:t>Lan</w:t>
      </w:r>
      <w:proofErr w:type="gramEnd"/>
      <w:r w:rsidR="002D6B38">
        <w:rPr>
          <w:szCs w:val="26"/>
        </w:rPr>
        <w:t xml:space="preserve"> để giúp ng</w:t>
      </w:r>
      <w:r w:rsidR="007D3A64">
        <w:rPr>
          <w:szCs w:val="26"/>
        </w:rPr>
        <w:t>ười</w:t>
      </w:r>
      <w:r w:rsidR="002D6B38">
        <w:rPr>
          <w:szCs w:val="26"/>
        </w:rPr>
        <w:t xml:space="preserve"> đọc dễ theo dõi. </w:t>
      </w:r>
      <w:r w:rsidR="002221B4">
        <w:rPr>
          <w:szCs w:val="26"/>
        </w:rPr>
        <w:t>Tác giả</w:t>
      </w:r>
      <w:r w:rsidR="002D6B38">
        <w:rPr>
          <w:szCs w:val="26"/>
        </w:rPr>
        <w:t xml:space="preserve"> cũng có trách nhiệm với cộng đồng bằng cách đưa thông tin đầy đủ và trung thực.</w:t>
      </w:r>
      <w:r w:rsidR="00826394">
        <w:rPr>
          <w:shd w:val="clear" w:color="auto" w:fill="FFFFFF"/>
        </w:rPr>
        <w:br w:type="page"/>
      </w:r>
    </w:p>
    <w:p w:rsidR="00A03175" w:rsidRPr="00276B84" w:rsidRDefault="00923250" w:rsidP="002812D6">
      <w:pPr>
        <w:pStyle w:val="Heading1"/>
        <w:rPr>
          <w:shd w:val="clear" w:color="auto" w:fill="FFFFFF"/>
        </w:rPr>
      </w:pPr>
      <w:bookmarkStart w:id="156" w:name="_Toc44226124"/>
      <w:bookmarkStart w:id="157" w:name="_Toc44602104"/>
      <w:bookmarkEnd w:id="155"/>
      <w:r>
        <w:rPr>
          <w:shd w:val="clear" w:color="auto" w:fill="FFFFFF"/>
        </w:rPr>
        <w:lastRenderedPageBreak/>
        <w:t>CHƯƠNG</w:t>
      </w:r>
      <w:r w:rsidR="00826394">
        <w:rPr>
          <w:shd w:val="clear" w:color="auto" w:fill="FFFFFF"/>
        </w:rPr>
        <w:t xml:space="preserve"> 4. KẾT QUẢ NGHIÊN CỨU</w:t>
      </w:r>
      <w:bookmarkEnd w:id="156"/>
      <w:bookmarkEnd w:id="157"/>
    </w:p>
    <w:p w:rsidR="00A03175" w:rsidRPr="00276B84" w:rsidRDefault="00952290" w:rsidP="00E96340">
      <w:pPr>
        <w:rPr>
          <w:szCs w:val="26"/>
        </w:rPr>
      </w:pPr>
      <w:r>
        <w:rPr>
          <w:szCs w:val="26"/>
        </w:rPr>
        <w:t>Chương</w:t>
      </w:r>
      <w:r w:rsidR="00A03175" w:rsidRPr="00276B84">
        <w:rPr>
          <w:szCs w:val="26"/>
        </w:rPr>
        <w:t xml:space="preserve"> 3 </w:t>
      </w:r>
      <w:r>
        <w:rPr>
          <w:szCs w:val="26"/>
        </w:rPr>
        <w:t>đã mô tả phương pháp luận của luận án. Chương này trình bày kết quả nghiên cứu trả lời câu hỏi lớn:</w:t>
      </w:r>
    </w:p>
    <w:p w:rsidR="00952290" w:rsidRPr="00276B84" w:rsidRDefault="00952290" w:rsidP="00952290">
      <w:pPr>
        <w:rPr>
          <w:szCs w:val="26"/>
        </w:rPr>
      </w:pPr>
      <w:r w:rsidRPr="00276B84">
        <w:rPr>
          <w:szCs w:val="26"/>
        </w:rPr>
        <w:t xml:space="preserve"> “Bài thi EAT có ảnh hưởng như thế nào tới giáo viên tại một trường đại học ở Việt Nam?”</w:t>
      </w:r>
    </w:p>
    <w:p w:rsidR="00952290" w:rsidRPr="00276B84" w:rsidRDefault="00952290" w:rsidP="00952290">
      <w:pPr>
        <w:ind w:firstLine="360"/>
        <w:rPr>
          <w:szCs w:val="26"/>
        </w:rPr>
      </w:pPr>
      <w:r>
        <w:rPr>
          <w:szCs w:val="26"/>
        </w:rPr>
        <w:t xml:space="preserve">Kết quả nghiên cứu trả lời trực tiếp hai câu hỏi nhỏ: </w:t>
      </w:r>
    </w:p>
    <w:p w:rsidR="00952290" w:rsidRPr="001248E0" w:rsidRDefault="00952290" w:rsidP="00952290">
      <w:pPr>
        <w:pStyle w:val="ListParagraph"/>
        <w:numPr>
          <w:ilvl w:val="0"/>
          <w:numId w:val="19"/>
        </w:numPr>
        <w:rPr>
          <w:i/>
          <w:szCs w:val="26"/>
        </w:rPr>
      </w:pPr>
      <w:r w:rsidRPr="001248E0">
        <w:rPr>
          <w:i/>
          <w:szCs w:val="26"/>
        </w:rPr>
        <w:t>Bài thi EAT có ảnh hưởng như thế nào đến nhận thức về việc dạy học của giáo viên tại một trường đại học ở Việt Nam?</w:t>
      </w:r>
    </w:p>
    <w:p w:rsidR="00952290" w:rsidRPr="001248E0" w:rsidRDefault="00952290" w:rsidP="00952290">
      <w:pPr>
        <w:pStyle w:val="ListParagraph"/>
        <w:numPr>
          <w:ilvl w:val="0"/>
          <w:numId w:val="19"/>
        </w:numPr>
        <w:rPr>
          <w:i/>
          <w:szCs w:val="26"/>
        </w:rPr>
      </w:pPr>
      <w:r w:rsidRPr="001248E0">
        <w:rPr>
          <w:i/>
          <w:szCs w:val="26"/>
        </w:rPr>
        <w:t>Bài thi EAT có ảnh hưởng như thế nào đến hành động dạy học của giáo viên tại một trường đại học ở Việt Nam?</w:t>
      </w:r>
    </w:p>
    <w:p w:rsidR="00A03175" w:rsidRDefault="00CB2B41" w:rsidP="00E96340">
      <w:pPr>
        <w:spacing w:before="120" w:after="120" w:line="360" w:lineRule="auto"/>
        <w:ind w:firstLine="360"/>
        <w:rPr>
          <w:szCs w:val="26"/>
        </w:rPr>
      </w:pPr>
      <w:r>
        <w:rPr>
          <w:szCs w:val="26"/>
        </w:rPr>
        <w:t xml:space="preserve">Chương này </w:t>
      </w:r>
      <w:r w:rsidR="00A92A73">
        <w:rPr>
          <w:szCs w:val="26"/>
        </w:rPr>
        <w:t xml:space="preserve">gồm hai phần chính. Phần 4.1 trình bày kết quả </w:t>
      </w:r>
      <w:r w:rsidR="007E1F01">
        <w:rPr>
          <w:szCs w:val="26"/>
        </w:rPr>
        <w:t xml:space="preserve">phỏng vấn </w:t>
      </w:r>
      <w:r w:rsidR="00A92A73">
        <w:rPr>
          <w:szCs w:val="26"/>
        </w:rPr>
        <w:t>nhận thức củ</w:t>
      </w:r>
      <w:r w:rsidR="007E1F01">
        <w:rPr>
          <w:szCs w:val="26"/>
        </w:rPr>
        <w:t xml:space="preserve">a giáo viên. Phần 4.2. </w:t>
      </w:r>
      <w:proofErr w:type="gramStart"/>
      <w:r w:rsidR="007E1F01">
        <w:rPr>
          <w:szCs w:val="26"/>
        </w:rPr>
        <w:t>tập</w:t>
      </w:r>
      <w:proofErr w:type="gramEnd"/>
      <w:r w:rsidR="007E1F01">
        <w:rPr>
          <w:szCs w:val="26"/>
        </w:rPr>
        <w:t xml:space="preserve"> trung vào kết quả quan sát lớp học và phỏng vấn sau quan sát lớp học về hành động của giáo viên.</w:t>
      </w:r>
    </w:p>
    <w:p w:rsidR="00C244D4" w:rsidRPr="00276B84" w:rsidRDefault="00C244D4" w:rsidP="00C244D4">
      <w:pPr>
        <w:pStyle w:val="Heading2"/>
      </w:pPr>
      <w:bookmarkStart w:id="158" w:name="_Toc44602105"/>
      <w:r w:rsidRPr="00276B84">
        <w:t>4.</w:t>
      </w:r>
      <w:r>
        <w:t>1</w:t>
      </w:r>
      <w:r w:rsidRPr="00276B84">
        <w:t xml:space="preserve">. </w:t>
      </w:r>
      <w:r>
        <w:t>Tác động của EAT</w:t>
      </w:r>
      <w:r w:rsidRPr="00276B84">
        <w:t xml:space="preserve"> </w:t>
      </w:r>
      <w:r>
        <w:t>lên nhận thức của giáo viên</w:t>
      </w:r>
      <w:bookmarkEnd w:id="158"/>
    </w:p>
    <w:p w:rsidR="002E7BFD" w:rsidRPr="00276B84" w:rsidRDefault="002E7BFD" w:rsidP="00E96340">
      <w:bookmarkStart w:id="159" w:name="_Toc44226125"/>
      <w:bookmarkStart w:id="160" w:name="_Toc43753886"/>
      <w:r>
        <w:t>Nội dung của phần 4.1 có bốn chủ điểm: nhận thức của giáo viên</w:t>
      </w:r>
      <w:r w:rsidRPr="002E7BFD">
        <w:t xml:space="preserve"> </w:t>
      </w:r>
      <w:r>
        <w:t>về mục tiêu giảng dạy (4.1.1), về nội dung giảng dạy</w:t>
      </w:r>
      <w:r w:rsidRPr="002E7BFD">
        <w:t xml:space="preserve"> </w:t>
      </w:r>
      <w:r>
        <w:t>(4.1.2), về phương pháp giảng dạy (4.1.3) và</w:t>
      </w:r>
      <w:r w:rsidRPr="002E7BFD">
        <w:t xml:space="preserve"> </w:t>
      </w:r>
      <w:r>
        <w:t>về phát triển chuyên môn (4.1.4).</w:t>
      </w:r>
    </w:p>
    <w:p w:rsidR="00A03175" w:rsidRDefault="00A03175" w:rsidP="00C501A0">
      <w:pPr>
        <w:pStyle w:val="Heading3"/>
      </w:pPr>
      <w:bookmarkStart w:id="161" w:name="_Toc44226126"/>
      <w:bookmarkStart w:id="162" w:name="_Toc44602106"/>
      <w:bookmarkEnd w:id="159"/>
      <w:r w:rsidRPr="00276B84">
        <w:t xml:space="preserve">4.1.1. </w:t>
      </w:r>
      <w:r w:rsidR="00826394">
        <w:t>Nhận thức của giáo viên về mục tiêu giảng dạy</w:t>
      </w:r>
      <w:bookmarkEnd w:id="160"/>
      <w:bookmarkEnd w:id="161"/>
      <w:bookmarkEnd w:id="162"/>
    </w:p>
    <w:p w:rsidR="00AE7285" w:rsidRPr="00AE7285" w:rsidRDefault="00FB150F" w:rsidP="00E96340">
      <w:r>
        <w:t xml:space="preserve">Kết quả phỏng vấn cho thấy hai ý kiến của giáo viên về mục tiêu khóa học trùng khớp với mục tiêu giảng dạy của họ. Họ cho rằng cần phải giúp sinh viên thi đỗ EAT và </w:t>
      </w:r>
      <w:r w:rsidR="00027045">
        <w:t>tă</w:t>
      </w:r>
      <w:r>
        <w:t xml:space="preserve">ng cường khả năng giao tiếp bằng tiếng Anh cho sinh viên. </w:t>
      </w:r>
      <w:r w:rsidR="00031468">
        <w:t xml:space="preserve">EAT có tác động tích cực lên việc giáo viên nhận thức rõ ràng các mục tiêu này và sẽ giúp sinh viên đạt mục tiêu khóa học. Tuy nhiên, nhận thức về mục tiêu đầu tiên rõ ràng hơn mục tiêu thứ hai có thể dẫn tới tác động tiêu cực là giáo viên có xu hướng tập trung dạy để thi hơn là để giao tiếp. </w:t>
      </w:r>
    </w:p>
    <w:p w:rsidR="00A03175" w:rsidRDefault="00A03175" w:rsidP="00C501A0">
      <w:pPr>
        <w:pStyle w:val="Heading3"/>
      </w:pPr>
      <w:bookmarkStart w:id="163" w:name="_Toc43753889"/>
      <w:bookmarkStart w:id="164" w:name="_Toc44226127"/>
      <w:bookmarkStart w:id="165" w:name="_Toc44602107"/>
      <w:r w:rsidRPr="00276B84">
        <w:t xml:space="preserve">4.1.2. </w:t>
      </w:r>
      <w:bookmarkEnd w:id="163"/>
      <w:r w:rsidR="005204CF">
        <w:t>Nhận thức của giáo viên về nội dung giảng dạy</w:t>
      </w:r>
      <w:bookmarkEnd w:id="164"/>
      <w:bookmarkEnd w:id="165"/>
    </w:p>
    <w:p w:rsidR="00AE7285" w:rsidRPr="00AE7285" w:rsidRDefault="00031468" w:rsidP="00E96340">
      <w:r>
        <w:t>Giáo viên nhận thức về nội dung giảng dạy đã được đề cập một phần trong mục 4.1 khi giáo viên thể hiện suy nghĩ của họ về mục tiêu giảng dạy. Cụ thể hơn, kết quả phỏng vấn trong phần này cho thấy ảnh hưởng mạnh của EAT lên việc giáo viên nghĩ về tài liệu dạy học. Cuốn sách Complete PET được giáo viên tin tưởng lựa chọn do có các nội dung, các bài tập và các kỹ thuật làm bài mô phỏng trực tiếp EAT. Giáo viên cũng nghĩ rằng cần tập trung vào các chủ điể</w:t>
      </w:r>
      <w:r w:rsidR="00027045">
        <w:t>m có trong sách có tính</w:t>
      </w:r>
      <w:r>
        <w:t xml:space="preserve"> tương đương với các chủ điểm trong EAT.</w:t>
      </w:r>
      <w:r w:rsidR="00034172">
        <w:t xml:space="preserve"> Điểm tích cực liên quan tới nhận thức của giáo viên về nội dung giảng dạy là họ ý thức rõ cái gì nên dạy để giúp sinh viên đạt mục tiêu. Tuy nhiên, nội dung giảng dạy có thể bị giới hạn.</w:t>
      </w:r>
      <w:r>
        <w:t xml:space="preserve">  </w:t>
      </w:r>
    </w:p>
    <w:p w:rsidR="00A03175" w:rsidRDefault="00A03175" w:rsidP="00C501A0">
      <w:pPr>
        <w:pStyle w:val="Heading3"/>
      </w:pPr>
      <w:bookmarkStart w:id="166" w:name="_Toc43753892"/>
      <w:bookmarkStart w:id="167" w:name="_Toc44226128"/>
      <w:bookmarkStart w:id="168" w:name="_Toc44602108"/>
      <w:r w:rsidRPr="00276B84">
        <w:lastRenderedPageBreak/>
        <w:t xml:space="preserve">4.1.3. </w:t>
      </w:r>
      <w:bookmarkEnd w:id="166"/>
      <w:r w:rsidR="005204CF">
        <w:t>Nhận thức của giáo viên về phương pháp giảng dạy</w:t>
      </w:r>
      <w:bookmarkEnd w:id="167"/>
      <w:bookmarkEnd w:id="168"/>
    </w:p>
    <w:p w:rsidR="00AE7285" w:rsidRDefault="00034172" w:rsidP="00E96340">
      <w:r>
        <w:t xml:space="preserve">Về phương pháp giảng dạy, mặc dù có tám ý trong chủ điểm phương pháp dạy học đã được trình bày ở Hình 2.6, nhưng kết quả phân tích dữ liệu gợi ý sắp xếp lại các ý này thành sáu. </w:t>
      </w:r>
      <w:proofErr w:type="gramStart"/>
      <w:r>
        <w:t>Sáu ý đó là niềm tin của giáo viên về dạy học theo đường hướng giao tiếp, việ</w:t>
      </w:r>
      <w:r w:rsidR="009B7C5F">
        <w:t>c nên đầ</w:t>
      </w:r>
      <w:r>
        <w:t>u tư nhiều hơn vào soạn bài, việc sử dụng song song tiếng Anh và tiếng Việt khi giảng dạy, sự cần thiế</w:t>
      </w:r>
      <w:r w:rsidR="00F6711F">
        <w:t>t phải</w:t>
      </w:r>
      <w:r>
        <w:t xml:space="preserve"> cung cấp các kỹ năng, định dạng, kiến thức ngôn ngữ thuộc EAT cho sinh viên trong giảng dạy bốn kỹ năng nghe – nói – đọc – viết, việc cho bài tập về nhà liên quan đến EAT nhưng số lượng vừa phải, và ý nghĩa của bài EAT mẫu.</w:t>
      </w:r>
      <w:proofErr w:type="gramEnd"/>
      <w:r w:rsidR="00836D55">
        <w:t xml:space="preserve"> Một điểm thú vị là câu trả lời của giáo viên về nhận thức của họ cũng thể hiện hành động của họ. Nghiên cứu này gọi kiểu hành động vậy là hành động được thuật lại.</w:t>
      </w:r>
    </w:p>
    <w:p w:rsidR="00836D55" w:rsidRPr="00AE7285" w:rsidRDefault="005236F8" w:rsidP="00AE7285">
      <w:r>
        <w:t xml:space="preserve">Bằng chứng về tác động của </w:t>
      </w:r>
      <w:r w:rsidR="00836D55">
        <w:t xml:space="preserve">EAT </w:t>
      </w:r>
      <w:r w:rsidR="00AD0B8D">
        <w:t>lên nhận th</w:t>
      </w:r>
      <w:r w:rsidR="0077482D">
        <w:t>ứ</w:t>
      </w:r>
      <w:r w:rsidR="00AD0B8D">
        <w:t>c của giáo viên thể hiện qua việc họ ưu tiên kỹ năng nói và bài EAT mẫu. Giáo viên bị tác động khác nhau về các khía cạnh khác trong nhận thức về phương pháp giảng dạy của họ</w:t>
      </w:r>
      <w:r w:rsidR="008D4B54">
        <w:t>. Khi họ có niểm tin rằng phương pháp đó hỗ trợ sinh viên học hiểu quả, đó có thể là tác động tích cực của EAT.</w:t>
      </w:r>
    </w:p>
    <w:p w:rsidR="00A03175" w:rsidRDefault="00A03175" w:rsidP="00C501A0">
      <w:pPr>
        <w:pStyle w:val="Heading3"/>
      </w:pPr>
      <w:bookmarkStart w:id="169" w:name="_Toc43753899"/>
      <w:bookmarkStart w:id="170" w:name="_Toc44226129"/>
      <w:bookmarkStart w:id="171" w:name="_Toc44602109"/>
      <w:r w:rsidRPr="00276B84">
        <w:t xml:space="preserve">4.1.4. </w:t>
      </w:r>
      <w:bookmarkEnd w:id="169"/>
      <w:r w:rsidR="005204CF">
        <w:t>Nhận thức của giáo viên về phát triển chuyên môn</w:t>
      </w:r>
      <w:bookmarkEnd w:id="170"/>
      <w:bookmarkEnd w:id="171"/>
    </w:p>
    <w:p w:rsidR="00AE7285" w:rsidRPr="00AE7285" w:rsidRDefault="008D4B54" w:rsidP="00E96340">
      <w:r>
        <w:t xml:space="preserve">Chủ điểm nhận thức của giáo viên về phát triển chuyên môn có hai </w:t>
      </w:r>
      <w:r w:rsidR="00CB34FB">
        <w:t>ý chính</w:t>
      </w:r>
      <w:r>
        <w:t xml:space="preserve"> nổi bật trong phỏng vấn. Thứ nhất, giáo viên chiêm nghiệm tích cực về công tác giảng dạy của mình dưới tác động của EAT. Thứ hai, giáo viên thể hiện nhu cầu được tham gia phát triển chuyên môn trong các cộng đồng dạy tiếng Anh chuyên môn trong trường họ đang giảng dạy. Tuy nhiên, giáo viên hầu như không quan tâm nhiều đến việc tham gia cộng đồng phát triển chuyên môn ngoài trường.</w:t>
      </w:r>
    </w:p>
    <w:p w:rsidR="00A03175" w:rsidRDefault="00A03175" w:rsidP="00A03175">
      <w:pPr>
        <w:pStyle w:val="Heading2"/>
      </w:pPr>
      <w:bookmarkStart w:id="172" w:name="_Toc43753902"/>
      <w:bookmarkStart w:id="173" w:name="_Toc44226130"/>
      <w:bookmarkStart w:id="174" w:name="_Toc44602110"/>
      <w:r w:rsidRPr="00276B84">
        <w:t xml:space="preserve">4.2. </w:t>
      </w:r>
      <w:bookmarkEnd w:id="172"/>
      <w:r w:rsidR="00E569EB">
        <w:t>T</w:t>
      </w:r>
      <w:r w:rsidR="005204CF">
        <w:t>ác động của EAT</w:t>
      </w:r>
      <w:r w:rsidRPr="00276B84">
        <w:t xml:space="preserve"> </w:t>
      </w:r>
      <w:r w:rsidR="00E569EB">
        <w:t>lên hành động của giáo viên</w:t>
      </w:r>
      <w:bookmarkEnd w:id="173"/>
      <w:bookmarkEnd w:id="174"/>
    </w:p>
    <w:p w:rsidR="00BB581D" w:rsidRPr="00BB581D" w:rsidRDefault="00BB581D" w:rsidP="00E96340">
      <w:r>
        <w:t>Nội dung của phần 4.1 có bốn chủ điểm:  hành động của giáo viên đối với mục tiêu giảng dạy (4.1.1), hành động của giáo viên đối với nội dung giảng dạy</w:t>
      </w:r>
      <w:r w:rsidRPr="002E7BFD">
        <w:t xml:space="preserve"> </w:t>
      </w:r>
      <w:r>
        <w:t>(4.1.2), hành động của giáo viên trong phương pháp giảng dạy (4.1.3) và</w:t>
      </w:r>
      <w:r w:rsidRPr="002E7BFD">
        <w:t xml:space="preserve"> </w:t>
      </w:r>
      <w:r>
        <w:t>hành động của giáo viên trong phát triển chuyên môn (4.1.4).</w:t>
      </w:r>
      <w:r w:rsidR="008D4B54">
        <w:t xml:space="preserve"> Mặc dù các chủ điểm này giống như chủ điểm mục 4.1, các ý trong chủ điểm có thể khác vì một số yếu tố có thể nổi lên trong phỏng vấn nhưng bị ẩn đi trong quan sát và ngược lại. Thêm vào đó, có những yếu tố quyện vào nhau.</w:t>
      </w:r>
    </w:p>
    <w:p w:rsidR="00A03175" w:rsidRDefault="00A03175" w:rsidP="00C501A0">
      <w:pPr>
        <w:pStyle w:val="Heading3"/>
      </w:pPr>
      <w:bookmarkStart w:id="175" w:name="_Toc43753903"/>
      <w:bookmarkStart w:id="176" w:name="_Toc44226131"/>
      <w:bookmarkStart w:id="177" w:name="_Toc44602111"/>
      <w:r w:rsidRPr="00276B84">
        <w:t xml:space="preserve">4.2.1. </w:t>
      </w:r>
      <w:bookmarkEnd w:id="175"/>
      <w:r w:rsidR="00BB581D">
        <w:t>Hành động của giáo viên đối với</w:t>
      </w:r>
      <w:r w:rsidR="00E569EB">
        <w:t xml:space="preserve"> mục tiêu giảng dạy</w:t>
      </w:r>
      <w:bookmarkEnd w:id="176"/>
      <w:bookmarkEnd w:id="177"/>
    </w:p>
    <w:p w:rsidR="00AE7285" w:rsidRPr="00AE7285" w:rsidRDefault="00575778" w:rsidP="00E96340">
      <w:r>
        <w:t>Quá trình quan sát lớp học kéo dài từ bài đầu tiên của học phần cho tớ</w:t>
      </w:r>
      <w:r w:rsidR="004636BA">
        <w:t xml:space="preserve">i nài chữa </w:t>
      </w:r>
      <w:r>
        <w:t>bài EAT mẫu (xem 3.6.3). Tác giả đã quan sát việc giáo viên giới thiệu mục tiêu giảng dạy ở buổi học đầ</w:t>
      </w:r>
      <w:r w:rsidR="004636BA">
        <w:t xml:space="preserve">u tiên và </w:t>
      </w:r>
      <w:proofErr w:type="gramStart"/>
      <w:r w:rsidR="004636BA">
        <w:t>theo</w:t>
      </w:r>
      <w:proofErr w:type="gramEnd"/>
      <w:r w:rsidR="004636BA">
        <w:t xml:space="preserve"> dõi</w:t>
      </w:r>
      <w:r>
        <w:t xml:space="preserve"> họ thực hiện mục tiêu trong suốt quá trình. Kết quả quan sát cho thấy hai mụ</w:t>
      </w:r>
      <w:r w:rsidR="00AE1015">
        <w:t>c tiêu lớn</w:t>
      </w:r>
      <w:r w:rsidR="00476B08">
        <w:t xml:space="preserve"> giáo viên công bố</w:t>
      </w:r>
      <w:r>
        <w:t xml:space="preserve"> với sinh viên. Thứ nhất là giáo viên giúp sinh viên thi đỗ EAT. Thứ hai là </w:t>
      </w:r>
      <w:r w:rsidR="00A248A1">
        <w:t xml:space="preserve">giáo viên giúp sinh viên </w:t>
      </w:r>
      <w:r>
        <w:t>nâng cao năng lực giao tiếp tiế</w:t>
      </w:r>
      <w:r w:rsidR="005E3D21">
        <w:t>ng Anh</w:t>
      </w:r>
      <w:r>
        <w:t xml:space="preserve">. Có bằng chứng rõ ràng về ảnh hưởng của EAT lên việc giáo viên giới thiệu và thực hiện mục tiêu dạy học. Mục tiêu hướng tới bài thi nổi bật hơn mục tiêu giao tiếp. </w:t>
      </w:r>
    </w:p>
    <w:p w:rsidR="00A03175" w:rsidRDefault="00A03175" w:rsidP="00C501A0">
      <w:pPr>
        <w:pStyle w:val="Heading3"/>
      </w:pPr>
      <w:bookmarkStart w:id="178" w:name="_Toc43753904"/>
      <w:bookmarkStart w:id="179" w:name="_Toc44226132"/>
      <w:bookmarkStart w:id="180" w:name="_Toc44602112"/>
      <w:r w:rsidRPr="00276B84">
        <w:lastRenderedPageBreak/>
        <w:t xml:space="preserve">4.2.2. </w:t>
      </w:r>
      <w:bookmarkEnd w:id="178"/>
      <w:r w:rsidR="00BB581D">
        <w:t xml:space="preserve">Hành động của giáo viên đối với </w:t>
      </w:r>
      <w:r w:rsidR="0047508D">
        <w:t>nội dung giảng dạy</w:t>
      </w:r>
      <w:bookmarkEnd w:id="179"/>
      <w:bookmarkEnd w:id="180"/>
    </w:p>
    <w:p w:rsidR="00AE7285" w:rsidRPr="00AE7285" w:rsidRDefault="00575778" w:rsidP="00E96340">
      <w:r>
        <w:t xml:space="preserve">Về nội dung giảng dạy, hai khía cạnh liên quan đến nội dung giảng dạy là nguồn tài liệu và các chủ đề giảng dạy đã được thảo luận phần 4.1.2. Phần 4.2.2 này cũng dựa trên các khía cạnh đó để quan sát lớp học. </w:t>
      </w:r>
      <w:r w:rsidR="0090353A">
        <w:t>Biểu hiện tích cực là sự tương thích giữa nội dung giảng dạy và nội dung EAT. Tuy nhiên, việc giới hạn chủ để có thể bó hẹp lượng kiến thức của sinh viên. Yếu tố hoàn cảnh như trình độ sinh viên có hạn được giáo viên đưa ra trong phỏng vấn sau lớp học để giải thích cho hành động đó.</w:t>
      </w:r>
    </w:p>
    <w:p w:rsidR="00A03175" w:rsidRDefault="00A03175" w:rsidP="00C501A0">
      <w:pPr>
        <w:pStyle w:val="Heading3"/>
      </w:pPr>
      <w:bookmarkStart w:id="181" w:name="_Toc43753905"/>
      <w:bookmarkStart w:id="182" w:name="_Toc44226133"/>
      <w:bookmarkStart w:id="183" w:name="_Toc44602113"/>
      <w:r w:rsidRPr="00276B84">
        <w:t xml:space="preserve">4.2.3. </w:t>
      </w:r>
      <w:bookmarkEnd w:id="181"/>
      <w:r w:rsidR="00BB581D">
        <w:t>Hành động của giáo viên trong</w:t>
      </w:r>
      <w:r w:rsidR="0047508D">
        <w:t xml:space="preserve"> phương pháp giảng dạy</w:t>
      </w:r>
      <w:bookmarkEnd w:id="182"/>
      <w:bookmarkEnd w:id="183"/>
    </w:p>
    <w:p w:rsidR="00AE7285" w:rsidRPr="00AE7285" w:rsidRDefault="00877F2D" w:rsidP="00E96340">
      <w:r>
        <w:t>Chủ đề “hành động của giáo viên trong phương pháp giảng dạy”</w:t>
      </w:r>
      <w:r w:rsidR="00E67F4A">
        <w:t xml:space="preserve"> bao gồm hai phần chính: giáo viên thực hành giảng dạy bố</w:t>
      </w:r>
      <w:r w:rsidR="005E3D21">
        <w:t>n kỹ</w:t>
      </w:r>
      <w:r w:rsidR="00E67F4A">
        <w:t xml:space="preserve"> năng nghe – nói – đọc – viế</w:t>
      </w:r>
      <w:r w:rsidR="008A799C">
        <w:t xml:space="preserve">t, </w:t>
      </w:r>
      <w:r w:rsidR="00E67F4A">
        <w:t xml:space="preserve">và </w:t>
      </w:r>
      <w:r w:rsidR="008A799C">
        <w:t>giáo viên sử dụng bài EAT mẫu. Dấu hiệu tác động của EAT thể hiện rõ trong các bài dạy kỹ năng, đặc biệt là kỹ năng nói. Các yếu tố EAT dày đặc trong các bài học. Xét mặt tích cực, không khí lớp học thoải mái khích lệ sinh viên tích cự</w:t>
      </w:r>
      <w:r w:rsidR="007A6E4C">
        <w:t>c</w:t>
      </w:r>
      <w:r w:rsidR="008A799C">
        <w:t xml:space="preserve"> học tập và tương tác. </w:t>
      </w:r>
      <w:r w:rsidR="00202452">
        <w:t>Có g</w:t>
      </w:r>
      <w:r w:rsidR="005F4122">
        <w:t xml:space="preserve">iáo viên để ý đến phát triển kỹ năng bậc cao trong bài nói. Kỹ năng nói được dành thời gian vượt trội so với các kỹ năng khác. </w:t>
      </w:r>
      <w:r w:rsidR="00953C28">
        <w:t xml:space="preserve">Tuy nhiên, vẫn có nhiều bằng chứng về việc giáo viên là trung tâm của lớp học hay quá nhiều tiếng mẹ đẻ được dùng, ví dụ như trong lớp học của Trang. Một điểm quan ngại khác là việc giáo viên cung cấp các tiêu chí đánh giả </w:t>
      </w:r>
      <w:proofErr w:type="gramStart"/>
      <w:r w:rsidR="00953C28">
        <w:t>theo</w:t>
      </w:r>
      <w:proofErr w:type="gramEnd"/>
      <w:r w:rsidR="00953C28">
        <w:t xml:space="preserve"> các cách khác nhau. Chỉ có Lam cũng cấp các tiêu chí sát nhất với tiêu chí của bài thi PET/EAT. Bài EAT mẫu có tác động mạnh tới giáo viên</w:t>
      </w:r>
      <w:r w:rsidR="00BA0808">
        <w:t xml:space="preserve">. Họ chữa bài tỉ mỉ cho sinh viên. Họ đề cập kỹ tới hình thức EAT, kỹ thuật làm bài EAT, </w:t>
      </w:r>
      <w:proofErr w:type="gramStart"/>
      <w:r w:rsidR="00BA0808">
        <w:t>cách</w:t>
      </w:r>
      <w:proofErr w:type="gramEnd"/>
      <w:r w:rsidR="00BA0808">
        <w:t xml:space="preserve"> thức tổ chức thi EAT… để hỗ trợ sinh viên tự tin khi đi thi. Tất cả các giáo viên đều thể hiện rõ cam kết với việc sinh viên thi EAT đỗ. </w:t>
      </w:r>
      <w:r w:rsidR="00577905">
        <w:t>Tác động này có thể coi là tích cực.</w:t>
      </w:r>
    </w:p>
    <w:p w:rsidR="00A03175" w:rsidRDefault="00A03175" w:rsidP="00C501A0">
      <w:pPr>
        <w:pStyle w:val="Heading3"/>
      </w:pPr>
      <w:bookmarkStart w:id="184" w:name="_Toc43753912"/>
      <w:bookmarkStart w:id="185" w:name="_Toc44226134"/>
      <w:bookmarkStart w:id="186" w:name="_Toc44602114"/>
      <w:r w:rsidRPr="00276B84">
        <w:t xml:space="preserve">4.2.4. </w:t>
      </w:r>
      <w:bookmarkEnd w:id="184"/>
      <w:r w:rsidR="00BB581D">
        <w:t xml:space="preserve">Hành động của giáo viên trong </w:t>
      </w:r>
      <w:r w:rsidR="0047508D">
        <w:t>phát triển chuyên môn</w:t>
      </w:r>
      <w:bookmarkEnd w:id="185"/>
      <w:bookmarkEnd w:id="186"/>
    </w:p>
    <w:p w:rsidR="00AE7285" w:rsidRPr="00AE7285" w:rsidRDefault="00577905" w:rsidP="00E96340">
      <w:r>
        <w:t xml:space="preserve">Hành động của giáo viên về việc phát triển chuyên môn hơi khó quan sát trong thời gian nghiên cứu được tiến hành. </w:t>
      </w:r>
      <w:r w:rsidR="00AD3756">
        <w:t xml:space="preserve">Có một số hoạt động phát triển chuyên môn đã diễn ra liên quan tới EAT. Có những cuộc họp tổ được tổ chức để lựa chọn bài thi, lựa chọn giáo trình, thiết kế chương trình và thiết kế EAT. Chu trình này có ý nghĩa tích cực vì giáo viên biết rõ nhiệm vụ giảng dạy của mình. Việc quan sát lớp học cũng </w:t>
      </w:r>
      <w:r w:rsidR="003D7C26">
        <w:t>cho thấy giáo viên ngày càng hiể</w:t>
      </w:r>
      <w:r w:rsidR="00866B8D">
        <w:t xml:space="preserve">u rõ bài thi và </w:t>
      </w:r>
      <w:r w:rsidR="003D7C26">
        <w:t>tăng cam kế</w:t>
      </w:r>
      <w:r w:rsidR="004C56F3">
        <w:t>t</w:t>
      </w:r>
      <w:r w:rsidR="003D7C26">
        <w:t xml:space="preserve"> với thành công của người học.</w:t>
      </w:r>
    </w:p>
    <w:p w:rsidR="003D7C26" w:rsidRDefault="00A03175" w:rsidP="003D7C26">
      <w:pPr>
        <w:pStyle w:val="Heading2"/>
      </w:pPr>
      <w:bookmarkStart w:id="187" w:name="_Toc43753913"/>
      <w:bookmarkStart w:id="188" w:name="_Toc44226135"/>
      <w:bookmarkStart w:id="189" w:name="_Toc44602115"/>
      <w:r w:rsidRPr="00276B84">
        <w:t xml:space="preserve">4.3. </w:t>
      </w:r>
      <w:r w:rsidR="0047508D">
        <w:t>Mỗi quan hệ giữa nhận thức và hành động của giáo viên</w:t>
      </w:r>
      <w:bookmarkEnd w:id="187"/>
      <w:bookmarkEnd w:id="188"/>
      <w:bookmarkEnd w:id="189"/>
    </w:p>
    <w:p w:rsidR="003D7C26" w:rsidRPr="003D7C26" w:rsidRDefault="00750EFC" w:rsidP="00E96340">
      <w:pPr>
        <w:sectPr w:rsidR="003D7C26" w:rsidRPr="003D7C26" w:rsidSect="00B30CCC">
          <w:headerReference w:type="default" r:id="rId10"/>
          <w:pgSz w:w="12240" w:h="15840"/>
          <w:pgMar w:top="1440" w:right="1440" w:bottom="1440" w:left="1440" w:header="720" w:footer="720" w:gutter="0"/>
          <w:pgNumType w:start="1"/>
          <w:cols w:space="720"/>
          <w:docGrid w:linePitch="360"/>
        </w:sectPr>
      </w:pPr>
      <w:r>
        <w:t>Dữ liệu tổng hợp từ ba nguồn dữ liệu chính là phỏng vấn, quan sát, phỏng vấn sau quan sát chỉ ra mỗi tương quan giữa hành động và nhậ</w:t>
      </w:r>
      <w:r w:rsidR="003A5D8B">
        <w:t>n thức</w:t>
      </w:r>
      <w:r>
        <w:t xml:space="preserve"> của giáo viên.</w:t>
      </w:r>
      <w:r w:rsidR="003A5D8B">
        <w:t xml:space="preserve">  Nhìn </w:t>
      </w:r>
      <w:proofErr w:type="gramStart"/>
      <w:r w:rsidR="003A5D8B">
        <w:t>chung</w:t>
      </w:r>
      <w:proofErr w:type="gramEnd"/>
      <w:r w:rsidR="003A5D8B">
        <w:t>, có sự thống nhất cao giữa hai phạm trù trên về mục tiêu giảng dạy và nội dung giảng dạy nhiều hơn về phương pháp giảng dạy và phát triển chuyên môn. Lam, giáo viên ở vị trí quả</w:t>
      </w:r>
      <w:r w:rsidR="0026596A">
        <w:t xml:space="preserve">n </w:t>
      </w:r>
      <w:r w:rsidR="008B5A81">
        <w:t>lý, thể hiện sự</w:t>
      </w:r>
      <w:r w:rsidR="003A5D8B">
        <w:t xml:space="preserve"> </w:t>
      </w:r>
      <w:r w:rsidR="008B5A81">
        <w:t>nhất quán</w:t>
      </w:r>
      <w:r w:rsidR="003A5D8B">
        <w:t xml:space="preserve"> cao nhất giữa nhận thức và giảng dạy dưới tác động của EAT. </w:t>
      </w:r>
    </w:p>
    <w:p w:rsidR="00D13BD6" w:rsidRDefault="00A03175" w:rsidP="00E37F3A">
      <w:pPr>
        <w:pStyle w:val="Heading4"/>
        <w:ind w:firstLine="0"/>
      </w:pPr>
      <w:bookmarkStart w:id="190" w:name="_Toc41159512"/>
      <w:bookmarkStart w:id="191" w:name="_Toc41276668"/>
      <w:bookmarkStart w:id="192" w:name="_Toc41923321"/>
      <w:bookmarkStart w:id="193" w:name="_Toc43753916"/>
      <w:r w:rsidRPr="00276B84">
        <w:rPr>
          <w:noProof/>
        </w:rPr>
        <w:lastRenderedPageBreak/>
        <mc:AlternateContent>
          <mc:Choice Requires="wpg">
            <w:drawing>
              <wp:anchor distT="0" distB="0" distL="114300" distR="114300" simplePos="0" relativeHeight="251662336" behindDoc="0" locked="0" layoutInCell="1" allowOverlap="1" wp14:anchorId="319DFED0" wp14:editId="154534C7">
                <wp:simplePos x="0" y="0"/>
                <wp:positionH relativeFrom="column">
                  <wp:posOffset>-21021</wp:posOffset>
                </wp:positionH>
                <wp:positionV relativeFrom="paragraph">
                  <wp:posOffset>514131</wp:posOffset>
                </wp:positionV>
                <wp:extent cx="8672830" cy="5196205"/>
                <wp:effectExtent l="0" t="0" r="13970" b="23495"/>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72830" cy="5196205"/>
                          <a:chOff x="0" y="0"/>
                          <a:chExt cx="86729" cy="51962"/>
                        </a:xfrm>
                      </wpg:grpSpPr>
                      <wpg:grpSp>
                        <wpg:cNvPr id="20" name="Group 63"/>
                        <wpg:cNvGrpSpPr>
                          <a:grpSpLocks/>
                        </wpg:cNvGrpSpPr>
                        <wpg:grpSpPr bwMode="auto">
                          <a:xfrm>
                            <a:off x="0" y="0"/>
                            <a:ext cx="86729" cy="51962"/>
                            <a:chOff x="-166" y="0"/>
                            <a:chExt cx="86729" cy="51962"/>
                          </a:xfrm>
                        </wpg:grpSpPr>
                        <wpg:grpSp>
                          <wpg:cNvPr id="21" name="Group 60"/>
                          <wpg:cNvGrpSpPr>
                            <a:grpSpLocks/>
                          </wpg:cNvGrpSpPr>
                          <wpg:grpSpPr bwMode="auto">
                            <a:xfrm>
                              <a:off x="-166" y="0"/>
                              <a:ext cx="86729" cy="51962"/>
                              <a:chOff x="-166" y="0"/>
                              <a:chExt cx="86729" cy="51962"/>
                            </a:xfrm>
                          </wpg:grpSpPr>
                          <wpg:grpSp>
                            <wpg:cNvPr id="22" name="Group 57"/>
                            <wpg:cNvGrpSpPr>
                              <a:grpSpLocks/>
                            </wpg:cNvGrpSpPr>
                            <wpg:grpSpPr bwMode="auto">
                              <a:xfrm>
                                <a:off x="-166" y="0"/>
                                <a:ext cx="86729" cy="51962"/>
                                <a:chOff x="-166" y="0"/>
                                <a:chExt cx="86729" cy="51968"/>
                              </a:xfrm>
                            </wpg:grpSpPr>
                            <wpg:grpSp>
                              <wpg:cNvPr id="23" name="Group 193"/>
                              <wpg:cNvGrpSpPr>
                                <a:grpSpLocks/>
                              </wpg:cNvGrpSpPr>
                              <wpg:grpSpPr bwMode="auto">
                                <a:xfrm>
                                  <a:off x="-166" y="0"/>
                                  <a:ext cx="86729" cy="51968"/>
                                  <a:chOff x="-1233" y="0"/>
                                  <a:chExt cx="86729" cy="51968"/>
                                </a:xfrm>
                              </wpg:grpSpPr>
                              <wpg:grpSp>
                                <wpg:cNvPr id="24" name="Group 194"/>
                                <wpg:cNvGrpSpPr>
                                  <a:grpSpLocks/>
                                </wpg:cNvGrpSpPr>
                                <wpg:grpSpPr bwMode="auto">
                                  <a:xfrm>
                                    <a:off x="-1233" y="0"/>
                                    <a:ext cx="86729" cy="51968"/>
                                    <a:chOff x="-1233" y="-381"/>
                                    <a:chExt cx="86729" cy="51968"/>
                                  </a:xfrm>
                                </wpg:grpSpPr>
                                <wpg:grpSp>
                                  <wpg:cNvPr id="25" name="Group 195"/>
                                  <wpg:cNvGrpSpPr>
                                    <a:grpSpLocks/>
                                  </wpg:cNvGrpSpPr>
                                  <wpg:grpSpPr bwMode="auto">
                                    <a:xfrm>
                                      <a:off x="-1233" y="-381"/>
                                      <a:ext cx="86729" cy="51968"/>
                                      <a:chOff x="-1233" y="-381"/>
                                      <a:chExt cx="86729" cy="51968"/>
                                    </a:xfrm>
                                  </wpg:grpSpPr>
                                  <wpg:grpSp>
                                    <wpg:cNvPr id="26" name="Group 196"/>
                                    <wpg:cNvGrpSpPr>
                                      <a:grpSpLocks/>
                                    </wpg:cNvGrpSpPr>
                                    <wpg:grpSpPr bwMode="auto">
                                      <a:xfrm>
                                        <a:off x="9829" y="10453"/>
                                        <a:ext cx="13564" cy="26517"/>
                                        <a:chOff x="0" y="242"/>
                                        <a:chExt cx="13563" cy="26517"/>
                                      </a:xfrm>
                                    </wpg:grpSpPr>
                                    <wps:wsp>
                                      <wps:cNvPr id="27" name="Rectangle 197"/>
                                      <wps:cNvSpPr>
                                        <a:spLocks noChangeArrowheads="1"/>
                                      </wps:cNvSpPr>
                                      <wps:spPr bwMode="auto">
                                        <a:xfrm>
                                          <a:off x="1905" y="242"/>
                                          <a:ext cx="9982" cy="26518"/>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E33390" w:rsidRPr="0039212A" w:rsidRDefault="00E33390" w:rsidP="0070701F">
                                            <w:pPr>
                                              <w:ind w:firstLine="0"/>
                                              <w:rPr>
                                                <w:b/>
                                                <w:sz w:val="18"/>
                                                <w:szCs w:val="18"/>
                                              </w:rPr>
                                            </w:pPr>
                                            <w:r w:rsidRPr="0039212A">
                                              <w:rPr>
                                                <w:b/>
                                                <w:sz w:val="18"/>
                                                <w:szCs w:val="18"/>
                                              </w:rPr>
                                              <w:t>PET</w:t>
                                            </w:r>
                                          </w:p>
                                          <w:p w:rsidR="00E33390" w:rsidRPr="0039212A" w:rsidRDefault="00E33390" w:rsidP="00A03175">
                                            <w:pPr>
                                              <w:jc w:val="center"/>
                                              <w:rPr>
                                                <w:b/>
                                                <w:sz w:val="18"/>
                                                <w:szCs w:val="18"/>
                                              </w:rPr>
                                            </w:pPr>
                                          </w:p>
                                          <w:p w:rsidR="00E33390" w:rsidRDefault="00E33390" w:rsidP="0070701F">
                                            <w:pPr>
                                              <w:ind w:firstLine="0"/>
                                              <w:rPr>
                                                <w:b/>
                                                <w:sz w:val="18"/>
                                                <w:szCs w:val="18"/>
                                              </w:rPr>
                                            </w:pPr>
                                            <w:r w:rsidRPr="0039212A">
                                              <w:rPr>
                                                <w:b/>
                                                <w:sz w:val="18"/>
                                                <w:szCs w:val="18"/>
                                              </w:rPr>
                                              <w:t xml:space="preserve">      EAT</w:t>
                                            </w:r>
                                          </w:p>
                                          <w:p w:rsidR="00E33390" w:rsidRPr="0039212A" w:rsidRDefault="00E33390" w:rsidP="0070701F">
                                            <w:pPr>
                                              <w:ind w:firstLine="0"/>
                                              <w:rPr>
                                                <w:b/>
                                                <w:sz w:val="18"/>
                                                <w:szCs w:val="18"/>
                                              </w:rPr>
                                            </w:pPr>
                                          </w:p>
                                          <w:p w:rsidR="00E33390" w:rsidRPr="00B12099" w:rsidRDefault="00E33390" w:rsidP="0070701F">
                                            <w:pPr>
                                              <w:spacing w:line="240" w:lineRule="auto"/>
                                              <w:ind w:firstLine="0"/>
                                              <w:rPr>
                                                <w:sz w:val="18"/>
                                                <w:szCs w:val="18"/>
                                              </w:rPr>
                                            </w:pPr>
                                            <w:r w:rsidRPr="00B12099">
                                              <w:rPr>
                                                <w:sz w:val="18"/>
                                                <w:szCs w:val="18"/>
                                              </w:rPr>
                                              <w:t xml:space="preserve">1. </w:t>
                                            </w:r>
                                            <w:r>
                                              <w:rPr>
                                                <w:i/>
                                                <w:sz w:val="18"/>
                                                <w:szCs w:val="18"/>
                                              </w:rPr>
                                              <w:t>Định dạng</w:t>
                                            </w:r>
                                          </w:p>
                                          <w:p w:rsidR="00E33390" w:rsidRPr="00B12099" w:rsidRDefault="00E33390" w:rsidP="0070701F">
                                            <w:pPr>
                                              <w:spacing w:line="240" w:lineRule="auto"/>
                                              <w:ind w:firstLine="0"/>
                                              <w:rPr>
                                                <w:sz w:val="18"/>
                                                <w:szCs w:val="18"/>
                                              </w:rPr>
                                            </w:pPr>
                                            <w:r>
                                              <w:rPr>
                                                <w:sz w:val="18"/>
                                                <w:szCs w:val="18"/>
                                              </w:rPr>
                                              <w:t>2. Độ khó</w:t>
                                            </w:r>
                                          </w:p>
                                          <w:p w:rsidR="00E33390" w:rsidRPr="00B12099" w:rsidRDefault="00E33390" w:rsidP="0070701F">
                                            <w:pPr>
                                              <w:spacing w:line="240" w:lineRule="auto"/>
                                              <w:ind w:firstLine="0"/>
                                              <w:jc w:val="left"/>
                                              <w:rPr>
                                                <w:sz w:val="18"/>
                                                <w:szCs w:val="18"/>
                                              </w:rPr>
                                            </w:pPr>
                                            <w:r>
                                              <w:rPr>
                                                <w:sz w:val="18"/>
                                                <w:szCs w:val="18"/>
                                              </w:rPr>
                                              <w:t>3.</w:t>
                                            </w:r>
                                            <w:r>
                                              <w:rPr>
                                                <w:i/>
                                                <w:sz w:val="18"/>
                                                <w:szCs w:val="18"/>
                                              </w:rPr>
                                              <w:t xml:space="preserve"> Vị trí bài thi</w:t>
                                            </w:r>
                                          </w:p>
                                          <w:p w:rsidR="00E33390" w:rsidRPr="00B12099" w:rsidRDefault="00E33390" w:rsidP="0070701F">
                                            <w:pPr>
                                              <w:spacing w:line="240" w:lineRule="auto"/>
                                              <w:ind w:firstLine="0"/>
                                              <w:jc w:val="left"/>
                                              <w:rPr>
                                                <w:sz w:val="18"/>
                                                <w:szCs w:val="18"/>
                                              </w:rPr>
                                            </w:pPr>
                                            <w:r>
                                              <w:rPr>
                                                <w:sz w:val="18"/>
                                                <w:szCs w:val="18"/>
                                              </w:rPr>
                                              <w:t>4. Giám khảo</w:t>
                                            </w:r>
                                          </w:p>
                                          <w:p w:rsidR="00E33390" w:rsidRPr="00B12099" w:rsidRDefault="00E33390" w:rsidP="0070701F">
                                            <w:pPr>
                                              <w:spacing w:line="240" w:lineRule="auto"/>
                                              <w:ind w:firstLine="0"/>
                                              <w:jc w:val="left"/>
                                              <w:rPr>
                                                <w:sz w:val="18"/>
                                                <w:szCs w:val="18"/>
                                              </w:rPr>
                                            </w:pPr>
                                            <w:r>
                                              <w:rPr>
                                                <w:sz w:val="18"/>
                                                <w:szCs w:val="18"/>
                                              </w:rPr>
                                              <w:t>5</w:t>
                                            </w:r>
                                            <w:r w:rsidRPr="00B12099">
                                              <w:rPr>
                                                <w:sz w:val="18"/>
                                                <w:szCs w:val="18"/>
                                              </w:rPr>
                                              <w:t xml:space="preserve">. </w:t>
                                            </w:r>
                                            <w:r>
                                              <w:rPr>
                                                <w:sz w:val="18"/>
                                                <w:szCs w:val="18"/>
                                              </w:rPr>
                                              <w:t>Thời lượng bài thi</w:t>
                                            </w:r>
                                          </w:p>
                                          <w:p w:rsidR="00E33390" w:rsidRPr="00B12099" w:rsidRDefault="00E33390" w:rsidP="0070701F">
                                            <w:pPr>
                                              <w:spacing w:line="240" w:lineRule="auto"/>
                                              <w:ind w:firstLine="0"/>
                                              <w:jc w:val="left"/>
                                              <w:rPr>
                                                <w:sz w:val="18"/>
                                                <w:szCs w:val="18"/>
                                              </w:rPr>
                                            </w:pPr>
                                            <w:r>
                                              <w:rPr>
                                                <w:sz w:val="18"/>
                                                <w:szCs w:val="18"/>
                                              </w:rPr>
                                              <w:t>6</w:t>
                                            </w:r>
                                            <w:r w:rsidRPr="00B12099">
                                              <w:rPr>
                                                <w:sz w:val="18"/>
                                                <w:szCs w:val="18"/>
                                              </w:rPr>
                                              <w:t xml:space="preserve">. </w:t>
                                            </w:r>
                                            <w:r>
                                              <w:rPr>
                                                <w:sz w:val="18"/>
                                                <w:szCs w:val="18"/>
                                              </w:rPr>
                                              <w:t>Trọng số điểm</w:t>
                                            </w:r>
                                          </w:p>
                                          <w:p w:rsidR="00E33390" w:rsidRPr="00420D92" w:rsidRDefault="00E33390" w:rsidP="00A03175"/>
                                          <w:p w:rsidR="00E33390" w:rsidRPr="00B02661" w:rsidRDefault="00E33390" w:rsidP="00A03175"/>
                                        </w:txbxContent>
                                      </wps:txbx>
                                      <wps:bodyPr rot="0" vert="horz" wrap="square" lIns="91440" tIns="45720" rIns="91440" bIns="45720" anchor="ctr" anchorCtr="0" upright="1">
                                        <a:noAutofit/>
                                      </wps:bodyPr>
                                    </wps:wsp>
                                    <wps:wsp>
                                      <wps:cNvPr id="28" name="Straight Arrow Connector 198"/>
                                      <wps:cNvCnPr>
                                        <a:cxnSpLocks noChangeShapeType="1"/>
                                      </wps:cNvCnPr>
                                      <wps:spPr bwMode="auto">
                                        <a:xfrm>
                                          <a:off x="0" y="13106"/>
                                          <a:ext cx="2057" cy="76"/>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29" name="Straight Arrow Connector 200"/>
                                      <wps:cNvCnPr>
                                        <a:cxnSpLocks noChangeShapeType="1"/>
                                      </wps:cNvCnPr>
                                      <wps:spPr bwMode="auto">
                                        <a:xfrm flipV="1">
                                          <a:off x="11887" y="13335"/>
                                          <a:ext cx="1676" cy="76"/>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g:grpSp>
                                    <wpg:cNvPr id="30" name="Group 201"/>
                                    <wpg:cNvGrpSpPr>
                                      <a:grpSpLocks/>
                                    </wpg:cNvGrpSpPr>
                                    <wpg:grpSpPr bwMode="auto">
                                      <a:xfrm>
                                        <a:off x="-1233" y="-381"/>
                                        <a:ext cx="86729" cy="51968"/>
                                        <a:chOff x="-1233" y="-381"/>
                                        <a:chExt cx="86729" cy="51968"/>
                                      </a:xfrm>
                                    </wpg:grpSpPr>
                                    <wpg:grpSp>
                                      <wpg:cNvPr id="31" name="Group 203"/>
                                      <wpg:cNvGrpSpPr>
                                        <a:grpSpLocks/>
                                      </wpg:cNvGrpSpPr>
                                      <wpg:grpSpPr bwMode="auto">
                                        <a:xfrm>
                                          <a:off x="-1233" y="-381"/>
                                          <a:ext cx="86729" cy="51968"/>
                                          <a:chOff x="-1233" y="-381"/>
                                          <a:chExt cx="86729" cy="51968"/>
                                        </a:xfrm>
                                      </wpg:grpSpPr>
                                      <wpg:grpSp>
                                        <wpg:cNvPr id="224" name="Group 206"/>
                                        <wpg:cNvGrpSpPr>
                                          <a:grpSpLocks/>
                                        </wpg:cNvGrpSpPr>
                                        <wpg:grpSpPr bwMode="auto">
                                          <a:xfrm>
                                            <a:off x="-1233" y="-381"/>
                                            <a:ext cx="86653" cy="51968"/>
                                            <a:chOff x="-1233" y="-381"/>
                                            <a:chExt cx="86653" cy="51968"/>
                                          </a:xfrm>
                                        </wpg:grpSpPr>
                                        <wpg:grpSp>
                                          <wpg:cNvPr id="225" name="Group 207"/>
                                          <wpg:cNvGrpSpPr>
                                            <a:grpSpLocks/>
                                          </wpg:cNvGrpSpPr>
                                          <wpg:grpSpPr bwMode="auto">
                                            <a:xfrm>
                                              <a:off x="-1233" y="-381"/>
                                              <a:ext cx="86653" cy="38938"/>
                                              <a:chOff x="-1233" y="-381"/>
                                              <a:chExt cx="86653" cy="38938"/>
                                            </a:xfrm>
                                          </wpg:grpSpPr>
                                          <wps:wsp>
                                            <wps:cNvPr id="226" name="Rectangle 208"/>
                                            <wps:cNvSpPr>
                                              <a:spLocks noChangeArrowheads="1"/>
                                            </wps:cNvSpPr>
                                            <wps:spPr bwMode="auto">
                                              <a:xfrm>
                                                <a:off x="-1233" y="602"/>
                                                <a:ext cx="10972" cy="37955"/>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E33390" w:rsidRDefault="00E33390" w:rsidP="0061105D">
                                                  <w:pPr>
                                                    <w:ind w:firstLine="0"/>
                                                    <w:rPr>
                                                      <w:b/>
                                                      <w:sz w:val="18"/>
                                                      <w:szCs w:val="18"/>
                                                    </w:rPr>
                                                  </w:pPr>
                                                  <w:r w:rsidRPr="005546E2">
                                                    <w:rPr>
                                                      <w:b/>
                                                      <w:sz w:val="18"/>
                                                      <w:szCs w:val="18"/>
                                                    </w:rPr>
                                                    <w:t>TRƯỜNG HỌC</w:t>
                                                  </w:r>
                                                </w:p>
                                                <w:p w:rsidR="00E33390" w:rsidRPr="005546E2" w:rsidRDefault="00E33390" w:rsidP="0061105D">
                                                  <w:pPr>
                                                    <w:ind w:firstLine="0"/>
                                                    <w:rPr>
                                                      <w:b/>
                                                      <w:sz w:val="18"/>
                                                      <w:szCs w:val="18"/>
                                                    </w:rPr>
                                                  </w:pPr>
                                                </w:p>
                                                <w:p w:rsidR="00E33390" w:rsidRPr="00B12099" w:rsidRDefault="00E33390" w:rsidP="0061105D">
                                                  <w:pPr>
                                                    <w:spacing w:line="240" w:lineRule="auto"/>
                                                    <w:ind w:firstLine="0"/>
                                                    <w:jc w:val="left"/>
                                                    <w:rPr>
                                                      <w:sz w:val="18"/>
                                                      <w:szCs w:val="18"/>
                                                    </w:rPr>
                                                  </w:pPr>
                                                  <w:proofErr w:type="gramStart"/>
                                                  <w:r>
                                                    <w:rPr>
                                                      <w:sz w:val="18"/>
                                                      <w:szCs w:val="18"/>
                                                    </w:rPr>
                                                    <w:t>1</w:t>
                                                  </w:r>
                                                  <w:proofErr w:type="gramEnd"/>
                                                  <w:r>
                                                    <w:rPr>
                                                      <w:sz w:val="18"/>
                                                      <w:szCs w:val="18"/>
                                                    </w:rPr>
                                                    <w:t xml:space="preserve"> Bộ Giáo dục yêu câu chuẩn đầu ra tiếng Anh B1 đối với sinh viên </w:t>
                                                  </w:r>
                                                </w:p>
                                                <w:p w:rsidR="00E33390" w:rsidRPr="00B12099" w:rsidRDefault="00E33390" w:rsidP="0061105D">
                                                  <w:pPr>
                                                    <w:spacing w:line="240" w:lineRule="auto"/>
                                                    <w:ind w:firstLine="0"/>
                                                    <w:jc w:val="left"/>
                                                    <w:rPr>
                                                      <w:sz w:val="18"/>
                                                      <w:szCs w:val="18"/>
                                                    </w:rPr>
                                                  </w:pPr>
                                                  <w:r w:rsidRPr="00B12099">
                                                    <w:rPr>
                                                      <w:sz w:val="18"/>
                                                      <w:szCs w:val="18"/>
                                                    </w:rPr>
                                                    <w:t xml:space="preserve">2. </w:t>
                                                  </w:r>
                                                  <w:r>
                                                    <w:rPr>
                                                      <w:sz w:val="18"/>
                                                      <w:szCs w:val="18"/>
                                                    </w:rPr>
                                                    <w:t>Trường cần tăng cường năng lự</w:t>
                                                  </w:r>
                                                  <w:r w:rsidR="00FC1826">
                                                    <w:rPr>
                                                      <w:sz w:val="18"/>
                                                      <w:szCs w:val="18"/>
                                                    </w:rPr>
                                                    <w:t>c tiếng</w:t>
                                                  </w:r>
                                                  <w:r>
                                                    <w:rPr>
                                                      <w:sz w:val="18"/>
                                                      <w:szCs w:val="18"/>
                                                    </w:rPr>
                                                    <w:t xml:space="preserve"> Anh giao tiếp của sinh viên</w:t>
                                                  </w:r>
                                                </w:p>
                                                <w:p w:rsidR="00E33390" w:rsidRPr="00B12099" w:rsidRDefault="00E33390" w:rsidP="0061105D">
                                                  <w:pPr>
                                                    <w:spacing w:line="240" w:lineRule="auto"/>
                                                    <w:ind w:firstLine="0"/>
                                                    <w:jc w:val="left"/>
                                                    <w:rPr>
                                                      <w:sz w:val="18"/>
                                                      <w:szCs w:val="18"/>
                                                    </w:rPr>
                                                  </w:pPr>
                                                  <w:r>
                                                    <w:rPr>
                                                      <w:sz w:val="18"/>
                                                      <w:szCs w:val="18"/>
                                                    </w:rPr>
                                                    <w:t>3. Cơ sở vật chất hạn chế</w:t>
                                                  </w:r>
                                                </w:p>
                                                <w:p w:rsidR="00E33390" w:rsidRPr="00B12099" w:rsidRDefault="00E33390" w:rsidP="0061105D">
                                                  <w:pPr>
                                                    <w:spacing w:line="240" w:lineRule="auto"/>
                                                    <w:ind w:firstLine="0"/>
                                                    <w:jc w:val="left"/>
                                                    <w:rPr>
                                                      <w:sz w:val="18"/>
                                                      <w:szCs w:val="18"/>
                                                    </w:rPr>
                                                  </w:pPr>
                                                  <w:r w:rsidRPr="00B12099">
                                                    <w:rPr>
                                                      <w:sz w:val="18"/>
                                                      <w:szCs w:val="18"/>
                                                    </w:rPr>
                                                    <w:t xml:space="preserve">4. </w:t>
                                                  </w:r>
                                                  <w:r>
                                                    <w:rPr>
                                                      <w:sz w:val="18"/>
                                                      <w:szCs w:val="18"/>
                                                    </w:rPr>
                                                    <w:t>Giáo viên không được đào tạo về các bài thi chuẩn đầu ra</w:t>
                                                  </w:r>
                                                </w:p>
                                                <w:p w:rsidR="00E33390" w:rsidRPr="00D8119C" w:rsidRDefault="00E33390" w:rsidP="0061105D">
                                                  <w:pPr>
                                                    <w:spacing w:line="240" w:lineRule="auto"/>
                                                    <w:ind w:firstLine="0"/>
                                                    <w:jc w:val="left"/>
                                                    <w:rPr>
                                                      <w:b/>
                                                      <w:sz w:val="18"/>
                                                      <w:szCs w:val="18"/>
                                                    </w:rPr>
                                                  </w:pPr>
                                                  <w:r>
                                                    <w:rPr>
                                                      <w:sz w:val="18"/>
                                                      <w:szCs w:val="18"/>
                                                    </w:rPr>
                                                    <w:t>5</w:t>
                                                  </w:r>
                                                  <w:r w:rsidRPr="00D8119C">
                                                    <w:rPr>
                                                      <w:b/>
                                                      <w:sz w:val="18"/>
                                                      <w:szCs w:val="18"/>
                                                    </w:rPr>
                                                    <w:t xml:space="preserve">. </w:t>
                                                  </w:r>
                                                  <w:r w:rsidRPr="00F15AEF">
                                                    <w:rPr>
                                                      <w:i/>
                                                      <w:sz w:val="18"/>
                                                      <w:szCs w:val="18"/>
                                                    </w:rPr>
                                                    <w:t>Lớp học đông</w:t>
                                                  </w:r>
                                                </w:p>
                                                <w:p w:rsidR="00E33390" w:rsidRPr="00D8119C" w:rsidRDefault="00E33390" w:rsidP="0061105D">
                                                  <w:pPr>
                                                    <w:spacing w:line="240" w:lineRule="auto"/>
                                                    <w:ind w:firstLine="0"/>
                                                    <w:jc w:val="left"/>
                                                    <w:rPr>
                                                      <w:i/>
                                                      <w:sz w:val="18"/>
                                                      <w:szCs w:val="18"/>
                                                    </w:rPr>
                                                  </w:pPr>
                                                  <w:r w:rsidRPr="00B12099">
                                                    <w:rPr>
                                                      <w:sz w:val="18"/>
                                                      <w:szCs w:val="18"/>
                                                    </w:rPr>
                                                    <w:t>6.</w:t>
                                                  </w:r>
                                                  <w:r w:rsidRPr="00D8119C">
                                                    <w:rPr>
                                                      <w:i/>
                                                      <w:sz w:val="18"/>
                                                      <w:szCs w:val="18"/>
                                                    </w:rPr>
                                                    <w:t xml:space="preserve"> </w:t>
                                                  </w:r>
                                                  <w:r>
                                                    <w:rPr>
                                                      <w:i/>
                                                      <w:sz w:val="18"/>
                                                      <w:szCs w:val="18"/>
                                                    </w:rPr>
                                                    <w:t>Sinh viên viên trình độ ngoại ngữ thấp</w:t>
                                                  </w:r>
                                                </w:p>
                                                <w:p w:rsidR="00E33390" w:rsidRPr="00363E44" w:rsidRDefault="00E33390" w:rsidP="00A03175">
                                                  <w:pPr>
                                                    <w:spacing w:line="240" w:lineRule="auto"/>
                                                  </w:pPr>
                                                </w:p>
                                              </w:txbxContent>
                                            </wps:txbx>
                                            <wps:bodyPr rot="0" vert="horz" wrap="square" lIns="91440" tIns="45720" rIns="91440" bIns="45720" anchor="ctr" anchorCtr="0" upright="1">
                                              <a:noAutofit/>
                                            </wps:bodyPr>
                                          </wps:wsp>
                                          <wps:wsp>
                                            <wps:cNvPr id="227" name="Rectangle 209"/>
                                            <wps:cNvSpPr>
                                              <a:spLocks noChangeArrowheads="1"/>
                                            </wps:cNvSpPr>
                                            <wps:spPr bwMode="auto">
                                              <a:xfrm>
                                                <a:off x="23164" y="304"/>
                                                <a:ext cx="10100" cy="38253"/>
                                              </a:xfrm>
                                              <a:prstGeom prst="rect">
                                                <a:avLst/>
                                              </a:prstGeom>
                                              <a:solidFill>
                                                <a:sysClr val="window" lastClr="FFFFFF">
                                                  <a:lumMod val="100000"/>
                                                  <a:lumOff val="0"/>
                                                </a:sysClr>
                                              </a:solidFill>
                                              <a:ln w="12700">
                                                <a:solidFill>
                                                  <a:sysClr val="windowText" lastClr="000000">
                                                    <a:lumMod val="100000"/>
                                                    <a:lumOff val="0"/>
                                                  </a:sysClr>
                                                </a:solidFill>
                                                <a:miter lim="800000"/>
                                                <a:headEnd/>
                                                <a:tailEnd/>
                                              </a:ln>
                                            </wps:spPr>
                                            <wps:txbx>
                                              <w:txbxContent>
                                                <w:p w:rsidR="00E33390" w:rsidRDefault="00E33390" w:rsidP="0061105D">
                                                  <w:pPr>
                                                    <w:ind w:firstLine="0"/>
                                                    <w:rPr>
                                                      <w:b/>
                                                      <w:sz w:val="18"/>
                                                      <w:szCs w:val="18"/>
                                                    </w:rPr>
                                                  </w:pPr>
                                                  <w:r w:rsidRPr="0039212A">
                                                    <w:rPr>
                                                      <w:b/>
                                                      <w:sz w:val="18"/>
                                                      <w:szCs w:val="18"/>
                                                    </w:rPr>
                                                    <w:t>GIÁO VIÊN</w:t>
                                                  </w:r>
                                                </w:p>
                                                <w:p w:rsidR="00E33390" w:rsidRPr="0039212A" w:rsidRDefault="00E33390" w:rsidP="0061105D">
                                                  <w:pPr>
                                                    <w:ind w:firstLine="0"/>
                                                    <w:rPr>
                                                      <w:b/>
                                                      <w:sz w:val="18"/>
                                                      <w:szCs w:val="18"/>
                                                    </w:rPr>
                                                  </w:pPr>
                                                </w:p>
                                                <w:p w:rsidR="00E33390" w:rsidRDefault="00E33390" w:rsidP="0061105D">
                                                  <w:pPr>
                                                    <w:spacing w:line="240" w:lineRule="auto"/>
                                                    <w:ind w:firstLine="0"/>
                                                    <w:jc w:val="left"/>
                                                    <w:rPr>
                                                      <w:sz w:val="18"/>
                                                      <w:szCs w:val="18"/>
                                                    </w:rPr>
                                                  </w:pPr>
                                                  <w:r w:rsidRPr="008F66BD">
                                                    <w:rPr>
                                                      <w:sz w:val="18"/>
                                                      <w:szCs w:val="18"/>
                                                    </w:rPr>
                                                    <w:t>1.</w:t>
                                                  </w:r>
                                                  <w:r>
                                                    <w:rPr>
                                                      <w:i/>
                                                      <w:sz w:val="18"/>
                                                      <w:szCs w:val="18"/>
                                                    </w:rPr>
                                                    <w:t xml:space="preserve"> Triết lý dạy học</w:t>
                                                  </w:r>
                                                </w:p>
                                                <w:p w:rsidR="00E33390" w:rsidRPr="008F66BD" w:rsidRDefault="00E33390" w:rsidP="0061105D">
                                                  <w:pPr>
                                                    <w:spacing w:line="240" w:lineRule="auto"/>
                                                    <w:ind w:firstLine="0"/>
                                                    <w:jc w:val="left"/>
                                                    <w:rPr>
                                                      <w:sz w:val="18"/>
                                                      <w:szCs w:val="18"/>
                                                    </w:rPr>
                                                  </w:pPr>
                                                  <w:r>
                                                    <w:rPr>
                                                      <w:sz w:val="18"/>
                                                      <w:szCs w:val="18"/>
                                                    </w:rPr>
                                                    <w:t>2. Kinh nghiệm giảng dạy</w:t>
                                                  </w:r>
                                                </w:p>
                                                <w:p w:rsidR="00E33390" w:rsidRPr="008F66BD" w:rsidRDefault="00E33390" w:rsidP="0061105D">
                                                  <w:pPr>
                                                    <w:spacing w:line="240" w:lineRule="auto"/>
                                                    <w:ind w:firstLine="0"/>
                                                    <w:jc w:val="left"/>
                                                    <w:rPr>
                                                      <w:sz w:val="18"/>
                                                      <w:szCs w:val="18"/>
                                                    </w:rPr>
                                                  </w:pPr>
                                                  <w:r>
                                                    <w:rPr>
                                                      <w:sz w:val="18"/>
                                                      <w:szCs w:val="18"/>
                                                    </w:rPr>
                                                    <w:t>3</w:t>
                                                  </w:r>
                                                  <w:r w:rsidRPr="008F66BD">
                                                    <w:rPr>
                                                      <w:sz w:val="18"/>
                                                      <w:szCs w:val="18"/>
                                                    </w:rPr>
                                                    <w:t xml:space="preserve">. </w:t>
                                                  </w:r>
                                                  <w:r>
                                                    <w:rPr>
                                                      <w:sz w:val="18"/>
                                                      <w:szCs w:val="18"/>
                                                    </w:rPr>
                                                    <w:t>Kinh nghiệm học tập</w:t>
                                                  </w:r>
                                                </w:p>
                                                <w:p w:rsidR="00E33390" w:rsidRDefault="00E33390" w:rsidP="0061105D">
                                                  <w:pPr>
                                                    <w:spacing w:line="240" w:lineRule="auto"/>
                                                    <w:ind w:firstLine="0"/>
                                                    <w:jc w:val="left"/>
                                                    <w:rPr>
                                                      <w:sz w:val="18"/>
                                                      <w:szCs w:val="18"/>
                                                    </w:rPr>
                                                  </w:pPr>
                                                  <w:r>
                                                    <w:rPr>
                                                      <w:sz w:val="18"/>
                                                      <w:szCs w:val="18"/>
                                                    </w:rPr>
                                                    <w:t>4</w:t>
                                                  </w:r>
                                                  <w:r w:rsidRPr="008F66BD">
                                                    <w:rPr>
                                                      <w:sz w:val="18"/>
                                                      <w:szCs w:val="18"/>
                                                    </w:rPr>
                                                    <w:t xml:space="preserve">. </w:t>
                                                  </w:r>
                                                  <w:r>
                                                    <w:rPr>
                                                      <w:sz w:val="18"/>
                                                      <w:szCs w:val="18"/>
                                                    </w:rPr>
                                                    <w:t>Sự quen thuộc với điều kiện của trường đại học</w:t>
                                                  </w:r>
                                                </w:p>
                                                <w:p w:rsidR="00E33390" w:rsidRPr="008F66BD" w:rsidRDefault="00E33390" w:rsidP="0061105D">
                                                  <w:pPr>
                                                    <w:spacing w:line="240" w:lineRule="auto"/>
                                                    <w:ind w:firstLine="0"/>
                                                    <w:jc w:val="left"/>
                                                    <w:rPr>
                                                      <w:sz w:val="18"/>
                                                      <w:szCs w:val="18"/>
                                                    </w:rPr>
                                                  </w:pPr>
                                                  <w:r>
                                                    <w:rPr>
                                                      <w:sz w:val="18"/>
                                                      <w:szCs w:val="18"/>
                                                    </w:rPr>
                                                    <w:t xml:space="preserve">5. </w:t>
                                                  </w:r>
                                                  <w:r>
                                                    <w:rPr>
                                                      <w:i/>
                                                      <w:sz w:val="18"/>
                                                      <w:szCs w:val="18"/>
                                                    </w:rPr>
                                                    <w:t>Sự quen thuộc với bài thi</w:t>
                                                  </w:r>
                                                </w:p>
                                                <w:p w:rsidR="00E33390" w:rsidRPr="008F66BD" w:rsidRDefault="00E33390" w:rsidP="0061105D">
                                                  <w:pPr>
                                                    <w:spacing w:line="240" w:lineRule="auto"/>
                                                    <w:ind w:firstLine="0"/>
                                                    <w:jc w:val="left"/>
                                                    <w:rPr>
                                                      <w:sz w:val="18"/>
                                                      <w:szCs w:val="18"/>
                                                    </w:rPr>
                                                  </w:pPr>
                                                  <w:r>
                                                    <w:rPr>
                                                      <w:sz w:val="18"/>
                                                      <w:szCs w:val="18"/>
                                                    </w:rPr>
                                                    <w:t>6</w:t>
                                                  </w:r>
                                                  <w:r w:rsidRPr="008F66BD">
                                                    <w:rPr>
                                                      <w:sz w:val="18"/>
                                                      <w:szCs w:val="18"/>
                                                    </w:rPr>
                                                    <w:t xml:space="preserve">. </w:t>
                                                  </w:r>
                                                  <w:r>
                                                    <w:rPr>
                                                      <w:i/>
                                                      <w:sz w:val="18"/>
                                                      <w:szCs w:val="18"/>
                                                    </w:rPr>
                                                    <w:t>Sự cam kết giúp sinh viên thành công</w:t>
                                                  </w:r>
                                                </w:p>
                                                <w:p w:rsidR="00E33390" w:rsidRPr="008F66BD" w:rsidRDefault="00E33390" w:rsidP="0061105D">
                                                  <w:pPr>
                                                    <w:spacing w:line="240" w:lineRule="auto"/>
                                                    <w:ind w:firstLine="0"/>
                                                    <w:jc w:val="left"/>
                                                    <w:rPr>
                                                      <w:sz w:val="18"/>
                                                      <w:szCs w:val="18"/>
                                                    </w:rPr>
                                                  </w:pPr>
                                                  <w:r>
                                                    <w:rPr>
                                                      <w:sz w:val="18"/>
                                                      <w:szCs w:val="18"/>
                                                    </w:rPr>
                                                    <w:t>7</w:t>
                                                  </w:r>
                                                  <w:r w:rsidRPr="008F66BD">
                                                    <w:rPr>
                                                      <w:sz w:val="18"/>
                                                      <w:szCs w:val="18"/>
                                                    </w:rPr>
                                                    <w:t xml:space="preserve">. </w:t>
                                                  </w:r>
                                                  <w:r>
                                                    <w:rPr>
                                                      <w:sz w:val="18"/>
                                                      <w:szCs w:val="18"/>
                                                    </w:rPr>
                                                    <w:t xml:space="preserve"> Sự quan tâm tới hình ảnh nghề nghiệp</w:t>
                                                  </w:r>
                                                </w:p>
                                                <w:p w:rsidR="00E33390" w:rsidRPr="00C13926" w:rsidRDefault="00E33390" w:rsidP="0061105D">
                                                  <w:pPr>
                                                    <w:spacing w:line="240" w:lineRule="auto"/>
                                                    <w:ind w:firstLine="0"/>
                                                    <w:jc w:val="left"/>
                                                    <w:rPr>
                                                      <w:b/>
                                                      <w:sz w:val="18"/>
                                                      <w:szCs w:val="18"/>
                                                    </w:rPr>
                                                  </w:pPr>
                                                  <w:r>
                                                    <w:rPr>
                                                      <w:sz w:val="18"/>
                                                      <w:szCs w:val="18"/>
                                                    </w:rPr>
                                                    <w:t>8. Vị trí nghề nghiệp</w:t>
                                                  </w:r>
                                                </w:p>
                                                <w:p w:rsidR="00E33390" w:rsidRPr="00A73E5B" w:rsidRDefault="00E33390" w:rsidP="0061105D">
                                                  <w:pPr>
                                                    <w:spacing w:line="240" w:lineRule="auto"/>
                                                    <w:ind w:firstLine="0"/>
                                                    <w:jc w:val="left"/>
                                                  </w:pPr>
                                                  <w:r>
                                                    <w:rPr>
                                                      <w:sz w:val="18"/>
                                                      <w:szCs w:val="18"/>
                                                    </w:rPr>
                                                    <w:t>9</w:t>
                                                  </w:r>
                                                  <w:r w:rsidRPr="008F66BD">
                                                    <w:rPr>
                                                      <w:sz w:val="18"/>
                                                      <w:szCs w:val="18"/>
                                                    </w:rPr>
                                                    <w:t>.</w:t>
                                                  </w:r>
                                                  <w:r>
                                                    <w:rPr>
                                                      <w:sz w:val="18"/>
                                                      <w:szCs w:val="18"/>
                                                    </w:rPr>
                                                    <w:t xml:space="preserve"> </w:t>
                                                  </w:r>
                                                  <w:r>
                                                    <w:rPr>
                                                      <w:b/>
                                                      <w:i/>
                                                      <w:sz w:val="18"/>
                                                      <w:szCs w:val="18"/>
                                                    </w:rPr>
                                                    <w:t>Nhu cầu phát triển năng lực chuyên môn</w:t>
                                                  </w:r>
                                                </w:p>
                                              </w:txbxContent>
                                            </wps:txbx>
                                            <wps:bodyPr rot="0" vert="horz" wrap="square" lIns="91440" tIns="45720" rIns="91440" bIns="45720" anchor="ctr" anchorCtr="0" upright="1">
                                              <a:noAutofit/>
                                            </wps:bodyPr>
                                          </wps:wsp>
                                          <wps:wsp>
                                            <wps:cNvPr id="228" name="Rectangle 210"/>
                                            <wps:cNvSpPr>
                                              <a:spLocks noChangeArrowheads="1"/>
                                            </wps:cNvSpPr>
                                            <wps:spPr bwMode="auto">
                                              <a:xfrm>
                                                <a:off x="75361" y="-381"/>
                                                <a:ext cx="10059" cy="8229"/>
                                              </a:xfrm>
                                              <a:prstGeom prst="rect">
                                                <a:avLst/>
                                              </a:prstGeom>
                                              <a:solidFill>
                                                <a:sysClr val="window" lastClr="FFFFFF">
                                                  <a:lumMod val="100000"/>
                                                  <a:lumOff val="0"/>
                                                </a:sysClr>
                                              </a:solidFill>
                                              <a:ln w="12700">
                                                <a:solidFill>
                                                  <a:srgbClr val="70AD47">
                                                    <a:lumMod val="100000"/>
                                                    <a:lumOff val="0"/>
                                                  </a:srgbClr>
                                                </a:solidFill>
                                                <a:miter lim="800000"/>
                                                <a:headEnd/>
                                                <a:tailEnd/>
                                              </a:ln>
                                            </wps:spPr>
                                            <wps:txbx>
                                              <w:txbxContent>
                                                <w:p w:rsidR="00E33390" w:rsidRPr="00712B66" w:rsidRDefault="00E33390" w:rsidP="0061105D">
                                                  <w:pPr>
                                                    <w:spacing w:line="120" w:lineRule="atLeast"/>
                                                    <w:ind w:firstLine="0"/>
                                                    <w:rPr>
                                                      <w:b/>
                                                      <w:sz w:val="18"/>
                                                      <w:szCs w:val="18"/>
                                                    </w:rPr>
                                                  </w:pPr>
                                                  <w:r w:rsidRPr="00712B66">
                                                    <w:rPr>
                                                      <w:b/>
                                                      <w:sz w:val="18"/>
                                                      <w:szCs w:val="18"/>
                                                    </w:rPr>
                                                    <w:t>GIÁO TRÌNH</w:t>
                                                  </w:r>
                                                </w:p>
                                                <w:p w:rsidR="00E33390" w:rsidRPr="00C65D9E" w:rsidRDefault="00E33390" w:rsidP="00712B66">
                                                  <w:pPr>
                                                    <w:spacing w:line="240" w:lineRule="auto"/>
                                                    <w:ind w:firstLine="0"/>
                                                    <w:rPr>
                                                      <w:sz w:val="18"/>
                                                      <w:szCs w:val="18"/>
                                                    </w:rPr>
                                                  </w:pPr>
                                                  <w:r w:rsidRPr="00C65D9E">
                                                    <w:rPr>
                                                      <w:sz w:val="18"/>
                                                      <w:szCs w:val="18"/>
                                                    </w:rPr>
                                                    <w:t>1</w:t>
                                                  </w:r>
                                                  <w:r>
                                                    <w:rPr>
                                                      <w:i/>
                                                      <w:sz w:val="18"/>
                                                      <w:szCs w:val="18"/>
                                                    </w:rPr>
                                                    <w:t>. Dạng bài thi</w:t>
                                                  </w:r>
                                                </w:p>
                                                <w:p w:rsidR="00E33390" w:rsidRPr="00C65D9E" w:rsidRDefault="00E33390" w:rsidP="00712B66">
                                                  <w:pPr>
                                                    <w:spacing w:line="240" w:lineRule="auto"/>
                                                    <w:ind w:firstLine="0"/>
                                                    <w:rPr>
                                                      <w:sz w:val="18"/>
                                                      <w:szCs w:val="18"/>
                                                    </w:rPr>
                                                  </w:pPr>
                                                  <w:r w:rsidRPr="00C65D9E">
                                                    <w:rPr>
                                                      <w:sz w:val="18"/>
                                                      <w:szCs w:val="18"/>
                                                    </w:rPr>
                                                    <w:t xml:space="preserve">2. </w:t>
                                                  </w:r>
                                                  <w:r>
                                                    <w:rPr>
                                                      <w:sz w:val="18"/>
                                                      <w:szCs w:val="18"/>
                                                    </w:rPr>
                                                    <w:t>Nội dung thi</w:t>
                                                  </w:r>
                                                </w:p>
                                                <w:p w:rsidR="00E33390" w:rsidRPr="00DB6880" w:rsidRDefault="00E33390" w:rsidP="00712B66">
                                                  <w:pPr>
                                                    <w:spacing w:line="120" w:lineRule="atLeast"/>
                                                    <w:ind w:firstLine="0"/>
                                                    <w:rPr>
                                                      <w:sz w:val="18"/>
                                                    </w:rPr>
                                                  </w:pPr>
                                                  <w:r>
                                                    <w:rPr>
                                                      <w:sz w:val="18"/>
                                                    </w:rPr>
                                                    <w:t>3. Kỹ năng thi</w:t>
                                                  </w:r>
                                                </w:p>
                                              </w:txbxContent>
                                            </wps:txbx>
                                            <wps:bodyPr rot="0" vert="horz" wrap="square" lIns="91440" tIns="45720" rIns="91440" bIns="45720" anchor="ctr" anchorCtr="0" upright="1">
                                              <a:noAutofit/>
                                            </wps:bodyPr>
                                          </wps:wsp>
                                          <wps:wsp>
                                            <wps:cNvPr id="229" name="Rectangle 211"/>
                                            <wps:cNvSpPr>
                                              <a:spLocks noChangeArrowheads="1"/>
                                            </wps:cNvSpPr>
                                            <wps:spPr bwMode="auto">
                                              <a:xfrm>
                                                <a:off x="36776" y="-381"/>
                                                <a:ext cx="34824" cy="12310"/>
                                              </a:xfrm>
                                              <a:prstGeom prst="rect">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E33390" w:rsidRPr="00712B66" w:rsidRDefault="00E33390" w:rsidP="00A03175">
                                                  <w:pPr>
                                                    <w:rPr>
                                                      <w:b/>
                                                      <w:sz w:val="18"/>
                                                      <w:szCs w:val="18"/>
                                                    </w:rPr>
                                                  </w:pPr>
                                                  <w:r w:rsidRPr="00712B66">
                                                    <w:rPr>
                                                      <w:b/>
                                                      <w:sz w:val="18"/>
                                                      <w:szCs w:val="18"/>
                                                    </w:rPr>
                                                    <w:t xml:space="preserve">                     MỤC TIÊU DẠY HỌC</w:t>
                                                  </w:r>
                                                </w:p>
                                                <w:p w:rsidR="00E33390" w:rsidRDefault="00E33390" w:rsidP="00A03175"/>
                                                <w:p w:rsidR="00E33390" w:rsidRDefault="00E33390" w:rsidP="00A03175"/>
                                              </w:txbxContent>
                                            </wps:txbx>
                                            <wps:bodyPr rot="0" vert="horz" wrap="square" lIns="91440" tIns="45720" rIns="91440" bIns="45720" anchor="ctr" anchorCtr="0" upright="1">
                                              <a:noAutofit/>
                                            </wps:bodyPr>
                                          </wps:wsp>
                                        </wpg:grpSp>
                                        <wps:wsp>
                                          <wps:cNvPr id="230" name="Rectangle 212"/>
                                          <wps:cNvSpPr>
                                            <a:spLocks noChangeArrowheads="1"/>
                                          </wps:cNvSpPr>
                                          <wps:spPr bwMode="auto">
                                            <a:xfrm>
                                              <a:off x="11568" y="40767"/>
                                              <a:ext cx="20699" cy="10820"/>
                                            </a:xfrm>
                                            <a:prstGeom prst="rect">
                                              <a:avLst/>
                                            </a:prstGeom>
                                            <a:solidFill>
                                              <a:sysClr val="window" lastClr="FFFFFF">
                                                <a:lumMod val="100000"/>
                                                <a:lumOff val="0"/>
                                              </a:sysClr>
                                            </a:solidFill>
                                            <a:ln w="12700">
                                              <a:solidFill>
                                                <a:srgbClr val="70AD47">
                                                  <a:lumMod val="100000"/>
                                                  <a:lumOff val="0"/>
                                                </a:srgbClr>
                                              </a:solidFill>
                                              <a:miter lim="800000"/>
                                              <a:headEnd/>
                                              <a:tailEnd/>
                                            </a:ln>
                                          </wps:spPr>
                                          <wps:txbx>
                                            <w:txbxContent>
                                              <w:p w:rsidR="00E33390" w:rsidRPr="00BB7AC7" w:rsidRDefault="00E33390" w:rsidP="00A03175">
                                                <w:pPr>
                                                  <w:jc w:val="center"/>
                                                  <w:rPr>
                                                    <w:b/>
                                                  </w:rPr>
                                                </w:pPr>
                                                <w:r>
                                                  <w:rPr>
                                                    <w:b/>
                                                  </w:rPr>
                                                  <w:t>EAT mẫu</w:t>
                                                </w:r>
                                              </w:p>
                                            </w:txbxContent>
                                          </wps:txbx>
                                          <wps:bodyPr rot="0" vert="horz" wrap="square" lIns="91440" tIns="45720" rIns="91440" bIns="45720" anchor="ctr" anchorCtr="0" upright="1">
                                            <a:noAutofit/>
                                          </wps:bodyPr>
                                        </wps:wsp>
                                      </wpg:grpSp>
                                      <wpg:grpSp>
                                        <wpg:cNvPr id="231" name="Group 213"/>
                                        <wpg:cNvGrpSpPr>
                                          <a:grpSpLocks/>
                                        </wpg:cNvGrpSpPr>
                                        <wpg:grpSpPr bwMode="auto">
                                          <a:xfrm>
                                            <a:off x="17602" y="15316"/>
                                            <a:ext cx="67894" cy="36042"/>
                                            <a:chOff x="0" y="11201"/>
                                            <a:chExt cx="67894" cy="36042"/>
                                          </a:xfrm>
                                        </wpg:grpSpPr>
                                        <wps:wsp>
                                          <wps:cNvPr id="232" name="Straight Arrow Connector 214"/>
                                          <wps:cNvCnPr>
                                            <a:cxnSpLocks noChangeShapeType="1"/>
                                          </wps:cNvCnPr>
                                          <wps:spPr bwMode="auto">
                                            <a:xfrm flipV="1">
                                              <a:off x="14782" y="41757"/>
                                              <a:ext cx="4191" cy="76"/>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3" name="Straight Arrow Connector 215"/>
                                          <wps:cNvCnPr>
                                            <a:cxnSpLocks noChangeShapeType="1"/>
                                          </wps:cNvCnPr>
                                          <wps:spPr bwMode="auto">
                                            <a:xfrm>
                                              <a:off x="0" y="32689"/>
                                              <a:ext cx="0" cy="3810"/>
                                            </a:xfrm>
                                            <a:prstGeom prst="straightConnector1">
                                              <a:avLst/>
                                            </a:prstGeom>
                                            <a:noFill/>
                                            <a:ln w="12700">
                                              <a:solidFill>
                                                <a:sysClr val="windowText" lastClr="000000">
                                                  <a:lumMod val="100000"/>
                                                  <a:lumOff val="0"/>
                                                </a:sysClr>
                                              </a:solidFill>
                                              <a:miter lim="800000"/>
                                              <a:headEnd type="triangle" w="med" len="med"/>
                                              <a:tailEnd type="triangle" w="med" len="med"/>
                                            </a:ln>
                                          </wps:spPr>
                                          <wps:bodyPr/>
                                        </wps:wsp>
                                        <wpg:grpSp>
                                          <wpg:cNvPr id="234" name="Group 216"/>
                                          <wpg:cNvGrpSpPr>
                                            <a:grpSpLocks/>
                                          </wpg:cNvGrpSpPr>
                                          <wpg:grpSpPr bwMode="auto">
                                            <a:xfrm>
                                              <a:off x="18973" y="11201"/>
                                              <a:ext cx="48921" cy="36043"/>
                                              <a:chOff x="0" y="0"/>
                                              <a:chExt cx="48920" cy="36042"/>
                                            </a:xfrm>
                                          </wpg:grpSpPr>
                                          <wps:wsp>
                                            <wps:cNvPr id="235" name="Rectangle 218"/>
                                            <wps:cNvSpPr>
                                              <a:spLocks noChangeArrowheads="1"/>
                                            </wps:cNvSpPr>
                                            <wps:spPr bwMode="auto">
                                              <a:xfrm>
                                                <a:off x="0" y="0"/>
                                                <a:ext cx="48920" cy="36042"/>
                                              </a:xfrm>
                                              <a:prstGeom prst="rect">
                                                <a:avLst/>
                                              </a:prstGeom>
                                              <a:solidFill>
                                                <a:sysClr val="window" lastClr="FFFFFF">
                                                  <a:lumMod val="100000"/>
                                                  <a:lumOff val="0"/>
                                                </a:sysClr>
                                              </a:solidFill>
                                              <a:ln w="12700">
                                                <a:solidFill>
                                                  <a:srgbClr val="5B9BD5">
                                                    <a:lumMod val="50000"/>
                                                    <a:lumOff val="0"/>
                                                  </a:srgbClr>
                                                </a:solidFill>
                                                <a:miter lim="800000"/>
                                                <a:headEnd/>
                                                <a:tailEnd/>
                                              </a:ln>
                                            </wps:spPr>
                                            <wps:txbx>
                                              <w:txbxContent>
                                                <w:p w:rsidR="00E33390" w:rsidRDefault="00E33390" w:rsidP="00A03175">
                                                  <w:pPr>
                                                    <w:jc w:val="left"/>
                                                  </w:pPr>
                                                </w:p>
                                                <w:p w:rsidR="00E33390" w:rsidRDefault="00E33390" w:rsidP="00A03175"/>
                                                <w:p w:rsidR="00E33390" w:rsidRDefault="00E33390" w:rsidP="002812D6">
                                                  <w:pPr>
                                                    <w:pStyle w:val="Heading1"/>
                                                  </w:pPr>
                                                </w:p>
                                                <w:p w:rsidR="00E33390" w:rsidRDefault="00E33390" w:rsidP="00A03175"/>
                                                <w:p w:rsidR="00E33390" w:rsidRDefault="00E33390" w:rsidP="002812D6">
                                                  <w:pPr>
                                                    <w:pStyle w:val="Heading1"/>
                                                  </w:pPr>
                                                </w:p>
                                                <w:p w:rsidR="00E33390" w:rsidRDefault="00E33390" w:rsidP="00A03175"/>
                                                <w:p w:rsidR="00E33390" w:rsidRPr="003406DA" w:rsidRDefault="00E33390" w:rsidP="002812D6">
                                                  <w:pPr>
                                                    <w:pStyle w:val="Heading1"/>
                                                  </w:pPr>
                                                </w:p>
                                              </w:txbxContent>
                                            </wps:txbx>
                                            <wps:bodyPr rot="0" vert="horz" wrap="square" lIns="91440" tIns="45720" rIns="91440" bIns="45720" anchor="ctr" anchorCtr="0" upright="1">
                                              <a:noAutofit/>
                                            </wps:bodyPr>
                                          </wps:wsp>
                                          <wps:wsp>
                                            <wps:cNvPr id="236" name="Text Box 219"/>
                                            <wps:cNvSpPr txBox="1">
                                              <a:spLocks noChangeArrowheads="1"/>
                                            </wps:cNvSpPr>
                                            <wps:spPr bwMode="auto">
                                              <a:xfrm>
                                                <a:off x="14630" y="914"/>
                                                <a:ext cx="18440" cy="3810"/>
                                              </a:xfrm>
                                              <a:prstGeom prst="rect">
                                                <a:avLst/>
                                              </a:prstGeom>
                                              <a:solidFill>
                                                <a:sysClr val="window" lastClr="FFFFFF">
                                                  <a:lumMod val="100000"/>
                                                  <a:lumOff val="0"/>
                                                </a:sysClr>
                                              </a:solidFill>
                                              <a:ln w="6350">
                                                <a:solidFill>
                                                  <a:srgbClr val="000000"/>
                                                </a:solidFill>
                                                <a:miter lim="800000"/>
                                                <a:headEnd/>
                                                <a:tailEnd/>
                                              </a:ln>
                                            </wps:spPr>
                                            <wps:txbx>
                                              <w:txbxContent>
                                                <w:p w:rsidR="00E33390" w:rsidRPr="00712B66" w:rsidRDefault="00E33390" w:rsidP="00A8627A">
                                                  <w:pPr>
                                                    <w:jc w:val="center"/>
                                                    <w:rPr>
                                                      <w:b/>
                                                      <w:sz w:val="18"/>
                                                      <w:szCs w:val="18"/>
                                                    </w:rPr>
                                                  </w:pPr>
                                                  <w:r w:rsidRPr="00712B66">
                                                    <w:rPr>
                                                      <w:b/>
                                                      <w:sz w:val="18"/>
                                                      <w:szCs w:val="18"/>
                                                    </w:rPr>
                                                    <w:t>DẠY BỐN KỸ NĂNG</w:t>
                                                  </w:r>
                                                </w:p>
                                              </w:txbxContent>
                                            </wps:txbx>
                                            <wps:bodyPr rot="0" vert="horz" wrap="square" lIns="91440" tIns="45720" rIns="91440" bIns="45720" anchor="t" anchorCtr="0" upright="1">
                                              <a:noAutofit/>
                                            </wps:bodyPr>
                                          </wps:wsp>
                                          <wps:wsp>
                                            <wps:cNvPr id="32" name="Oval 220"/>
                                            <wps:cNvSpPr>
                                              <a:spLocks noChangeArrowheads="1"/>
                                            </wps:cNvSpPr>
                                            <wps:spPr bwMode="auto">
                                              <a:xfrm>
                                                <a:off x="1371" y="2819"/>
                                                <a:ext cx="13716" cy="9449"/>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E33390" w:rsidRPr="00855D6C" w:rsidRDefault="00E33390" w:rsidP="006624F6">
                                                  <w:pPr>
                                                    <w:ind w:firstLine="0"/>
                                                    <w:rPr>
                                                      <w:b/>
                                                      <w:sz w:val="20"/>
                                                    </w:rPr>
                                                  </w:pPr>
                                                  <w:r>
                                                    <w:rPr>
                                                      <w:b/>
                                                      <w:sz w:val="20"/>
                                                    </w:rPr>
                                                    <w:t>Ký năng nói</w:t>
                                                  </w:r>
                                                </w:p>
                                              </w:txbxContent>
                                            </wps:txbx>
                                            <wps:bodyPr rot="0" vert="horz" wrap="square" lIns="91440" tIns="45720" rIns="91440" bIns="45720" anchor="ctr" anchorCtr="0" upright="1">
                                              <a:noAutofit/>
                                            </wps:bodyPr>
                                          </wps:wsp>
                                          <wps:wsp>
                                            <wps:cNvPr id="33" name="Oval 221"/>
                                            <wps:cNvSpPr>
                                              <a:spLocks noChangeArrowheads="1"/>
                                            </wps:cNvSpPr>
                                            <wps:spPr bwMode="auto">
                                              <a:xfrm>
                                                <a:off x="16002" y="5067"/>
                                                <a:ext cx="10896" cy="7429"/>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E33390" w:rsidRPr="00C77E84" w:rsidRDefault="00E33390" w:rsidP="006624F6">
                                                  <w:pPr>
                                                    <w:ind w:firstLine="0"/>
                                                    <w:rPr>
                                                      <w:b/>
                                                      <w:sz w:val="20"/>
                                                    </w:rPr>
                                                  </w:pPr>
                                                  <w:r>
                                                    <w:rPr>
                                                      <w:b/>
                                                      <w:sz w:val="20"/>
                                                    </w:rPr>
                                                    <w:t>Kỹ năng nghe</w:t>
                                                  </w:r>
                                                </w:p>
                                              </w:txbxContent>
                                            </wps:txbx>
                                            <wps:bodyPr rot="0" vert="horz" wrap="square" lIns="91440" tIns="45720" rIns="91440" bIns="45720" anchor="ctr" anchorCtr="0" upright="1">
                                              <a:noAutofit/>
                                            </wps:bodyPr>
                                          </wps:wsp>
                                          <wps:wsp>
                                            <wps:cNvPr id="34" name="Oval 222"/>
                                            <wps:cNvSpPr>
                                              <a:spLocks noChangeArrowheads="1"/>
                                            </wps:cNvSpPr>
                                            <wps:spPr bwMode="auto">
                                              <a:xfrm>
                                                <a:off x="27965" y="5867"/>
                                                <a:ext cx="9754" cy="7468"/>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E33390" w:rsidRPr="00C77E84" w:rsidRDefault="00E33390" w:rsidP="006624F6">
                                                  <w:pPr>
                                                    <w:ind w:firstLine="0"/>
                                                    <w:rPr>
                                                      <w:b/>
                                                      <w:sz w:val="18"/>
                                                    </w:rPr>
                                                  </w:pPr>
                                                  <w:r>
                                                    <w:rPr>
                                                      <w:b/>
                                                      <w:sz w:val="18"/>
                                                    </w:rPr>
                                                    <w:t>Kỹ năng đọc</w:t>
                                                  </w:r>
                                                </w:p>
                                              </w:txbxContent>
                                            </wps:txbx>
                                            <wps:bodyPr rot="0" vert="horz" wrap="square" lIns="91440" tIns="45720" rIns="91440" bIns="45720" anchor="ctr" anchorCtr="0" upright="1">
                                              <a:noAutofit/>
                                            </wps:bodyPr>
                                          </wps:wsp>
                                          <wps:wsp>
                                            <wps:cNvPr id="38" name="Oval 223"/>
                                            <wps:cNvSpPr>
                                              <a:spLocks noChangeArrowheads="1"/>
                                            </wps:cNvSpPr>
                                            <wps:spPr bwMode="auto">
                                              <a:xfrm>
                                                <a:off x="38633" y="6019"/>
                                                <a:ext cx="8877" cy="7468"/>
                                              </a:xfrm>
                                              <a:prstGeom prst="ellipse">
                                                <a:avLst/>
                                              </a:prstGeom>
                                              <a:solidFill>
                                                <a:srgbClr val="5B9BD5">
                                                  <a:lumMod val="100000"/>
                                                  <a:lumOff val="0"/>
                                                </a:srgbClr>
                                              </a:solidFill>
                                              <a:ln w="12700">
                                                <a:solidFill>
                                                  <a:srgbClr val="5B9BD5">
                                                    <a:lumMod val="50000"/>
                                                    <a:lumOff val="0"/>
                                                  </a:srgbClr>
                                                </a:solidFill>
                                                <a:miter lim="800000"/>
                                                <a:headEnd/>
                                                <a:tailEnd/>
                                              </a:ln>
                                            </wps:spPr>
                                            <wps:txbx>
                                              <w:txbxContent>
                                                <w:p w:rsidR="00E33390" w:rsidRPr="00C77E84" w:rsidRDefault="00E33390" w:rsidP="006624F6">
                                                  <w:pPr>
                                                    <w:ind w:firstLine="0"/>
                                                    <w:rPr>
                                                      <w:b/>
                                                      <w:sz w:val="18"/>
                                                    </w:rPr>
                                                  </w:pPr>
                                                  <w:r>
                                                    <w:rPr>
                                                      <w:b/>
                                                      <w:sz w:val="18"/>
                                                    </w:rPr>
                                                    <w:t>Kỹ năng viết</w:t>
                                                  </w:r>
                                                </w:p>
                                              </w:txbxContent>
                                            </wps:txbx>
                                            <wps:bodyPr rot="0" vert="horz" wrap="square" lIns="91440" tIns="45720" rIns="91440" bIns="45720" anchor="ctr" anchorCtr="0" upright="1">
                                              <a:noAutofit/>
                                            </wps:bodyPr>
                                          </wps:wsp>
                                          <wps:wsp>
                                            <wps:cNvPr id="41" name="Flowchart: Alternate Process 224"/>
                                            <wps:cNvSpPr>
                                              <a:spLocks noChangeArrowheads="1"/>
                                            </wps:cNvSpPr>
                                            <wps:spPr bwMode="auto">
                                              <a:xfrm>
                                                <a:off x="7467" y="16199"/>
                                                <a:ext cx="8916" cy="3429"/>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C57316" w:rsidRDefault="00E33390" w:rsidP="006624F6">
                                                  <w:pPr>
                                                    <w:ind w:firstLine="0"/>
                                                    <w:rPr>
                                                      <w:sz w:val="18"/>
                                                      <w:szCs w:val="18"/>
                                                    </w:rPr>
                                                  </w:pPr>
                                                  <w:r>
                                                    <w:rPr>
                                                      <w:sz w:val="18"/>
                                                      <w:szCs w:val="18"/>
                                                    </w:rPr>
                                                    <w:t>Phát âm</w:t>
                                                  </w:r>
                                                </w:p>
                                              </w:txbxContent>
                                            </wps:txbx>
                                            <wps:bodyPr rot="0" vert="horz" wrap="square" lIns="91440" tIns="45720" rIns="91440" bIns="45720" anchor="ctr" anchorCtr="0" upright="1">
                                              <a:noAutofit/>
                                            </wps:bodyPr>
                                          </wps:wsp>
                                          <wps:wsp>
                                            <wps:cNvPr id="44" name="Flowchart: Alternate Process 225"/>
                                            <wps:cNvSpPr>
                                              <a:spLocks noChangeArrowheads="1"/>
                                            </wps:cNvSpPr>
                                            <wps:spPr bwMode="auto">
                                              <a:xfrm>
                                                <a:off x="12235" y="13068"/>
                                                <a:ext cx="9024"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D560F" w:rsidRDefault="00E33390" w:rsidP="006624F6">
                                                  <w:pPr>
                                                    <w:ind w:firstLine="0"/>
                                                    <w:rPr>
                                                      <w:sz w:val="18"/>
                                                    </w:rPr>
                                                  </w:pPr>
                                                  <w:r>
                                                    <w:rPr>
                                                      <w:sz w:val="18"/>
                                                    </w:rPr>
                                                    <w:t>Từ vựng</w:t>
                                                  </w:r>
                                                </w:p>
                                              </w:txbxContent>
                                            </wps:txbx>
                                            <wps:bodyPr rot="0" vert="horz" wrap="square" lIns="91440" tIns="45720" rIns="91440" bIns="45720" anchor="ctr" anchorCtr="0" upright="1">
                                              <a:noAutofit/>
                                            </wps:bodyPr>
                                          </wps:wsp>
                                          <wps:wsp>
                                            <wps:cNvPr id="45" name="Flowchart: Alternate Process 226"/>
                                            <wps:cNvSpPr>
                                              <a:spLocks noChangeArrowheads="1"/>
                                            </wps:cNvSpPr>
                                            <wps:spPr bwMode="auto">
                                              <a:xfrm>
                                                <a:off x="1818" y="13067"/>
                                                <a:ext cx="11811" cy="3658"/>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53172" w:rsidRDefault="00E33390" w:rsidP="00A03175">
                                                  <w:pPr>
                                                    <w:rPr>
                                                      <w:i/>
                                                      <w:sz w:val="18"/>
                                                    </w:rPr>
                                                  </w:pPr>
                                                  <w:r>
                                                    <w:rPr>
                                                      <w:i/>
                                                      <w:sz w:val="18"/>
                                                    </w:rPr>
                                                    <w:t>Ngữ pháp</w:t>
                                                  </w:r>
                                                </w:p>
                                              </w:txbxContent>
                                            </wps:txbx>
                                            <wps:bodyPr rot="0" vert="horz" wrap="square" lIns="91440" tIns="45720" rIns="91440" bIns="45720" anchor="ctr" anchorCtr="0" upright="1">
                                              <a:noAutofit/>
                                            </wps:bodyPr>
                                          </wps:wsp>
                                          <wps:wsp>
                                            <wps:cNvPr id="46" name="Flowchart: Alternate Process 227"/>
                                            <wps:cNvSpPr>
                                              <a:spLocks noChangeArrowheads="1"/>
                                            </wps:cNvSpPr>
                                            <wps:spPr bwMode="auto">
                                              <a:xfrm>
                                                <a:off x="35509" y="14554"/>
                                                <a:ext cx="11735" cy="3753"/>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08468D" w:rsidRDefault="00E33390" w:rsidP="00EF6A91">
                                                  <w:pPr>
                                                    <w:ind w:firstLine="0"/>
                                                    <w:rPr>
                                                      <w:sz w:val="18"/>
                                                    </w:rPr>
                                                  </w:pPr>
                                                  <w:r>
                                                    <w:rPr>
                                                      <w:sz w:val="18"/>
                                                    </w:rPr>
                                                    <w:t>Tiếng Anh</w:t>
                                                  </w:r>
                                                </w:p>
                                              </w:txbxContent>
                                            </wps:txbx>
                                            <wps:bodyPr rot="0" vert="horz" wrap="square" lIns="91440" tIns="45720" rIns="91440" bIns="45720" anchor="ctr" anchorCtr="0" upright="1">
                                              <a:noAutofit/>
                                            </wps:bodyPr>
                                          </wps:wsp>
                                          <wps:wsp>
                                            <wps:cNvPr id="47" name="Flowchart: Alternate Process 228"/>
                                            <wps:cNvSpPr>
                                              <a:spLocks noChangeArrowheads="1"/>
                                            </wps:cNvSpPr>
                                            <wps:spPr bwMode="auto">
                                              <a:xfrm>
                                                <a:off x="32260" y="17602"/>
                                                <a:ext cx="12310"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53172" w:rsidRDefault="00E33390" w:rsidP="00A03175">
                                                  <w:pPr>
                                                    <w:rPr>
                                                      <w:i/>
                                                      <w:sz w:val="18"/>
                                                    </w:rPr>
                                                  </w:pPr>
                                                  <w:r>
                                                    <w:rPr>
                                                      <w:i/>
                                                      <w:sz w:val="18"/>
                                                    </w:rPr>
                                                    <w:t>Tiếng Việt</w:t>
                                                  </w:r>
                                                </w:p>
                                              </w:txbxContent>
                                            </wps:txbx>
                                            <wps:bodyPr rot="0" vert="horz" wrap="square" lIns="91440" tIns="45720" rIns="91440" bIns="45720" anchor="ctr" anchorCtr="0" upright="1">
                                              <a:noAutofit/>
                                            </wps:bodyPr>
                                          </wps:wsp>
                                          <wps:wsp>
                                            <wps:cNvPr id="48" name="Flowchart: Alternate Process 229"/>
                                            <wps:cNvSpPr>
                                              <a:spLocks noChangeArrowheads="1"/>
                                            </wps:cNvSpPr>
                                            <wps:spPr bwMode="auto">
                                              <a:xfrm>
                                                <a:off x="8543" y="22784"/>
                                                <a:ext cx="13086" cy="3829"/>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8F57FD" w:rsidRDefault="00E33390" w:rsidP="00EF6A91">
                                                  <w:pPr>
                                                    <w:ind w:firstLine="0"/>
                                                    <w:rPr>
                                                      <w:sz w:val="18"/>
                                                    </w:rPr>
                                                  </w:pPr>
                                                  <w:r>
                                                    <w:rPr>
                                                      <w:sz w:val="18"/>
                                                    </w:rPr>
                                                    <w:t>Sinh viên là trung tâm</w:t>
                                                  </w:r>
                                                </w:p>
                                              </w:txbxContent>
                                            </wps:txbx>
                                            <wps:bodyPr rot="0" vert="horz" wrap="square" lIns="91440" tIns="45720" rIns="91440" bIns="45720" anchor="ctr" anchorCtr="0" upright="1">
                                              <a:noAutofit/>
                                            </wps:bodyPr>
                                          </wps:wsp>
                                          <wps:wsp>
                                            <wps:cNvPr id="49" name="Flowchart: Alternate Process 230"/>
                                            <wps:cNvSpPr>
                                              <a:spLocks noChangeArrowheads="1"/>
                                            </wps:cNvSpPr>
                                            <wps:spPr bwMode="auto">
                                              <a:xfrm>
                                                <a:off x="9489" y="26784"/>
                                                <a:ext cx="8730" cy="384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FF4924" w:rsidRDefault="00E33390" w:rsidP="00EF6A91">
                                                  <w:pPr>
                                                    <w:ind w:firstLine="0"/>
                                                    <w:rPr>
                                                      <w:sz w:val="18"/>
                                                    </w:rPr>
                                                  </w:pPr>
                                                  <w:r>
                                                    <w:rPr>
                                                      <w:sz w:val="18"/>
                                                    </w:rPr>
                                                    <w:t>Kỹ thuật thi</w:t>
                                                  </w:r>
                                                </w:p>
                                              </w:txbxContent>
                                            </wps:txbx>
                                            <wps:bodyPr rot="0" vert="horz" wrap="square" lIns="91440" tIns="45720" rIns="91440" bIns="45720" anchor="ctr" anchorCtr="0" upright="1">
                                              <a:noAutofit/>
                                            </wps:bodyPr>
                                          </wps:wsp>
                                          <wps:wsp>
                                            <wps:cNvPr id="50" name="Flowchart: Alternate Process 232"/>
                                            <wps:cNvSpPr>
                                              <a:spLocks noChangeArrowheads="1"/>
                                            </wps:cNvSpPr>
                                            <wps:spPr bwMode="auto">
                                              <a:xfrm>
                                                <a:off x="693" y="20225"/>
                                                <a:ext cx="13412" cy="365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53172" w:rsidRDefault="00E33390" w:rsidP="00EF6A91">
                                                  <w:pPr>
                                                    <w:ind w:firstLine="0"/>
                                                    <w:rPr>
                                                      <w:i/>
                                                      <w:sz w:val="18"/>
                                                    </w:rPr>
                                                  </w:pPr>
                                                  <w:r>
                                                    <w:rPr>
                                                      <w:i/>
                                                      <w:sz w:val="18"/>
                                                    </w:rPr>
                                                    <w:t>Giáo viên là trung tâm</w:t>
                                                  </w:r>
                                                </w:p>
                                              </w:txbxContent>
                                            </wps:txbx>
                                            <wps:bodyPr rot="0" vert="horz" wrap="square" lIns="91440" tIns="45720" rIns="91440" bIns="45720" anchor="ctr" anchorCtr="0" upright="1">
                                              <a:noAutofit/>
                                            </wps:bodyPr>
                                          </wps:wsp>
                                          <wps:wsp>
                                            <wps:cNvPr id="51" name="Flowchart: Alternate Process 231"/>
                                            <wps:cNvSpPr>
                                              <a:spLocks noChangeArrowheads="1"/>
                                            </wps:cNvSpPr>
                                            <wps:spPr bwMode="auto">
                                              <a:xfrm>
                                                <a:off x="1123" y="26612"/>
                                                <a:ext cx="9101" cy="3658"/>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53172" w:rsidRDefault="00E33390" w:rsidP="00EF6A91">
                                                  <w:pPr>
                                                    <w:ind w:firstLine="0"/>
                                                    <w:rPr>
                                                      <w:i/>
                                                      <w:sz w:val="18"/>
                                                    </w:rPr>
                                                  </w:pPr>
                                                  <w:r>
                                                    <w:rPr>
                                                      <w:i/>
                                                      <w:sz w:val="18"/>
                                                    </w:rPr>
                                                    <w:t>Dạng bài thi</w:t>
                                                  </w:r>
                                                </w:p>
                                              </w:txbxContent>
                                            </wps:txbx>
                                            <wps:bodyPr rot="0" vert="horz" wrap="square" lIns="91440" tIns="45720" rIns="91440" bIns="45720" anchor="ctr" anchorCtr="0" upright="1">
                                              <a:noAutofit/>
                                            </wps:bodyPr>
                                          </wps:wsp>
                                          <wps:wsp>
                                            <wps:cNvPr id="52" name="Flowchart: Alternate Process 233"/>
                                            <wps:cNvSpPr>
                                              <a:spLocks noChangeArrowheads="1"/>
                                            </wps:cNvSpPr>
                                            <wps:spPr bwMode="auto">
                                              <a:xfrm>
                                                <a:off x="28726" y="25603"/>
                                                <a:ext cx="16093" cy="3810"/>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8F57FD" w:rsidRDefault="00E33390" w:rsidP="00EF6A91">
                                                  <w:pPr>
                                                    <w:spacing w:line="120" w:lineRule="atLeast"/>
                                                    <w:ind w:firstLine="0"/>
                                                    <w:jc w:val="left"/>
                                                    <w:rPr>
                                                      <w:sz w:val="18"/>
                                                    </w:rPr>
                                                  </w:pPr>
                                                  <w:r>
                                                    <w:rPr>
                                                      <w:sz w:val="18"/>
                                                    </w:rPr>
                                                    <w:t>Kỹ năng tư duy bậc cao</w:t>
                                                  </w:r>
                                                </w:p>
                                              </w:txbxContent>
                                            </wps:txbx>
                                            <wps:bodyPr rot="0" vert="horz" wrap="square" lIns="91440" tIns="45720" rIns="91440" bIns="45720" anchor="ctr" anchorCtr="0" upright="1">
                                              <a:noAutofit/>
                                            </wps:bodyPr>
                                          </wps:wsp>
                                          <wps:wsp>
                                            <wps:cNvPr id="53" name="Flowchart: Alternate Process 234"/>
                                            <wps:cNvSpPr>
                                              <a:spLocks noChangeArrowheads="1"/>
                                            </wps:cNvSpPr>
                                            <wps:spPr bwMode="auto">
                                              <a:xfrm>
                                                <a:off x="34975" y="21945"/>
                                                <a:ext cx="11811" cy="4191"/>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FB76D6" w:rsidRDefault="00E33390" w:rsidP="00EF6A91">
                                                  <w:pPr>
                                                    <w:spacing w:line="120" w:lineRule="atLeast"/>
                                                    <w:ind w:firstLine="0"/>
                                                    <w:rPr>
                                                      <w:b/>
                                                      <w:i/>
                                                      <w:sz w:val="18"/>
                                                    </w:rPr>
                                                  </w:pPr>
                                                  <w:r>
                                                    <w:rPr>
                                                      <w:b/>
                                                      <w:i/>
                                                      <w:sz w:val="18"/>
                                                    </w:rPr>
                                                    <w:t>Kỹ năng tư duy bậc thấp</w:t>
                                                  </w:r>
                                                </w:p>
                                              </w:txbxContent>
                                            </wps:txbx>
                                            <wps:bodyPr rot="0" vert="horz" wrap="square" lIns="91440" tIns="45720" rIns="91440" bIns="45720" anchor="ctr" anchorCtr="0" upright="1">
                                              <a:noAutofit/>
                                            </wps:bodyPr>
                                          </wps:wsp>
                                          <wps:wsp>
                                            <wps:cNvPr id="54" name="Flowchart: Alternate Process 235"/>
                                            <wps:cNvSpPr>
                                              <a:spLocks noChangeArrowheads="1"/>
                                            </wps:cNvSpPr>
                                            <wps:spPr bwMode="auto">
                                              <a:xfrm>
                                                <a:off x="36271" y="30770"/>
                                                <a:ext cx="10668" cy="3824"/>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8F57FD" w:rsidRDefault="00E33390" w:rsidP="00EF6A91">
                                                  <w:pPr>
                                                    <w:rPr>
                                                      <w:sz w:val="18"/>
                                                    </w:rPr>
                                                  </w:pPr>
                                                  <w:r>
                                                    <w:rPr>
                                                      <w:sz w:val="18"/>
                                                    </w:rPr>
                                                    <w:t>Bài tập về nhà</w:t>
                                                  </w:r>
                                                </w:p>
                                              </w:txbxContent>
                                            </wps:txbx>
                                            <wps:bodyPr rot="0" vert="horz" wrap="square" lIns="91440" tIns="45720" rIns="91440" bIns="45720" anchor="ctr" anchorCtr="0" upright="1">
                                              <a:noAutofit/>
                                            </wps:bodyPr>
                                          </wps:wsp>
                                          <wps:wsp>
                                            <wps:cNvPr id="55" name="Heart 236"/>
                                            <wps:cNvSpPr>
                                              <a:spLocks/>
                                            </wps:cNvSpPr>
                                            <wps:spPr bwMode="auto">
                                              <a:xfrm>
                                                <a:off x="20138" y="16199"/>
                                                <a:ext cx="11991" cy="9506"/>
                                              </a:xfrm>
                                              <a:custGeom>
                                                <a:avLst/>
                                                <a:gdLst>
                                                  <a:gd name="T0" fmla="*/ 599555 w 1199110"/>
                                                  <a:gd name="T1" fmla="*/ 237649 h 950595"/>
                                                  <a:gd name="T2" fmla="*/ 599555 w 1199110"/>
                                                  <a:gd name="T3" fmla="*/ 950595 h 950595"/>
                                                  <a:gd name="T4" fmla="*/ 599555 w 1199110"/>
                                                  <a:gd name="T5" fmla="*/ 237649 h 950595"/>
                                                  <a:gd name="T6" fmla="*/ 0 60000 65536"/>
                                                  <a:gd name="T7" fmla="*/ 0 60000 65536"/>
                                                  <a:gd name="T8" fmla="*/ 0 60000 65536"/>
                                                  <a:gd name="T9" fmla="*/ 0 w 1199110"/>
                                                  <a:gd name="T10" fmla="*/ 0 h 950595"/>
                                                  <a:gd name="T11" fmla="*/ 1199110 w 1199110"/>
                                                  <a:gd name="T12" fmla="*/ 950595 h 950595"/>
                                                </a:gdLst>
                                                <a:ahLst/>
                                                <a:cxnLst>
                                                  <a:cxn ang="T6">
                                                    <a:pos x="T0" y="T1"/>
                                                  </a:cxn>
                                                  <a:cxn ang="T7">
                                                    <a:pos x="T2" y="T3"/>
                                                  </a:cxn>
                                                  <a:cxn ang="T8">
                                                    <a:pos x="T4" y="T5"/>
                                                  </a:cxn>
                                                </a:cxnLst>
                                                <a:rect l="T9" t="T10" r="T11" b="T12"/>
                                                <a:pathLst>
                                                  <a:path w="1199110" h="950595">
                                                    <a:moveTo>
                                                      <a:pt x="599555" y="237649"/>
                                                    </a:moveTo>
                                                    <a:cubicBezTo>
                                                      <a:pt x="849370" y="-316865"/>
                                                      <a:pt x="1823646" y="237649"/>
                                                      <a:pt x="599555" y="950595"/>
                                                    </a:cubicBezTo>
                                                    <a:cubicBezTo>
                                                      <a:pt x="-624536" y="237649"/>
                                                      <a:pt x="349740" y="-316865"/>
                                                      <a:pt x="599555" y="237649"/>
                                                    </a:cubicBezTo>
                                                    <a:close/>
                                                  </a:path>
                                                </a:pathLst>
                                              </a:custGeom>
                                              <a:solidFill>
                                                <a:srgbClr val="ED7D31">
                                                  <a:lumMod val="100000"/>
                                                  <a:lumOff val="0"/>
                                                </a:srgbClr>
                                              </a:solidFill>
                                              <a:ln w="12700">
                                                <a:solidFill>
                                                  <a:srgbClr val="ED7D31">
                                                    <a:lumMod val="50000"/>
                                                    <a:lumOff val="0"/>
                                                  </a:srgbClr>
                                                </a:solidFill>
                                                <a:miter lim="800000"/>
                                                <a:headEnd/>
                                                <a:tailEnd/>
                                              </a:ln>
                                            </wps:spPr>
                                            <wps:txbx>
                                              <w:txbxContent>
                                                <w:p w:rsidR="00E33390" w:rsidRPr="002C4DDD" w:rsidRDefault="00E33390" w:rsidP="00A03175">
                                                  <w:pPr>
                                                    <w:rPr>
                                                      <w:sz w:val="18"/>
                                                      <w:szCs w:val="18"/>
                                                    </w:rPr>
                                                  </w:pPr>
                                                  <w:r>
                                                    <w:rPr>
                                                      <w:sz w:val="18"/>
                                                      <w:szCs w:val="18"/>
                                                    </w:rPr>
                                                    <w:t xml:space="preserve">         Hứng thú</w:t>
                                                  </w:r>
                                                </w:p>
                                              </w:txbxContent>
                                            </wps:txbx>
                                            <wps:bodyPr rot="0" vert="horz" wrap="square" lIns="91440" tIns="45720" rIns="91440" bIns="45720" anchor="ctr" anchorCtr="0" upright="1">
                                              <a:noAutofit/>
                                            </wps:bodyPr>
                                          </wps:wsp>
                                        </wpg:grpSp>
                                      </wpg:grpSp>
                                    </wpg:grpSp>
                                    <wps:wsp>
                                      <wps:cNvPr id="56" name="Oval 237"/>
                                      <wps:cNvSpPr>
                                        <a:spLocks noChangeArrowheads="1"/>
                                      </wps:cNvSpPr>
                                      <wps:spPr bwMode="auto">
                                        <a:xfrm>
                                          <a:off x="54711" y="4243"/>
                                          <a:ext cx="16418" cy="7284"/>
                                        </a:xfrm>
                                        <a:prstGeom prst="ellipse">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E33390" w:rsidRPr="001D5621" w:rsidRDefault="00E33390" w:rsidP="00A518AA">
                                            <w:pPr>
                                              <w:spacing w:line="120" w:lineRule="atLeast"/>
                                              <w:ind w:firstLine="0"/>
                                              <w:jc w:val="center"/>
                                              <w:rPr>
                                                <w:sz w:val="18"/>
                                              </w:rPr>
                                            </w:pPr>
                                            <w:r>
                                              <w:rPr>
                                                <w:sz w:val="18"/>
                                              </w:rPr>
                                              <w:t xml:space="preserve">Phát triển năng lực </w:t>
                                            </w:r>
                                            <w:r w:rsidR="00A518AA">
                                              <w:rPr>
                                                <w:sz w:val="18"/>
                                              </w:rPr>
                                              <w:br/>
                                            </w:r>
                                            <w:r>
                                              <w:rPr>
                                                <w:sz w:val="18"/>
                                              </w:rPr>
                                              <w:t>giao tiế</w:t>
                                            </w:r>
                                            <w:r w:rsidR="00A518AA">
                                              <w:rPr>
                                                <w:sz w:val="18"/>
                                              </w:rPr>
                                              <w:t>p</w:t>
                                            </w:r>
                                            <w:r>
                                              <w:rPr>
                                                <w:sz w:val="18"/>
                                              </w:rPr>
                                              <w:br/>
                                              <w:t>cho người học</w:t>
                                            </w:r>
                                          </w:p>
                                        </w:txbxContent>
                                      </wps:txbx>
                                      <wps:bodyPr rot="0" vert="horz" wrap="square" lIns="91440" tIns="45720" rIns="91440" bIns="45720" anchor="ctr" anchorCtr="0" upright="1">
                                        <a:noAutofit/>
                                      </wps:bodyPr>
                                    </wps:wsp>
                                    <wps:wsp>
                                      <wps:cNvPr id="57" name="Oval 238"/>
                                      <wps:cNvSpPr>
                                        <a:spLocks noChangeArrowheads="1"/>
                                      </wps:cNvSpPr>
                                      <wps:spPr bwMode="auto">
                                        <a:xfrm>
                                          <a:off x="37254" y="4243"/>
                                          <a:ext cx="20283" cy="7665"/>
                                        </a:xfrm>
                                        <a:prstGeom prst="ellipse">
                                          <a:avLst/>
                                        </a:prstGeom>
                                        <a:solidFill>
                                          <a:sysClr val="window" lastClr="FFFFFF">
                                            <a:lumMod val="100000"/>
                                            <a:lumOff val="0"/>
                                          </a:sysClr>
                                        </a:solidFill>
                                        <a:ln w="12700">
                                          <a:solidFill>
                                            <a:srgbClr val="ED7D31">
                                              <a:lumMod val="100000"/>
                                              <a:lumOff val="0"/>
                                            </a:srgbClr>
                                          </a:solidFill>
                                          <a:miter lim="800000"/>
                                          <a:headEnd/>
                                          <a:tailEnd/>
                                        </a:ln>
                                      </wps:spPr>
                                      <wps:txbx>
                                        <w:txbxContent>
                                          <w:p w:rsidR="00E33390" w:rsidRPr="00953172" w:rsidRDefault="00E33390" w:rsidP="00A518AA">
                                            <w:pPr>
                                              <w:spacing w:line="120" w:lineRule="atLeast"/>
                                              <w:ind w:firstLine="0"/>
                                              <w:rPr>
                                                <w:i/>
                                                <w:sz w:val="18"/>
                                              </w:rPr>
                                            </w:pPr>
                                            <w:r>
                                              <w:rPr>
                                                <w:i/>
                                                <w:sz w:val="18"/>
                                              </w:rPr>
                                              <w:t>Giúp người học thi đỗ EAT</w:t>
                                            </w:r>
                                          </w:p>
                                        </w:txbxContent>
                                      </wps:txbx>
                                      <wps:bodyPr rot="0" vert="horz" wrap="square" lIns="91440" tIns="45720" rIns="91440" bIns="45720" anchor="ctr" anchorCtr="0" upright="1">
                                        <a:noAutofit/>
                                      </wps:bodyPr>
                                    </wps:wsp>
                                  </wpg:grpSp>
                                </wpg:grpSp>
                                <wps:wsp>
                                  <wps:cNvPr id="59" name="Flowchart: Alternate Process 239"/>
                                  <wps:cNvSpPr>
                                    <a:spLocks noChangeArrowheads="1"/>
                                  </wps:cNvSpPr>
                                  <wps:spPr bwMode="auto">
                                    <a:xfrm>
                                      <a:off x="49853" y="46786"/>
                                      <a:ext cx="11202" cy="3887"/>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70742" w:rsidRDefault="00E33390" w:rsidP="00EF6A91">
                                        <w:pPr>
                                          <w:ind w:firstLine="0"/>
                                          <w:rPr>
                                            <w:sz w:val="18"/>
                                          </w:rPr>
                                        </w:pPr>
                                        <w:r>
                                          <w:rPr>
                                            <w:sz w:val="18"/>
                                          </w:rPr>
                                          <w:t>Cộng tác</w:t>
                                        </w:r>
                                      </w:p>
                                    </w:txbxContent>
                                  </wps:txbx>
                                  <wps:bodyPr rot="0" vert="horz" wrap="square" lIns="91440" tIns="45720" rIns="91440" bIns="45720" anchor="ctr" anchorCtr="0" upright="1">
                                    <a:noAutofit/>
                                  </wps:bodyPr>
                                </wps:wsp>
                                <wps:wsp>
                                  <wps:cNvPr id="60" name="Flowchart: Alternate Process 240"/>
                                  <wps:cNvSpPr>
                                    <a:spLocks noChangeArrowheads="1"/>
                                  </wps:cNvSpPr>
                                  <wps:spPr bwMode="auto">
                                    <a:xfrm>
                                      <a:off x="39624" y="46558"/>
                                      <a:ext cx="11201" cy="4210"/>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953172" w:rsidRDefault="00E33390" w:rsidP="00EF6A91">
                                        <w:pPr>
                                          <w:ind w:firstLine="0"/>
                                          <w:rPr>
                                            <w:i/>
                                            <w:sz w:val="18"/>
                                          </w:rPr>
                                        </w:pPr>
                                        <w:r>
                                          <w:rPr>
                                            <w:i/>
                                            <w:sz w:val="18"/>
                                          </w:rPr>
                                          <w:t>Chiêm nghiệm</w:t>
                                        </w:r>
                                      </w:p>
                                    </w:txbxContent>
                                  </wps:txbx>
                                  <wps:bodyPr rot="0" vert="horz" wrap="square" lIns="91440" tIns="45720" rIns="91440" bIns="45720" anchor="ctr" anchorCtr="0" upright="1">
                                    <a:noAutofit/>
                                  </wps:bodyPr>
                                </wps:wsp>
                              </wpg:grpSp>
                              <wps:wsp>
                                <wps:cNvPr id="61" name="Straight Arrow Connector 241"/>
                                <wps:cNvCnPr>
                                  <a:cxnSpLocks noChangeShapeType="1"/>
                                </wps:cNvCnPr>
                                <wps:spPr bwMode="auto">
                                  <a:xfrm>
                                    <a:off x="71685" y="4076"/>
                                    <a:ext cx="3810" cy="76"/>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s:wsp>
                              <wps:cNvPr id="62" name="Flowchart: Alternate Process 55"/>
                              <wps:cNvSpPr>
                                <a:spLocks noChangeArrowheads="1"/>
                              </wps:cNvSpPr>
                              <wps:spPr bwMode="auto">
                                <a:xfrm>
                                  <a:off x="54947" y="42311"/>
                                  <a:ext cx="10668" cy="3824"/>
                                </a:xfrm>
                                <a:prstGeom prst="flowChartAlternateProcess">
                                  <a:avLst/>
                                </a:prstGeom>
                                <a:solidFill>
                                  <a:sysClr val="window" lastClr="FFFFFF">
                                    <a:lumMod val="100000"/>
                                    <a:lumOff val="0"/>
                                  </a:sysClr>
                                </a:solidFill>
                                <a:ln w="12700">
                                  <a:solidFill>
                                    <a:srgbClr val="5B9BD5">
                                      <a:lumMod val="100000"/>
                                      <a:lumOff val="0"/>
                                    </a:srgbClr>
                                  </a:solidFill>
                                  <a:miter lim="800000"/>
                                  <a:headEnd/>
                                  <a:tailEnd/>
                                </a:ln>
                              </wps:spPr>
                              <wps:txbx>
                                <w:txbxContent>
                                  <w:p w:rsidR="00E33390" w:rsidRPr="008F57FD" w:rsidRDefault="00E33390" w:rsidP="00EF6A91">
                                    <w:pPr>
                                      <w:spacing w:line="240" w:lineRule="auto"/>
                                      <w:ind w:firstLine="0"/>
                                      <w:rPr>
                                        <w:sz w:val="18"/>
                                      </w:rPr>
                                    </w:pPr>
                                    <w:r>
                                      <w:rPr>
                                        <w:sz w:val="18"/>
                                      </w:rPr>
                                      <w:t>Tiêu chí chấm điểm</w:t>
                                    </w:r>
                                  </w:p>
                                </w:txbxContent>
                              </wps:txbx>
                              <wps:bodyPr rot="0" vert="horz" wrap="square" lIns="91440" tIns="45720" rIns="91440" bIns="45720" anchor="ctr" anchorCtr="0" upright="1">
                                <a:noAutofit/>
                              </wps:bodyPr>
                            </wps:wsp>
                          </wpg:grpSp>
                          <wps:wsp>
                            <wps:cNvPr id="63" name="Straight Arrow Connector 44"/>
                            <wps:cNvCnPr>
                              <a:cxnSpLocks noChangeShapeType="1"/>
                            </wps:cNvCnPr>
                            <wps:spPr bwMode="auto">
                              <a:xfrm>
                                <a:off x="55861" y="12385"/>
                                <a:ext cx="0" cy="3387"/>
                              </a:xfrm>
                              <a:prstGeom prst="straightConnector1">
                                <a:avLst/>
                              </a:prstGeom>
                              <a:noFill/>
                              <a:ln w="6350">
                                <a:solidFill>
                                  <a:sysClr val="windowText" lastClr="000000">
                                    <a:lumMod val="100000"/>
                                    <a:lumOff val="0"/>
                                  </a:sysClr>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85" name="Straight Arrow Connector 51"/>
                            <wps:cNvCnPr>
                              <a:cxnSpLocks noChangeShapeType="1"/>
                            </wps:cNvCnPr>
                            <wps:spPr bwMode="auto">
                              <a:xfrm>
                                <a:off x="34331" y="28180"/>
                                <a:ext cx="3311" cy="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s:wsp>
                            <wps:cNvPr id="86" name="Straight Arrow Connector 53"/>
                            <wps:cNvCnPr>
                              <a:cxnSpLocks noChangeShapeType="1"/>
                            </wps:cNvCnPr>
                            <wps:spPr bwMode="auto">
                              <a:xfrm>
                                <a:off x="81630" y="8395"/>
                                <a:ext cx="250" cy="7300"/>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7" name="Straight Arrow Connector 61"/>
                          <wps:cNvCnPr>
                            <a:cxnSpLocks noChangeShapeType="1"/>
                          </wps:cNvCnPr>
                          <wps:spPr bwMode="auto">
                            <a:xfrm>
                              <a:off x="17124" y="14381"/>
                              <a:ext cx="0" cy="2909"/>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grpSp>
                      <wps:wsp>
                        <wps:cNvPr id="88" name="Straight Arrow Connector 47"/>
                        <wps:cNvCnPr>
                          <a:cxnSpLocks noChangeShapeType="1"/>
                        </wps:cNvCnPr>
                        <wps:spPr bwMode="auto">
                          <a:xfrm>
                            <a:off x="34497" y="6317"/>
                            <a:ext cx="3512" cy="83"/>
                          </a:xfrm>
                          <a:prstGeom prst="straightConnector1">
                            <a:avLst/>
                          </a:prstGeom>
                          <a:noFill/>
                          <a:ln w="6350">
                            <a:solidFill>
                              <a:sysClr val="windowText" lastClr="000000">
                                <a:lumMod val="100000"/>
                                <a:lumOff val="0"/>
                              </a:sys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DFED0" id="Group 19" o:spid="_x0000_s1041" style="position:absolute;left:0;text-align:left;margin-left:-1.65pt;margin-top:40.5pt;width:682.9pt;height:409.15pt;z-index:251662336" coordsize="86729,51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">
                <v:group id="Group 63" o:spid="_x0000_s1042" style="position:absolute;width:86729;height:51962" coordorigin="-166" coordsize="86729,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group id="Group 60" o:spid="_x0000_s1043" style="position:absolute;left:-166;width:86729;height:51962" coordorigin="-166" coordsize="86729,51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group id="Group 57" o:spid="_x0000_s1044" style="position:absolute;left:-166;width:86729;height:51962" coordorigin="-166"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193" o:spid="_x0000_s1045" style="position:absolute;left:-166;width:86729;height:51968" coordorigin="-1233"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194" o:spid="_x0000_s1046" style="position:absolute;left:-1233;width:86729;height:51968" coordorigin="-1233,-381"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group id="Group 195" o:spid="_x0000_s1047" style="position:absolute;left:-1233;top:-381;width:86729;height:51968" coordorigin="-1233,-381"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96" o:spid="_x0000_s1048" style="position:absolute;left:9829;top:10453;width:13564;height:26517" coordorigin=",242" coordsize="13563,26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rect id="Rectangle 197" o:spid="_x0000_s1049" style="position:absolute;left:1905;top:242;width:9982;height:265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" strokeweight="1pt">
                                <v:textbox>
                                  <w:txbxContent>
                                    <w:p w:rsidR="00E33390" w:rsidRPr="0039212A" w:rsidRDefault="00E33390" w:rsidP="0070701F">
                                      <w:pPr>
                                        <w:ind w:firstLine="0"/>
                                        <w:rPr>
                                          <w:b/>
                                          <w:sz w:val="18"/>
                                          <w:szCs w:val="18"/>
                                        </w:rPr>
                                      </w:pPr>
                                      <w:r w:rsidRPr="0039212A">
                                        <w:rPr>
                                          <w:b/>
                                          <w:sz w:val="18"/>
                                          <w:szCs w:val="18"/>
                                        </w:rPr>
                                        <w:t>PET</w:t>
                                      </w:r>
                                    </w:p>
                                    <w:p w:rsidR="00E33390" w:rsidRPr="0039212A" w:rsidRDefault="00E33390" w:rsidP="00A03175">
                                      <w:pPr>
                                        <w:jc w:val="center"/>
                                        <w:rPr>
                                          <w:b/>
                                          <w:sz w:val="18"/>
                                          <w:szCs w:val="18"/>
                                        </w:rPr>
                                      </w:pPr>
                                    </w:p>
                                    <w:p w:rsidR="00E33390" w:rsidRDefault="00E33390" w:rsidP="0070701F">
                                      <w:pPr>
                                        <w:ind w:firstLine="0"/>
                                        <w:rPr>
                                          <w:b/>
                                          <w:sz w:val="18"/>
                                          <w:szCs w:val="18"/>
                                        </w:rPr>
                                      </w:pPr>
                                      <w:r w:rsidRPr="0039212A">
                                        <w:rPr>
                                          <w:b/>
                                          <w:sz w:val="18"/>
                                          <w:szCs w:val="18"/>
                                        </w:rPr>
                                        <w:t xml:space="preserve">      EAT</w:t>
                                      </w:r>
                                    </w:p>
                                    <w:p w:rsidR="00E33390" w:rsidRPr="0039212A" w:rsidRDefault="00E33390" w:rsidP="0070701F">
                                      <w:pPr>
                                        <w:ind w:firstLine="0"/>
                                        <w:rPr>
                                          <w:b/>
                                          <w:sz w:val="18"/>
                                          <w:szCs w:val="18"/>
                                        </w:rPr>
                                      </w:pPr>
                                    </w:p>
                                    <w:p w:rsidR="00E33390" w:rsidRPr="00B12099" w:rsidRDefault="00E33390" w:rsidP="0070701F">
                                      <w:pPr>
                                        <w:spacing w:line="240" w:lineRule="auto"/>
                                        <w:ind w:firstLine="0"/>
                                        <w:rPr>
                                          <w:sz w:val="18"/>
                                          <w:szCs w:val="18"/>
                                        </w:rPr>
                                      </w:pPr>
                                      <w:r w:rsidRPr="00B12099">
                                        <w:rPr>
                                          <w:sz w:val="18"/>
                                          <w:szCs w:val="18"/>
                                        </w:rPr>
                                        <w:t xml:space="preserve">1. </w:t>
                                      </w:r>
                                      <w:r>
                                        <w:rPr>
                                          <w:i/>
                                          <w:sz w:val="18"/>
                                          <w:szCs w:val="18"/>
                                        </w:rPr>
                                        <w:t>Định dạng</w:t>
                                      </w:r>
                                    </w:p>
                                    <w:p w:rsidR="00E33390" w:rsidRPr="00B12099" w:rsidRDefault="00E33390" w:rsidP="0070701F">
                                      <w:pPr>
                                        <w:spacing w:line="240" w:lineRule="auto"/>
                                        <w:ind w:firstLine="0"/>
                                        <w:rPr>
                                          <w:sz w:val="18"/>
                                          <w:szCs w:val="18"/>
                                        </w:rPr>
                                      </w:pPr>
                                      <w:r>
                                        <w:rPr>
                                          <w:sz w:val="18"/>
                                          <w:szCs w:val="18"/>
                                        </w:rPr>
                                        <w:t>2. Độ khó</w:t>
                                      </w:r>
                                    </w:p>
                                    <w:p w:rsidR="00E33390" w:rsidRPr="00B12099" w:rsidRDefault="00E33390" w:rsidP="0070701F">
                                      <w:pPr>
                                        <w:spacing w:line="240" w:lineRule="auto"/>
                                        <w:ind w:firstLine="0"/>
                                        <w:jc w:val="left"/>
                                        <w:rPr>
                                          <w:sz w:val="18"/>
                                          <w:szCs w:val="18"/>
                                        </w:rPr>
                                      </w:pPr>
                                      <w:r>
                                        <w:rPr>
                                          <w:sz w:val="18"/>
                                          <w:szCs w:val="18"/>
                                        </w:rPr>
                                        <w:t>3.</w:t>
                                      </w:r>
                                      <w:r>
                                        <w:rPr>
                                          <w:i/>
                                          <w:sz w:val="18"/>
                                          <w:szCs w:val="18"/>
                                        </w:rPr>
                                        <w:t xml:space="preserve"> Vị trí bài thi</w:t>
                                      </w:r>
                                    </w:p>
                                    <w:p w:rsidR="00E33390" w:rsidRPr="00B12099" w:rsidRDefault="00E33390" w:rsidP="0070701F">
                                      <w:pPr>
                                        <w:spacing w:line="240" w:lineRule="auto"/>
                                        <w:ind w:firstLine="0"/>
                                        <w:jc w:val="left"/>
                                        <w:rPr>
                                          <w:sz w:val="18"/>
                                          <w:szCs w:val="18"/>
                                        </w:rPr>
                                      </w:pPr>
                                      <w:r>
                                        <w:rPr>
                                          <w:sz w:val="18"/>
                                          <w:szCs w:val="18"/>
                                        </w:rPr>
                                        <w:t>4. Giám khảo</w:t>
                                      </w:r>
                                    </w:p>
                                    <w:p w:rsidR="00E33390" w:rsidRPr="00B12099" w:rsidRDefault="00E33390" w:rsidP="0070701F">
                                      <w:pPr>
                                        <w:spacing w:line="240" w:lineRule="auto"/>
                                        <w:ind w:firstLine="0"/>
                                        <w:jc w:val="left"/>
                                        <w:rPr>
                                          <w:sz w:val="18"/>
                                          <w:szCs w:val="18"/>
                                        </w:rPr>
                                      </w:pPr>
                                      <w:r>
                                        <w:rPr>
                                          <w:sz w:val="18"/>
                                          <w:szCs w:val="18"/>
                                        </w:rPr>
                                        <w:t>5</w:t>
                                      </w:r>
                                      <w:r w:rsidRPr="00B12099">
                                        <w:rPr>
                                          <w:sz w:val="18"/>
                                          <w:szCs w:val="18"/>
                                        </w:rPr>
                                        <w:t xml:space="preserve">. </w:t>
                                      </w:r>
                                      <w:r>
                                        <w:rPr>
                                          <w:sz w:val="18"/>
                                          <w:szCs w:val="18"/>
                                        </w:rPr>
                                        <w:t>Thời lượng bài thi</w:t>
                                      </w:r>
                                    </w:p>
                                    <w:p w:rsidR="00E33390" w:rsidRPr="00B12099" w:rsidRDefault="00E33390" w:rsidP="0070701F">
                                      <w:pPr>
                                        <w:spacing w:line="240" w:lineRule="auto"/>
                                        <w:ind w:firstLine="0"/>
                                        <w:jc w:val="left"/>
                                        <w:rPr>
                                          <w:sz w:val="18"/>
                                          <w:szCs w:val="18"/>
                                        </w:rPr>
                                      </w:pPr>
                                      <w:r>
                                        <w:rPr>
                                          <w:sz w:val="18"/>
                                          <w:szCs w:val="18"/>
                                        </w:rPr>
                                        <w:t>6</w:t>
                                      </w:r>
                                      <w:r w:rsidRPr="00B12099">
                                        <w:rPr>
                                          <w:sz w:val="18"/>
                                          <w:szCs w:val="18"/>
                                        </w:rPr>
                                        <w:t xml:space="preserve">. </w:t>
                                      </w:r>
                                      <w:r>
                                        <w:rPr>
                                          <w:sz w:val="18"/>
                                          <w:szCs w:val="18"/>
                                        </w:rPr>
                                        <w:t>Trọng số điểm</w:t>
                                      </w:r>
                                    </w:p>
                                    <w:p w:rsidR="00E33390" w:rsidRPr="00420D92" w:rsidRDefault="00E33390" w:rsidP="00A03175"/>
                                    <w:p w:rsidR="00E33390" w:rsidRPr="00B02661" w:rsidRDefault="00E33390" w:rsidP="00A03175"/>
                                  </w:txbxContent>
                                </v:textbox>
                              </v:rect>
                              <v:shape id="Straight Arrow Connector 198" o:spid="_x0000_s1050" type="#_x0000_t32" style="position:absolute;top:13106;width:2057;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" strokeweight=".5pt">
                                <v:stroke endarrow="block" joinstyle="miter"/>
                              </v:shape>
                              <v:shape id="Straight Arrow Connector 200" o:spid="_x0000_s1051" type="#_x0000_t32" style="position:absolute;left:11887;top:13335;width:1676;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" strokeweight=".5pt">
                                <v:stroke endarrow="block" joinstyle="miter"/>
                              </v:shape>
                            </v:group>
                            <v:group id="Group 201" o:spid="_x0000_s1052" style="position:absolute;left:-1233;top:-381;width:86729;height:51968" coordorigin="-1233,-381"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group id="Group 203" o:spid="_x0000_s1053" style="position:absolute;left:-1233;top:-381;width:86729;height:51968" coordorigin="-1233,-381" coordsize="86729,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group id="Group 206" o:spid="_x0000_s1054" style="position:absolute;left:-1233;top:-381;width:86653;height:51968" coordorigin="-1233,-381" coordsize="86653,51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07" o:spid="_x0000_s1055" style="position:absolute;left:-1233;top:-381;width:86653;height:38938" coordorigin="-1233,-381" coordsize="86653,38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rect id="Rectangle 208" o:spid="_x0000_s1056" style="position:absolute;left:-1233;top:602;width:10972;height:37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" strokeweight="1pt">
                                      <v:textbox>
                                        <w:txbxContent>
                                          <w:p w:rsidR="00E33390" w:rsidRDefault="00E33390" w:rsidP="0061105D">
                                            <w:pPr>
                                              <w:ind w:firstLine="0"/>
                                              <w:rPr>
                                                <w:b/>
                                                <w:sz w:val="18"/>
                                                <w:szCs w:val="18"/>
                                              </w:rPr>
                                            </w:pPr>
                                            <w:r w:rsidRPr="005546E2">
                                              <w:rPr>
                                                <w:b/>
                                                <w:sz w:val="18"/>
                                                <w:szCs w:val="18"/>
                                              </w:rPr>
                                              <w:t>TRƯỜNG HỌC</w:t>
                                            </w:r>
                                          </w:p>
                                          <w:p w:rsidR="00E33390" w:rsidRPr="005546E2" w:rsidRDefault="00E33390" w:rsidP="0061105D">
                                            <w:pPr>
                                              <w:ind w:firstLine="0"/>
                                              <w:rPr>
                                                <w:b/>
                                                <w:sz w:val="18"/>
                                                <w:szCs w:val="18"/>
                                              </w:rPr>
                                            </w:pPr>
                                          </w:p>
                                          <w:p w:rsidR="00E33390" w:rsidRPr="00B12099" w:rsidRDefault="00E33390" w:rsidP="0061105D">
                                            <w:pPr>
                                              <w:spacing w:line="240" w:lineRule="auto"/>
                                              <w:ind w:firstLine="0"/>
                                              <w:jc w:val="left"/>
                                              <w:rPr>
                                                <w:sz w:val="18"/>
                                                <w:szCs w:val="18"/>
                                              </w:rPr>
                                            </w:pPr>
                                            <w:proofErr w:type="gramStart"/>
                                            <w:r>
                                              <w:rPr>
                                                <w:sz w:val="18"/>
                                                <w:szCs w:val="18"/>
                                              </w:rPr>
                                              <w:t>1</w:t>
                                            </w:r>
                                            <w:proofErr w:type="gramEnd"/>
                                            <w:r>
                                              <w:rPr>
                                                <w:sz w:val="18"/>
                                                <w:szCs w:val="18"/>
                                              </w:rPr>
                                              <w:t xml:space="preserve"> Bộ Giáo dục yêu câu chuẩn đầu ra tiếng Anh B1 đối với sinh viên </w:t>
                                            </w:r>
                                          </w:p>
                                          <w:p w:rsidR="00E33390" w:rsidRPr="00B12099" w:rsidRDefault="00E33390" w:rsidP="0061105D">
                                            <w:pPr>
                                              <w:spacing w:line="240" w:lineRule="auto"/>
                                              <w:ind w:firstLine="0"/>
                                              <w:jc w:val="left"/>
                                              <w:rPr>
                                                <w:sz w:val="18"/>
                                                <w:szCs w:val="18"/>
                                              </w:rPr>
                                            </w:pPr>
                                            <w:r w:rsidRPr="00B12099">
                                              <w:rPr>
                                                <w:sz w:val="18"/>
                                                <w:szCs w:val="18"/>
                                              </w:rPr>
                                              <w:t xml:space="preserve">2. </w:t>
                                            </w:r>
                                            <w:r>
                                              <w:rPr>
                                                <w:sz w:val="18"/>
                                                <w:szCs w:val="18"/>
                                              </w:rPr>
                                              <w:t>Trường cần tăng cường năng lự</w:t>
                                            </w:r>
                                            <w:r w:rsidR="00FC1826">
                                              <w:rPr>
                                                <w:sz w:val="18"/>
                                                <w:szCs w:val="18"/>
                                              </w:rPr>
                                              <w:t>c tiếng</w:t>
                                            </w:r>
                                            <w:r>
                                              <w:rPr>
                                                <w:sz w:val="18"/>
                                                <w:szCs w:val="18"/>
                                              </w:rPr>
                                              <w:t xml:space="preserve"> Anh giao tiếp của sinh viên</w:t>
                                            </w:r>
                                          </w:p>
                                          <w:p w:rsidR="00E33390" w:rsidRPr="00B12099" w:rsidRDefault="00E33390" w:rsidP="0061105D">
                                            <w:pPr>
                                              <w:spacing w:line="240" w:lineRule="auto"/>
                                              <w:ind w:firstLine="0"/>
                                              <w:jc w:val="left"/>
                                              <w:rPr>
                                                <w:sz w:val="18"/>
                                                <w:szCs w:val="18"/>
                                              </w:rPr>
                                            </w:pPr>
                                            <w:r>
                                              <w:rPr>
                                                <w:sz w:val="18"/>
                                                <w:szCs w:val="18"/>
                                              </w:rPr>
                                              <w:t>3. Cơ sở vật chất hạn chế</w:t>
                                            </w:r>
                                          </w:p>
                                          <w:p w:rsidR="00E33390" w:rsidRPr="00B12099" w:rsidRDefault="00E33390" w:rsidP="0061105D">
                                            <w:pPr>
                                              <w:spacing w:line="240" w:lineRule="auto"/>
                                              <w:ind w:firstLine="0"/>
                                              <w:jc w:val="left"/>
                                              <w:rPr>
                                                <w:sz w:val="18"/>
                                                <w:szCs w:val="18"/>
                                              </w:rPr>
                                            </w:pPr>
                                            <w:r w:rsidRPr="00B12099">
                                              <w:rPr>
                                                <w:sz w:val="18"/>
                                                <w:szCs w:val="18"/>
                                              </w:rPr>
                                              <w:t xml:space="preserve">4. </w:t>
                                            </w:r>
                                            <w:r>
                                              <w:rPr>
                                                <w:sz w:val="18"/>
                                                <w:szCs w:val="18"/>
                                              </w:rPr>
                                              <w:t>Giáo viên không được đào tạo về các bài thi chuẩn đầu ra</w:t>
                                            </w:r>
                                          </w:p>
                                          <w:p w:rsidR="00E33390" w:rsidRPr="00D8119C" w:rsidRDefault="00E33390" w:rsidP="0061105D">
                                            <w:pPr>
                                              <w:spacing w:line="240" w:lineRule="auto"/>
                                              <w:ind w:firstLine="0"/>
                                              <w:jc w:val="left"/>
                                              <w:rPr>
                                                <w:b/>
                                                <w:sz w:val="18"/>
                                                <w:szCs w:val="18"/>
                                              </w:rPr>
                                            </w:pPr>
                                            <w:r>
                                              <w:rPr>
                                                <w:sz w:val="18"/>
                                                <w:szCs w:val="18"/>
                                              </w:rPr>
                                              <w:t>5</w:t>
                                            </w:r>
                                            <w:r w:rsidRPr="00D8119C">
                                              <w:rPr>
                                                <w:b/>
                                                <w:sz w:val="18"/>
                                                <w:szCs w:val="18"/>
                                              </w:rPr>
                                              <w:t xml:space="preserve">. </w:t>
                                            </w:r>
                                            <w:r w:rsidRPr="00F15AEF">
                                              <w:rPr>
                                                <w:i/>
                                                <w:sz w:val="18"/>
                                                <w:szCs w:val="18"/>
                                              </w:rPr>
                                              <w:t>Lớp học đông</w:t>
                                            </w:r>
                                          </w:p>
                                          <w:p w:rsidR="00E33390" w:rsidRPr="00D8119C" w:rsidRDefault="00E33390" w:rsidP="0061105D">
                                            <w:pPr>
                                              <w:spacing w:line="240" w:lineRule="auto"/>
                                              <w:ind w:firstLine="0"/>
                                              <w:jc w:val="left"/>
                                              <w:rPr>
                                                <w:i/>
                                                <w:sz w:val="18"/>
                                                <w:szCs w:val="18"/>
                                              </w:rPr>
                                            </w:pPr>
                                            <w:r w:rsidRPr="00B12099">
                                              <w:rPr>
                                                <w:sz w:val="18"/>
                                                <w:szCs w:val="18"/>
                                              </w:rPr>
                                              <w:t>6.</w:t>
                                            </w:r>
                                            <w:r w:rsidRPr="00D8119C">
                                              <w:rPr>
                                                <w:i/>
                                                <w:sz w:val="18"/>
                                                <w:szCs w:val="18"/>
                                              </w:rPr>
                                              <w:t xml:space="preserve"> </w:t>
                                            </w:r>
                                            <w:r>
                                              <w:rPr>
                                                <w:i/>
                                                <w:sz w:val="18"/>
                                                <w:szCs w:val="18"/>
                                              </w:rPr>
                                              <w:t>Sinh viên viên trình độ ngoại ngữ thấp</w:t>
                                            </w:r>
                                          </w:p>
                                          <w:p w:rsidR="00E33390" w:rsidRPr="00363E44" w:rsidRDefault="00E33390" w:rsidP="00A03175">
                                            <w:pPr>
                                              <w:spacing w:line="240" w:lineRule="auto"/>
                                            </w:pPr>
                                          </w:p>
                                        </w:txbxContent>
                                      </v:textbox>
                                    </v:rect>
                                    <v:rect id="Rectangle 209" o:spid="_x0000_s1057" style="position:absolute;left:23164;top:304;width:10100;height:382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" strokeweight="1pt">
                                      <v:textbox>
                                        <w:txbxContent>
                                          <w:p w:rsidR="00E33390" w:rsidRDefault="00E33390" w:rsidP="0061105D">
                                            <w:pPr>
                                              <w:ind w:firstLine="0"/>
                                              <w:rPr>
                                                <w:b/>
                                                <w:sz w:val="18"/>
                                                <w:szCs w:val="18"/>
                                              </w:rPr>
                                            </w:pPr>
                                            <w:r w:rsidRPr="0039212A">
                                              <w:rPr>
                                                <w:b/>
                                                <w:sz w:val="18"/>
                                                <w:szCs w:val="18"/>
                                              </w:rPr>
                                              <w:t>GIÁO VIÊN</w:t>
                                            </w:r>
                                          </w:p>
                                          <w:p w:rsidR="00E33390" w:rsidRPr="0039212A" w:rsidRDefault="00E33390" w:rsidP="0061105D">
                                            <w:pPr>
                                              <w:ind w:firstLine="0"/>
                                              <w:rPr>
                                                <w:b/>
                                                <w:sz w:val="18"/>
                                                <w:szCs w:val="18"/>
                                              </w:rPr>
                                            </w:pPr>
                                          </w:p>
                                          <w:p w:rsidR="00E33390" w:rsidRDefault="00E33390" w:rsidP="0061105D">
                                            <w:pPr>
                                              <w:spacing w:line="240" w:lineRule="auto"/>
                                              <w:ind w:firstLine="0"/>
                                              <w:jc w:val="left"/>
                                              <w:rPr>
                                                <w:sz w:val="18"/>
                                                <w:szCs w:val="18"/>
                                              </w:rPr>
                                            </w:pPr>
                                            <w:r w:rsidRPr="008F66BD">
                                              <w:rPr>
                                                <w:sz w:val="18"/>
                                                <w:szCs w:val="18"/>
                                              </w:rPr>
                                              <w:t>1.</w:t>
                                            </w:r>
                                            <w:r>
                                              <w:rPr>
                                                <w:i/>
                                                <w:sz w:val="18"/>
                                                <w:szCs w:val="18"/>
                                              </w:rPr>
                                              <w:t xml:space="preserve"> Triết lý dạy học</w:t>
                                            </w:r>
                                          </w:p>
                                          <w:p w:rsidR="00E33390" w:rsidRPr="008F66BD" w:rsidRDefault="00E33390" w:rsidP="0061105D">
                                            <w:pPr>
                                              <w:spacing w:line="240" w:lineRule="auto"/>
                                              <w:ind w:firstLine="0"/>
                                              <w:jc w:val="left"/>
                                              <w:rPr>
                                                <w:sz w:val="18"/>
                                                <w:szCs w:val="18"/>
                                              </w:rPr>
                                            </w:pPr>
                                            <w:r>
                                              <w:rPr>
                                                <w:sz w:val="18"/>
                                                <w:szCs w:val="18"/>
                                              </w:rPr>
                                              <w:t>2. Kinh nghiệm giảng dạy</w:t>
                                            </w:r>
                                          </w:p>
                                          <w:p w:rsidR="00E33390" w:rsidRPr="008F66BD" w:rsidRDefault="00E33390" w:rsidP="0061105D">
                                            <w:pPr>
                                              <w:spacing w:line="240" w:lineRule="auto"/>
                                              <w:ind w:firstLine="0"/>
                                              <w:jc w:val="left"/>
                                              <w:rPr>
                                                <w:sz w:val="18"/>
                                                <w:szCs w:val="18"/>
                                              </w:rPr>
                                            </w:pPr>
                                            <w:r>
                                              <w:rPr>
                                                <w:sz w:val="18"/>
                                                <w:szCs w:val="18"/>
                                              </w:rPr>
                                              <w:t>3</w:t>
                                            </w:r>
                                            <w:r w:rsidRPr="008F66BD">
                                              <w:rPr>
                                                <w:sz w:val="18"/>
                                                <w:szCs w:val="18"/>
                                              </w:rPr>
                                              <w:t xml:space="preserve">. </w:t>
                                            </w:r>
                                            <w:r>
                                              <w:rPr>
                                                <w:sz w:val="18"/>
                                                <w:szCs w:val="18"/>
                                              </w:rPr>
                                              <w:t>Kinh nghiệm học tập</w:t>
                                            </w:r>
                                          </w:p>
                                          <w:p w:rsidR="00E33390" w:rsidRDefault="00E33390" w:rsidP="0061105D">
                                            <w:pPr>
                                              <w:spacing w:line="240" w:lineRule="auto"/>
                                              <w:ind w:firstLine="0"/>
                                              <w:jc w:val="left"/>
                                              <w:rPr>
                                                <w:sz w:val="18"/>
                                                <w:szCs w:val="18"/>
                                              </w:rPr>
                                            </w:pPr>
                                            <w:r>
                                              <w:rPr>
                                                <w:sz w:val="18"/>
                                                <w:szCs w:val="18"/>
                                              </w:rPr>
                                              <w:t>4</w:t>
                                            </w:r>
                                            <w:r w:rsidRPr="008F66BD">
                                              <w:rPr>
                                                <w:sz w:val="18"/>
                                                <w:szCs w:val="18"/>
                                              </w:rPr>
                                              <w:t xml:space="preserve">. </w:t>
                                            </w:r>
                                            <w:r>
                                              <w:rPr>
                                                <w:sz w:val="18"/>
                                                <w:szCs w:val="18"/>
                                              </w:rPr>
                                              <w:t>Sự quen thuộc với điều kiện của trường đại học</w:t>
                                            </w:r>
                                          </w:p>
                                          <w:p w:rsidR="00E33390" w:rsidRPr="008F66BD" w:rsidRDefault="00E33390" w:rsidP="0061105D">
                                            <w:pPr>
                                              <w:spacing w:line="240" w:lineRule="auto"/>
                                              <w:ind w:firstLine="0"/>
                                              <w:jc w:val="left"/>
                                              <w:rPr>
                                                <w:sz w:val="18"/>
                                                <w:szCs w:val="18"/>
                                              </w:rPr>
                                            </w:pPr>
                                            <w:r>
                                              <w:rPr>
                                                <w:sz w:val="18"/>
                                                <w:szCs w:val="18"/>
                                              </w:rPr>
                                              <w:t xml:space="preserve">5. </w:t>
                                            </w:r>
                                            <w:r>
                                              <w:rPr>
                                                <w:i/>
                                                <w:sz w:val="18"/>
                                                <w:szCs w:val="18"/>
                                              </w:rPr>
                                              <w:t>Sự quen thuộc với bài thi</w:t>
                                            </w:r>
                                          </w:p>
                                          <w:p w:rsidR="00E33390" w:rsidRPr="008F66BD" w:rsidRDefault="00E33390" w:rsidP="0061105D">
                                            <w:pPr>
                                              <w:spacing w:line="240" w:lineRule="auto"/>
                                              <w:ind w:firstLine="0"/>
                                              <w:jc w:val="left"/>
                                              <w:rPr>
                                                <w:sz w:val="18"/>
                                                <w:szCs w:val="18"/>
                                              </w:rPr>
                                            </w:pPr>
                                            <w:r>
                                              <w:rPr>
                                                <w:sz w:val="18"/>
                                                <w:szCs w:val="18"/>
                                              </w:rPr>
                                              <w:t>6</w:t>
                                            </w:r>
                                            <w:r w:rsidRPr="008F66BD">
                                              <w:rPr>
                                                <w:sz w:val="18"/>
                                                <w:szCs w:val="18"/>
                                              </w:rPr>
                                              <w:t xml:space="preserve">. </w:t>
                                            </w:r>
                                            <w:r>
                                              <w:rPr>
                                                <w:i/>
                                                <w:sz w:val="18"/>
                                                <w:szCs w:val="18"/>
                                              </w:rPr>
                                              <w:t>Sự cam kết giúp sinh viên thành công</w:t>
                                            </w:r>
                                          </w:p>
                                          <w:p w:rsidR="00E33390" w:rsidRPr="008F66BD" w:rsidRDefault="00E33390" w:rsidP="0061105D">
                                            <w:pPr>
                                              <w:spacing w:line="240" w:lineRule="auto"/>
                                              <w:ind w:firstLine="0"/>
                                              <w:jc w:val="left"/>
                                              <w:rPr>
                                                <w:sz w:val="18"/>
                                                <w:szCs w:val="18"/>
                                              </w:rPr>
                                            </w:pPr>
                                            <w:r>
                                              <w:rPr>
                                                <w:sz w:val="18"/>
                                                <w:szCs w:val="18"/>
                                              </w:rPr>
                                              <w:t>7</w:t>
                                            </w:r>
                                            <w:r w:rsidRPr="008F66BD">
                                              <w:rPr>
                                                <w:sz w:val="18"/>
                                                <w:szCs w:val="18"/>
                                              </w:rPr>
                                              <w:t xml:space="preserve">. </w:t>
                                            </w:r>
                                            <w:r>
                                              <w:rPr>
                                                <w:sz w:val="18"/>
                                                <w:szCs w:val="18"/>
                                              </w:rPr>
                                              <w:t xml:space="preserve"> Sự quan tâm tới hình ảnh nghề nghiệp</w:t>
                                            </w:r>
                                          </w:p>
                                          <w:p w:rsidR="00E33390" w:rsidRPr="00C13926" w:rsidRDefault="00E33390" w:rsidP="0061105D">
                                            <w:pPr>
                                              <w:spacing w:line="240" w:lineRule="auto"/>
                                              <w:ind w:firstLine="0"/>
                                              <w:jc w:val="left"/>
                                              <w:rPr>
                                                <w:b/>
                                                <w:sz w:val="18"/>
                                                <w:szCs w:val="18"/>
                                              </w:rPr>
                                            </w:pPr>
                                            <w:r>
                                              <w:rPr>
                                                <w:sz w:val="18"/>
                                                <w:szCs w:val="18"/>
                                              </w:rPr>
                                              <w:t>8. Vị trí nghề nghiệp</w:t>
                                            </w:r>
                                          </w:p>
                                          <w:p w:rsidR="00E33390" w:rsidRPr="00A73E5B" w:rsidRDefault="00E33390" w:rsidP="0061105D">
                                            <w:pPr>
                                              <w:spacing w:line="240" w:lineRule="auto"/>
                                              <w:ind w:firstLine="0"/>
                                              <w:jc w:val="left"/>
                                            </w:pPr>
                                            <w:r>
                                              <w:rPr>
                                                <w:sz w:val="18"/>
                                                <w:szCs w:val="18"/>
                                              </w:rPr>
                                              <w:t>9</w:t>
                                            </w:r>
                                            <w:r w:rsidRPr="008F66BD">
                                              <w:rPr>
                                                <w:sz w:val="18"/>
                                                <w:szCs w:val="18"/>
                                              </w:rPr>
                                              <w:t>.</w:t>
                                            </w:r>
                                            <w:r>
                                              <w:rPr>
                                                <w:sz w:val="18"/>
                                                <w:szCs w:val="18"/>
                                              </w:rPr>
                                              <w:t xml:space="preserve"> </w:t>
                                            </w:r>
                                            <w:r>
                                              <w:rPr>
                                                <w:b/>
                                                <w:i/>
                                                <w:sz w:val="18"/>
                                                <w:szCs w:val="18"/>
                                              </w:rPr>
                                              <w:t>Nhu cầu phát triển năng lực chuyên môn</w:t>
                                            </w:r>
                                          </w:p>
                                        </w:txbxContent>
                                      </v:textbox>
                                    </v:rect>
                                    <v:rect id="Rectangle 210" o:spid="_x0000_s1058" style="position:absolute;left:75361;top:-381;width:10059;height:82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" strokecolor="#70ad47" strokeweight="1pt">
                                      <v:textbox>
                                        <w:txbxContent>
                                          <w:p w:rsidR="00E33390" w:rsidRPr="00712B66" w:rsidRDefault="00E33390" w:rsidP="0061105D">
                                            <w:pPr>
                                              <w:spacing w:line="120" w:lineRule="atLeast"/>
                                              <w:ind w:firstLine="0"/>
                                              <w:rPr>
                                                <w:b/>
                                                <w:sz w:val="18"/>
                                                <w:szCs w:val="18"/>
                                              </w:rPr>
                                            </w:pPr>
                                            <w:r w:rsidRPr="00712B66">
                                              <w:rPr>
                                                <w:b/>
                                                <w:sz w:val="18"/>
                                                <w:szCs w:val="18"/>
                                              </w:rPr>
                                              <w:t>GIÁO TRÌNH</w:t>
                                            </w:r>
                                          </w:p>
                                          <w:p w:rsidR="00E33390" w:rsidRPr="00C65D9E" w:rsidRDefault="00E33390" w:rsidP="00712B66">
                                            <w:pPr>
                                              <w:spacing w:line="240" w:lineRule="auto"/>
                                              <w:ind w:firstLine="0"/>
                                              <w:rPr>
                                                <w:sz w:val="18"/>
                                                <w:szCs w:val="18"/>
                                              </w:rPr>
                                            </w:pPr>
                                            <w:r w:rsidRPr="00C65D9E">
                                              <w:rPr>
                                                <w:sz w:val="18"/>
                                                <w:szCs w:val="18"/>
                                              </w:rPr>
                                              <w:t>1</w:t>
                                            </w:r>
                                            <w:r>
                                              <w:rPr>
                                                <w:i/>
                                                <w:sz w:val="18"/>
                                                <w:szCs w:val="18"/>
                                              </w:rPr>
                                              <w:t>. Dạng bài thi</w:t>
                                            </w:r>
                                          </w:p>
                                          <w:p w:rsidR="00E33390" w:rsidRPr="00C65D9E" w:rsidRDefault="00E33390" w:rsidP="00712B66">
                                            <w:pPr>
                                              <w:spacing w:line="240" w:lineRule="auto"/>
                                              <w:ind w:firstLine="0"/>
                                              <w:rPr>
                                                <w:sz w:val="18"/>
                                                <w:szCs w:val="18"/>
                                              </w:rPr>
                                            </w:pPr>
                                            <w:r w:rsidRPr="00C65D9E">
                                              <w:rPr>
                                                <w:sz w:val="18"/>
                                                <w:szCs w:val="18"/>
                                              </w:rPr>
                                              <w:t xml:space="preserve">2. </w:t>
                                            </w:r>
                                            <w:r>
                                              <w:rPr>
                                                <w:sz w:val="18"/>
                                                <w:szCs w:val="18"/>
                                              </w:rPr>
                                              <w:t>Nội dung thi</w:t>
                                            </w:r>
                                          </w:p>
                                          <w:p w:rsidR="00E33390" w:rsidRPr="00DB6880" w:rsidRDefault="00E33390" w:rsidP="00712B66">
                                            <w:pPr>
                                              <w:spacing w:line="120" w:lineRule="atLeast"/>
                                              <w:ind w:firstLine="0"/>
                                              <w:rPr>
                                                <w:sz w:val="18"/>
                                              </w:rPr>
                                            </w:pPr>
                                            <w:r>
                                              <w:rPr>
                                                <w:sz w:val="18"/>
                                              </w:rPr>
                                              <w:t>3. Kỹ năng thi</w:t>
                                            </w:r>
                                          </w:p>
                                        </w:txbxContent>
                                      </v:textbox>
                                    </v:rect>
                                    <v:rect id="Rectangle 211" o:spid="_x0000_s1059" style="position:absolute;left:36776;top:-381;width:34824;height:123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" strokecolor="#ed7d31" strokeweight="1pt">
                                      <v:textbox>
                                        <w:txbxContent>
                                          <w:p w:rsidR="00E33390" w:rsidRPr="00712B66" w:rsidRDefault="00E33390" w:rsidP="00A03175">
                                            <w:pPr>
                                              <w:rPr>
                                                <w:b/>
                                                <w:sz w:val="18"/>
                                                <w:szCs w:val="18"/>
                                              </w:rPr>
                                            </w:pPr>
                                            <w:r w:rsidRPr="00712B66">
                                              <w:rPr>
                                                <w:b/>
                                                <w:sz w:val="18"/>
                                                <w:szCs w:val="18"/>
                                              </w:rPr>
                                              <w:t xml:space="preserve">                     MỤC TIÊU DẠY HỌC</w:t>
                                            </w:r>
                                          </w:p>
                                          <w:p w:rsidR="00E33390" w:rsidRDefault="00E33390" w:rsidP="00A03175"/>
                                          <w:p w:rsidR="00E33390" w:rsidRDefault="00E33390" w:rsidP="00A03175"/>
                                        </w:txbxContent>
                                      </v:textbox>
                                    </v:rect>
                                  </v:group>
                                  <v:rect id="Rectangle 212" o:spid="_x0000_s1060" style="position:absolute;left:11568;top:40767;width:20699;height:10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" strokecolor="#70ad47" strokeweight="1pt">
                                    <v:textbox>
                                      <w:txbxContent>
                                        <w:p w:rsidR="00E33390" w:rsidRPr="00BB7AC7" w:rsidRDefault="00E33390" w:rsidP="00A03175">
                                          <w:pPr>
                                            <w:jc w:val="center"/>
                                            <w:rPr>
                                              <w:b/>
                                            </w:rPr>
                                          </w:pPr>
                                          <w:r>
                                            <w:rPr>
                                              <w:b/>
                                            </w:rPr>
                                            <w:t>EAT mẫu</w:t>
                                          </w:r>
                                        </w:p>
                                      </w:txbxContent>
                                    </v:textbox>
                                  </v:rect>
                                </v:group>
                                <v:group id="Group 213" o:spid="_x0000_s1061" style="position:absolute;left:17602;top:15316;width:67894;height:36042" coordorigin=",11201" coordsize="67894,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Straight Arrow Connector 214" o:spid="_x0000_s1062" type="#_x0000_t32" style="position:absolute;left:14782;top:41757;width:4191;height:7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" strokeweight=".5pt">
                                    <v:stroke startarrow="block" endarrow="block" joinstyle="miter"/>
                                  </v:shape>
                                  <v:shape id="Straight Arrow Connector 215" o:spid="_x0000_s1063" type="#_x0000_t32" style="position:absolute;top:32689;width:0;height:38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" strokeweight="1pt">
                                    <v:stroke startarrow="block" endarrow="block" joinstyle="miter"/>
                                  </v:shape>
                                  <v:group id="Group 216" o:spid="_x0000_s1064" style="position:absolute;left:18973;top:11201;width:48921;height:36043" coordsize="48920,36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rect id="Rectangle 218" o:spid="_x0000_s1065" style="position:absolute;width:48920;height:360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" strokecolor="#1f4e79" strokeweight="1pt">
                                      <v:textbox>
                                        <w:txbxContent>
                                          <w:p w:rsidR="00E33390" w:rsidRDefault="00E33390" w:rsidP="00A03175">
                                            <w:pPr>
                                              <w:jc w:val="left"/>
                                            </w:pPr>
                                          </w:p>
                                          <w:p w:rsidR="00E33390" w:rsidRDefault="00E33390" w:rsidP="00A03175"/>
                                          <w:p w:rsidR="00E33390" w:rsidRDefault="00E33390" w:rsidP="002812D6">
                                            <w:pPr>
                                              <w:pStyle w:val="Heading1"/>
                                            </w:pPr>
                                          </w:p>
                                          <w:p w:rsidR="00E33390" w:rsidRDefault="00E33390" w:rsidP="00A03175"/>
                                          <w:p w:rsidR="00E33390" w:rsidRDefault="00E33390" w:rsidP="002812D6">
                                            <w:pPr>
                                              <w:pStyle w:val="Heading1"/>
                                            </w:pPr>
                                          </w:p>
                                          <w:p w:rsidR="00E33390" w:rsidRDefault="00E33390" w:rsidP="00A03175"/>
                                          <w:p w:rsidR="00E33390" w:rsidRPr="003406DA" w:rsidRDefault="00E33390" w:rsidP="002812D6">
                                            <w:pPr>
                                              <w:pStyle w:val="Heading1"/>
                                            </w:pPr>
                                          </w:p>
                                        </w:txbxContent>
                                      </v:textbox>
                                    </v:rect>
                                    <v:shapetype id="_x0000_t202" coordsize="21600,21600" o:spt="202" path="m,l,21600r21600,l21600,xe">
                                      <v:stroke joinstyle="miter"/>
                                      <v:path gradientshapeok="t" o:connecttype="rect"/>
                                    </v:shapetype>
                                    <v:shape id="Text Box 219" o:spid="_x0000_s1066" type="#_x0000_t202" style="position:absolute;left:14630;top:914;width:18440;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" strokeweight=".5pt">
                                      <v:textbox>
                                        <w:txbxContent>
                                          <w:p w:rsidR="00E33390" w:rsidRPr="00712B66" w:rsidRDefault="00E33390" w:rsidP="00A8627A">
                                            <w:pPr>
                                              <w:jc w:val="center"/>
                                              <w:rPr>
                                                <w:b/>
                                                <w:sz w:val="18"/>
                                                <w:szCs w:val="18"/>
                                              </w:rPr>
                                            </w:pPr>
                                            <w:r w:rsidRPr="00712B66">
                                              <w:rPr>
                                                <w:b/>
                                                <w:sz w:val="18"/>
                                                <w:szCs w:val="18"/>
                                              </w:rPr>
                                              <w:t>DẠY BỐN KỸ NĂNG</w:t>
                                            </w:r>
                                          </w:p>
                                        </w:txbxContent>
                                      </v:textbox>
                                    </v:shape>
                                    <v:oval id="Oval 220" o:spid="_x0000_s1067" style="position:absolute;left:1371;top:2819;width:13716;height:94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" fillcolor="#5b9bd5" strokecolor="#1f4e79" strokeweight="1pt">
                                      <v:stroke joinstyle="miter"/>
                                      <v:textbox>
                                        <w:txbxContent>
                                          <w:p w:rsidR="00E33390" w:rsidRPr="00855D6C" w:rsidRDefault="00E33390" w:rsidP="006624F6">
                                            <w:pPr>
                                              <w:ind w:firstLine="0"/>
                                              <w:rPr>
                                                <w:b/>
                                                <w:sz w:val="20"/>
                                              </w:rPr>
                                            </w:pPr>
                                            <w:r>
                                              <w:rPr>
                                                <w:b/>
                                                <w:sz w:val="20"/>
                                              </w:rPr>
                                              <w:t>Ký năng nói</w:t>
                                            </w:r>
                                          </w:p>
                                        </w:txbxContent>
                                      </v:textbox>
                                    </v:oval>
                                    <v:oval id="Oval 221" o:spid="_x0000_s1068" style="position:absolute;left:16002;top:5067;width:10896;height:7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" fillcolor="#5b9bd5" strokecolor="#1f4e79" strokeweight="1pt">
                                      <v:stroke joinstyle="miter"/>
                                      <v:textbox>
                                        <w:txbxContent>
                                          <w:p w:rsidR="00E33390" w:rsidRPr="00C77E84" w:rsidRDefault="00E33390" w:rsidP="006624F6">
                                            <w:pPr>
                                              <w:ind w:firstLine="0"/>
                                              <w:rPr>
                                                <w:b/>
                                                <w:sz w:val="20"/>
                                              </w:rPr>
                                            </w:pPr>
                                            <w:r>
                                              <w:rPr>
                                                <w:b/>
                                                <w:sz w:val="20"/>
                                              </w:rPr>
                                              <w:t>Kỹ năng nghe</w:t>
                                            </w:r>
                                          </w:p>
                                        </w:txbxContent>
                                      </v:textbox>
                                    </v:oval>
                                    <v:oval id="Oval 222" o:spid="_x0000_s1069" style="position:absolute;left:27965;top:5867;width:9754;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" fillcolor="#5b9bd5" strokecolor="#1f4e79" strokeweight="1pt">
                                      <v:stroke joinstyle="miter"/>
                                      <v:textbox>
                                        <w:txbxContent>
                                          <w:p w:rsidR="00E33390" w:rsidRPr="00C77E84" w:rsidRDefault="00E33390" w:rsidP="006624F6">
                                            <w:pPr>
                                              <w:ind w:firstLine="0"/>
                                              <w:rPr>
                                                <w:b/>
                                                <w:sz w:val="18"/>
                                              </w:rPr>
                                            </w:pPr>
                                            <w:r>
                                              <w:rPr>
                                                <w:b/>
                                                <w:sz w:val="18"/>
                                              </w:rPr>
                                              <w:t>Kỹ năng đọc</w:t>
                                            </w:r>
                                          </w:p>
                                        </w:txbxContent>
                                      </v:textbox>
                                    </v:oval>
                                    <v:oval id="Oval 223" o:spid="_x0000_s1070" style="position:absolute;left:38633;top:6019;width:8877;height:74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" fillcolor="#5b9bd5" strokecolor="#1f4e79" strokeweight="1pt">
                                      <v:stroke joinstyle="miter"/>
                                      <v:textbox>
                                        <w:txbxContent>
                                          <w:p w:rsidR="00E33390" w:rsidRPr="00C77E84" w:rsidRDefault="00E33390" w:rsidP="006624F6">
                                            <w:pPr>
                                              <w:ind w:firstLine="0"/>
                                              <w:rPr>
                                                <w:b/>
                                                <w:sz w:val="18"/>
                                              </w:rPr>
                                            </w:pPr>
                                            <w:r>
                                              <w:rPr>
                                                <w:b/>
                                                <w:sz w:val="18"/>
                                              </w:rPr>
                                              <w:t>Kỹ năng viết</w:t>
                                            </w:r>
                                          </w:p>
                                        </w:txbxContent>
                                      </v:textbox>
                                    </v:oval>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224" o:spid="_x0000_s1071" type="#_x0000_t176" style="position:absolute;left:7467;top:16199;width:8916;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" strokecolor="#5b9bd5" strokeweight="1pt">
                                      <v:textbox>
                                        <w:txbxContent>
                                          <w:p w:rsidR="00E33390" w:rsidRPr="00C57316" w:rsidRDefault="00E33390" w:rsidP="006624F6">
                                            <w:pPr>
                                              <w:ind w:firstLine="0"/>
                                              <w:rPr>
                                                <w:sz w:val="18"/>
                                                <w:szCs w:val="18"/>
                                              </w:rPr>
                                            </w:pPr>
                                            <w:r>
                                              <w:rPr>
                                                <w:sz w:val="18"/>
                                                <w:szCs w:val="18"/>
                                              </w:rPr>
                                              <w:t>Phát âm</w:t>
                                            </w:r>
                                          </w:p>
                                        </w:txbxContent>
                                      </v:textbox>
                                    </v:shape>
                                    <v:shape id="Flowchart: Alternate Process 225" o:spid="_x0000_s1072" type="#_x0000_t176" style="position:absolute;left:12235;top:13068;width:9024;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" strokecolor="#5b9bd5" strokeweight="1pt">
                                      <v:textbox>
                                        <w:txbxContent>
                                          <w:p w:rsidR="00E33390" w:rsidRPr="009D560F" w:rsidRDefault="00E33390" w:rsidP="006624F6">
                                            <w:pPr>
                                              <w:ind w:firstLine="0"/>
                                              <w:rPr>
                                                <w:sz w:val="18"/>
                                              </w:rPr>
                                            </w:pPr>
                                            <w:r>
                                              <w:rPr>
                                                <w:sz w:val="18"/>
                                              </w:rPr>
                                              <w:t>Từ vựng</w:t>
                                            </w:r>
                                          </w:p>
                                        </w:txbxContent>
                                      </v:textbox>
                                    </v:shape>
                                    <v:shape id="Flowchart: Alternate Process 226" o:spid="_x0000_s1073" type="#_x0000_t176" style="position:absolute;left:1818;top:13067;width:11811;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" strokecolor="#5b9bd5" strokeweight="1pt">
                                      <v:textbox>
                                        <w:txbxContent>
                                          <w:p w:rsidR="00E33390" w:rsidRPr="00953172" w:rsidRDefault="00E33390" w:rsidP="00A03175">
                                            <w:pPr>
                                              <w:rPr>
                                                <w:i/>
                                                <w:sz w:val="18"/>
                                              </w:rPr>
                                            </w:pPr>
                                            <w:r>
                                              <w:rPr>
                                                <w:i/>
                                                <w:sz w:val="18"/>
                                              </w:rPr>
                                              <w:t>Ngữ pháp</w:t>
                                            </w:r>
                                          </w:p>
                                        </w:txbxContent>
                                      </v:textbox>
                                    </v:shape>
                                    <v:shape id="Flowchart: Alternate Process 227" o:spid="_x0000_s1074" type="#_x0000_t176" style="position:absolute;left:35509;top:14554;width:11735;height:3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" strokecolor="#5b9bd5" strokeweight="1pt">
                                      <v:textbox>
                                        <w:txbxContent>
                                          <w:p w:rsidR="00E33390" w:rsidRPr="0008468D" w:rsidRDefault="00E33390" w:rsidP="00EF6A91">
                                            <w:pPr>
                                              <w:ind w:firstLine="0"/>
                                              <w:rPr>
                                                <w:sz w:val="18"/>
                                              </w:rPr>
                                            </w:pPr>
                                            <w:r>
                                              <w:rPr>
                                                <w:sz w:val="18"/>
                                              </w:rPr>
                                              <w:t>Tiếng Anh</w:t>
                                            </w:r>
                                          </w:p>
                                        </w:txbxContent>
                                      </v:textbox>
                                    </v:shape>
                                    <v:shape id="Flowchart: Alternate Process 228" o:spid="_x0000_s1075" type="#_x0000_t176" style="position:absolute;left:32260;top:17602;width:12310;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" strokecolor="#5b9bd5" strokeweight="1pt">
                                      <v:textbox>
                                        <w:txbxContent>
                                          <w:p w:rsidR="00E33390" w:rsidRPr="00953172" w:rsidRDefault="00E33390" w:rsidP="00A03175">
                                            <w:pPr>
                                              <w:rPr>
                                                <w:i/>
                                                <w:sz w:val="18"/>
                                              </w:rPr>
                                            </w:pPr>
                                            <w:r>
                                              <w:rPr>
                                                <w:i/>
                                                <w:sz w:val="18"/>
                                              </w:rPr>
                                              <w:t>Tiếng Việt</w:t>
                                            </w:r>
                                          </w:p>
                                        </w:txbxContent>
                                      </v:textbox>
                                    </v:shape>
                                    <v:shape id="Flowchart: Alternate Process 229" o:spid="_x0000_s1076" type="#_x0000_t176" style="position:absolute;left:8543;top:22784;width:13086;height:38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" strokecolor="#5b9bd5" strokeweight="1pt">
                                      <v:textbox>
                                        <w:txbxContent>
                                          <w:p w:rsidR="00E33390" w:rsidRPr="008F57FD" w:rsidRDefault="00E33390" w:rsidP="00EF6A91">
                                            <w:pPr>
                                              <w:ind w:firstLine="0"/>
                                              <w:rPr>
                                                <w:sz w:val="18"/>
                                              </w:rPr>
                                            </w:pPr>
                                            <w:r>
                                              <w:rPr>
                                                <w:sz w:val="18"/>
                                              </w:rPr>
                                              <w:t>Sinh viên là trung tâm</w:t>
                                            </w:r>
                                          </w:p>
                                        </w:txbxContent>
                                      </v:textbox>
                                    </v:shape>
                                    <v:shape id="Flowchart: Alternate Process 230" o:spid="_x0000_s1077" type="#_x0000_t176" style="position:absolute;left:9489;top:26784;width:8730;height:38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" strokecolor="#5b9bd5" strokeweight="1pt">
                                      <v:textbox>
                                        <w:txbxContent>
                                          <w:p w:rsidR="00E33390" w:rsidRPr="00FF4924" w:rsidRDefault="00E33390" w:rsidP="00EF6A91">
                                            <w:pPr>
                                              <w:ind w:firstLine="0"/>
                                              <w:rPr>
                                                <w:sz w:val="18"/>
                                              </w:rPr>
                                            </w:pPr>
                                            <w:r>
                                              <w:rPr>
                                                <w:sz w:val="18"/>
                                              </w:rPr>
                                              <w:t>Kỹ thuật thi</w:t>
                                            </w:r>
                                          </w:p>
                                        </w:txbxContent>
                                      </v:textbox>
                                    </v:shape>
                                    <v:shape id="Flowchart: Alternate Process 232" o:spid="_x0000_s1078" type="#_x0000_t176" style="position:absolute;left:693;top:20225;width:13412;height:36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" strokecolor="#5b9bd5" strokeweight="1pt">
                                      <v:textbox>
                                        <w:txbxContent>
                                          <w:p w:rsidR="00E33390" w:rsidRPr="00953172" w:rsidRDefault="00E33390" w:rsidP="00EF6A91">
                                            <w:pPr>
                                              <w:ind w:firstLine="0"/>
                                              <w:rPr>
                                                <w:i/>
                                                <w:sz w:val="18"/>
                                              </w:rPr>
                                            </w:pPr>
                                            <w:r>
                                              <w:rPr>
                                                <w:i/>
                                                <w:sz w:val="18"/>
                                              </w:rPr>
                                              <w:t>Giáo viên là trung tâm</w:t>
                                            </w:r>
                                          </w:p>
                                        </w:txbxContent>
                                      </v:textbox>
                                    </v:shape>
                                    <v:shape id="Flowchart: Alternate Process 231" o:spid="_x0000_s1079" type="#_x0000_t176" style="position:absolute;left:1123;top:26612;width:9101;height:36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" strokecolor="#5b9bd5" strokeweight="1pt">
                                      <v:textbox>
                                        <w:txbxContent>
                                          <w:p w:rsidR="00E33390" w:rsidRPr="00953172" w:rsidRDefault="00E33390" w:rsidP="00EF6A91">
                                            <w:pPr>
                                              <w:ind w:firstLine="0"/>
                                              <w:rPr>
                                                <w:i/>
                                                <w:sz w:val="18"/>
                                              </w:rPr>
                                            </w:pPr>
                                            <w:r>
                                              <w:rPr>
                                                <w:i/>
                                                <w:sz w:val="18"/>
                                              </w:rPr>
                                              <w:t>Dạng bài thi</w:t>
                                            </w:r>
                                          </w:p>
                                        </w:txbxContent>
                                      </v:textbox>
                                    </v:shape>
                                    <v:shape id="Flowchart: Alternate Process 233" o:spid="_x0000_s1080" type="#_x0000_t176" style="position:absolute;left:28726;top:25603;width:16093;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" strokecolor="#5b9bd5" strokeweight="1pt">
                                      <v:textbox>
                                        <w:txbxContent>
                                          <w:p w:rsidR="00E33390" w:rsidRPr="008F57FD" w:rsidRDefault="00E33390" w:rsidP="00EF6A91">
                                            <w:pPr>
                                              <w:spacing w:line="120" w:lineRule="atLeast"/>
                                              <w:ind w:firstLine="0"/>
                                              <w:jc w:val="left"/>
                                              <w:rPr>
                                                <w:sz w:val="18"/>
                                              </w:rPr>
                                            </w:pPr>
                                            <w:r>
                                              <w:rPr>
                                                <w:sz w:val="18"/>
                                              </w:rPr>
                                              <w:t>Kỹ năng tư duy bậc cao</w:t>
                                            </w:r>
                                          </w:p>
                                        </w:txbxContent>
                                      </v:textbox>
                                    </v:shape>
                                    <v:shape id="Flowchart: Alternate Process 234" o:spid="_x0000_s1081" type="#_x0000_t176" style="position:absolute;left:34975;top:21945;width:11811;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" strokecolor="#5b9bd5" strokeweight="1pt">
                                      <v:textbox>
                                        <w:txbxContent>
                                          <w:p w:rsidR="00E33390" w:rsidRPr="00FB76D6" w:rsidRDefault="00E33390" w:rsidP="00EF6A91">
                                            <w:pPr>
                                              <w:spacing w:line="120" w:lineRule="atLeast"/>
                                              <w:ind w:firstLine="0"/>
                                              <w:rPr>
                                                <w:b/>
                                                <w:i/>
                                                <w:sz w:val="18"/>
                                              </w:rPr>
                                            </w:pPr>
                                            <w:r>
                                              <w:rPr>
                                                <w:b/>
                                                <w:i/>
                                                <w:sz w:val="18"/>
                                              </w:rPr>
                                              <w:t>Kỹ năng tư duy bậc thấp</w:t>
                                            </w:r>
                                          </w:p>
                                        </w:txbxContent>
                                      </v:textbox>
                                    </v:shape>
                                    <v:shape id="Flowchart: Alternate Process 235" o:spid="_x0000_s1082" type="#_x0000_t176" style="position:absolute;left:36271;top:30770;width:10668;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" strokecolor="#5b9bd5" strokeweight="1pt">
                                      <v:textbox>
                                        <w:txbxContent>
                                          <w:p w:rsidR="00E33390" w:rsidRPr="008F57FD" w:rsidRDefault="00E33390" w:rsidP="00EF6A91">
                                            <w:pPr>
                                              <w:rPr>
                                                <w:sz w:val="18"/>
                                              </w:rPr>
                                            </w:pPr>
                                            <w:r>
                                              <w:rPr>
                                                <w:sz w:val="18"/>
                                              </w:rPr>
                                              <w:t>Bài tập về nhà</w:t>
                                            </w:r>
                                          </w:p>
                                        </w:txbxContent>
                                      </v:textbox>
                                    </v:shape>
                                    <v:shape id="Heart 236" o:spid="_x0000_s1083" style="position:absolute;left:20138;top:16199;width:11991;height:9506;visibility:visible;mso-wrap-style:square;v-text-anchor:middle" coordsize="1199110,95059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" adj="-11796480,,5400" path="m599555,237649v249815,-554514,1224091,,,712946c-624536,237649,349740,-316865,599555,237649xe" fillcolor="#ed7d31" strokecolor="#843c0c" strokeweight="1pt">
                                      <v:stroke joinstyle="miter"/>
                                      <v:formulas/>
                                      <v:path arrowok="t" o:connecttype="custom" o:connectlocs="5995,2377;5995,9506;5995,2377" o:connectangles="0,0,0" textboxrect="0,0,1199110,950595"/>
                                      <v:textbox>
                                        <w:txbxContent>
                                          <w:p w:rsidR="00E33390" w:rsidRPr="002C4DDD" w:rsidRDefault="00E33390" w:rsidP="00A03175">
                                            <w:pPr>
                                              <w:rPr>
                                                <w:sz w:val="18"/>
                                                <w:szCs w:val="18"/>
                                              </w:rPr>
                                            </w:pPr>
                                            <w:r>
                                              <w:rPr>
                                                <w:sz w:val="18"/>
                                                <w:szCs w:val="18"/>
                                              </w:rPr>
                                              <w:t xml:space="preserve">         Hứng thú</w:t>
                                            </w:r>
                                          </w:p>
                                        </w:txbxContent>
                                      </v:textbox>
                                    </v:shape>
                                  </v:group>
                                </v:group>
                              </v:group>
                              <v:oval id="Oval 237" o:spid="_x0000_s1084" style="position:absolute;left:54711;top:4243;width:16418;height:72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" strokecolor="#ed7d31" strokeweight="1pt">
                                <v:stroke joinstyle="miter"/>
                                <v:textbox>
                                  <w:txbxContent>
                                    <w:p w:rsidR="00E33390" w:rsidRPr="001D5621" w:rsidRDefault="00E33390" w:rsidP="00A518AA">
                                      <w:pPr>
                                        <w:spacing w:line="120" w:lineRule="atLeast"/>
                                        <w:ind w:firstLine="0"/>
                                        <w:jc w:val="center"/>
                                        <w:rPr>
                                          <w:sz w:val="18"/>
                                        </w:rPr>
                                      </w:pPr>
                                      <w:r>
                                        <w:rPr>
                                          <w:sz w:val="18"/>
                                        </w:rPr>
                                        <w:t xml:space="preserve">Phát triển năng lực </w:t>
                                      </w:r>
                                      <w:r w:rsidR="00A518AA">
                                        <w:rPr>
                                          <w:sz w:val="18"/>
                                        </w:rPr>
                                        <w:br/>
                                      </w:r>
                                      <w:r>
                                        <w:rPr>
                                          <w:sz w:val="18"/>
                                        </w:rPr>
                                        <w:t>giao tiế</w:t>
                                      </w:r>
                                      <w:r w:rsidR="00A518AA">
                                        <w:rPr>
                                          <w:sz w:val="18"/>
                                        </w:rPr>
                                        <w:t>p</w:t>
                                      </w:r>
                                      <w:r>
                                        <w:rPr>
                                          <w:sz w:val="18"/>
                                        </w:rPr>
                                        <w:br/>
                                        <w:t>cho người học</w:t>
                                      </w:r>
                                    </w:p>
                                  </w:txbxContent>
                                </v:textbox>
                              </v:oval>
                              <v:oval id="Oval 238" o:spid="_x0000_s1085" style="position:absolute;left:37254;top:4243;width:20283;height:76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" strokecolor="#ed7d31" strokeweight="1pt">
                                <v:stroke joinstyle="miter"/>
                                <v:textbox>
                                  <w:txbxContent>
                                    <w:p w:rsidR="00E33390" w:rsidRPr="00953172" w:rsidRDefault="00E33390" w:rsidP="00A518AA">
                                      <w:pPr>
                                        <w:spacing w:line="120" w:lineRule="atLeast"/>
                                        <w:ind w:firstLine="0"/>
                                        <w:rPr>
                                          <w:i/>
                                          <w:sz w:val="18"/>
                                        </w:rPr>
                                      </w:pPr>
                                      <w:r>
                                        <w:rPr>
                                          <w:i/>
                                          <w:sz w:val="18"/>
                                        </w:rPr>
                                        <w:t>Giúp người học thi đỗ EAT</w:t>
                                      </w:r>
                                    </w:p>
                                  </w:txbxContent>
                                </v:textbox>
                              </v:oval>
                            </v:group>
                          </v:group>
                          <v:shape id="Flowchart: Alternate Process 239" o:spid="_x0000_s1086" type="#_x0000_t176" style="position:absolute;left:49853;top:46786;width:11202;height:3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" strokecolor="#5b9bd5" strokeweight="1pt">
                            <v:textbox>
                              <w:txbxContent>
                                <w:p w:rsidR="00E33390" w:rsidRPr="00970742" w:rsidRDefault="00E33390" w:rsidP="00EF6A91">
                                  <w:pPr>
                                    <w:ind w:firstLine="0"/>
                                    <w:rPr>
                                      <w:sz w:val="18"/>
                                    </w:rPr>
                                  </w:pPr>
                                  <w:r>
                                    <w:rPr>
                                      <w:sz w:val="18"/>
                                    </w:rPr>
                                    <w:t>Cộng tác</w:t>
                                  </w:r>
                                </w:p>
                              </w:txbxContent>
                            </v:textbox>
                          </v:shape>
                          <v:shape id="Flowchart: Alternate Process 240" o:spid="_x0000_s1087" type="#_x0000_t176" style="position:absolute;left:39624;top:46558;width:11201;height:42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" strokecolor="#5b9bd5" strokeweight="1pt">
                            <v:textbox>
                              <w:txbxContent>
                                <w:p w:rsidR="00E33390" w:rsidRPr="00953172" w:rsidRDefault="00E33390" w:rsidP="00EF6A91">
                                  <w:pPr>
                                    <w:ind w:firstLine="0"/>
                                    <w:rPr>
                                      <w:i/>
                                      <w:sz w:val="18"/>
                                    </w:rPr>
                                  </w:pPr>
                                  <w:r>
                                    <w:rPr>
                                      <w:i/>
                                      <w:sz w:val="18"/>
                                    </w:rPr>
                                    <w:t>Chiêm nghiệm</w:t>
                                  </w:r>
                                </w:p>
                              </w:txbxContent>
                            </v:textbox>
                          </v:shape>
                        </v:group>
                        <v:shape id="Straight Arrow Connector 241" o:spid="_x0000_s1088" type="#_x0000_t32" style="position:absolute;left:71685;top:4076;width:3810;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" strokeweight=".5pt">
                          <v:stroke startarrow="block" endarrow="block" joinstyle="miter"/>
                        </v:shape>
                      </v:group>
                      <v:shape id="Flowchart: Alternate Process 55" o:spid="_x0000_s1089" type="#_x0000_t176" style="position:absolute;left:54947;top:42311;width:10668;height:38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" strokecolor="#5b9bd5" strokeweight="1pt">
                        <v:textbox>
                          <w:txbxContent>
                            <w:p w:rsidR="00E33390" w:rsidRPr="008F57FD" w:rsidRDefault="00E33390" w:rsidP="00EF6A91">
                              <w:pPr>
                                <w:spacing w:line="240" w:lineRule="auto"/>
                                <w:ind w:firstLine="0"/>
                                <w:rPr>
                                  <w:sz w:val="18"/>
                                </w:rPr>
                              </w:pPr>
                              <w:r>
                                <w:rPr>
                                  <w:sz w:val="18"/>
                                </w:rPr>
                                <w:t>Tiêu chí chấm điểm</w:t>
                              </w:r>
                            </w:p>
                          </w:txbxContent>
                        </v:textbox>
                      </v:shape>
                    </v:group>
                    <v:shape id="Straight Arrow Connector 44" o:spid="_x0000_s1090" type="#_x0000_t32" style="position:absolute;left:55861;top:12385;width:0;height:338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" strokeweight=".5pt">
                      <v:stroke startarrow="block" endarrow="block" joinstyle="miter"/>
                    </v:shape>
                    <v:shape id="Straight Arrow Connector 51" o:spid="_x0000_s1091" type="#_x0000_t32" style="position:absolute;left:34331;top:28180;width:331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" strokeweight=".5pt">
                      <v:stroke endarrow="block" joinstyle="miter"/>
                    </v:shape>
                    <v:shape id="Straight Arrow Connector 53" o:spid="_x0000_s1092" type="#_x0000_t32" style="position:absolute;left:81630;top:8395;width:250;height:73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" strokeweight=".5pt">
                      <v:stroke endarrow="block" joinstyle="miter"/>
                    </v:shape>
                  </v:group>
                  <v:shape id="Straight Arrow Connector 61" o:spid="_x0000_s1093" type="#_x0000_t32" style="position:absolute;left:17124;top:14381;width:0;height:29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" strokeweight=".5pt">
                    <v:stroke endarrow="block" joinstyle="miter"/>
                  </v:shape>
                </v:group>
                <v:shape id="Straight Arrow Connector 47" o:spid="_x0000_s1094" type="#_x0000_t32" style="position:absolute;left:34497;top:6317;width:3512;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" strokeweight=".5pt">
                  <v:stroke endarrow="block" joinstyle="miter"/>
                </v:shape>
              </v:group>
            </w:pict>
          </mc:Fallback>
        </mc:AlternateContent>
      </w:r>
      <w:r w:rsidRPr="00276B84">
        <w:rPr>
          <w:noProof/>
        </w:rPr>
        <mc:AlternateContent>
          <mc:Choice Requires="wps">
            <w:drawing>
              <wp:anchor distT="0" distB="0" distL="114300" distR="114300" simplePos="0" relativeHeight="251661312" behindDoc="0" locked="0" layoutInCell="1" allowOverlap="1" wp14:anchorId="1B066726" wp14:editId="5FAFE0C3">
                <wp:simplePos x="0" y="0"/>
                <wp:positionH relativeFrom="column">
                  <wp:posOffset>1778635</wp:posOffset>
                </wp:positionH>
                <wp:positionV relativeFrom="paragraph">
                  <wp:posOffset>1825625</wp:posOffset>
                </wp:positionV>
                <wp:extent cx="8255" cy="289560"/>
                <wp:effectExtent l="38100" t="0" r="67945" b="5334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55" cy="28956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13EBCE8" id="Straight Arrow Connector 58" o:spid="_x0000_s1026" type="#_x0000_t32" style="position:absolute;margin-left:140.05pt;margin-top:143.75pt;width:.65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" strokecolor="windowText" strokeweight=".5pt">
                <v:stroke endarrow="block" joinstyle="miter"/>
                <o:lock v:ext="edit" shapetype="f"/>
              </v:shape>
            </w:pict>
          </mc:Fallback>
        </mc:AlternateContent>
      </w:r>
      <w:r w:rsidRPr="00276B84">
        <w:rPr>
          <w:noProof/>
        </w:rPr>
        <mc:AlternateContent>
          <mc:Choice Requires="wps">
            <w:drawing>
              <wp:anchor distT="0" distB="0" distL="114298" distR="114298" simplePos="0" relativeHeight="251660288" behindDoc="0" locked="0" layoutInCell="1" allowOverlap="1" wp14:anchorId="794E8F60" wp14:editId="55DF3D5A">
                <wp:simplePos x="0" y="0"/>
                <wp:positionH relativeFrom="column">
                  <wp:posOffset>1752599</wp:posOffset>
                </wp:positionH>
                <wp:positionV relativeFrom="paragraph">
                  <wp:posOffset>1965325</wp:posOffset>
                </wp:positionV>
                <wp:extent cx="0" cy="285750"/>
                <wp:effectExtent l="76200" t="0" r="57150" b="57150"/>
                <wp:wrapNone/>
                <wp:docPr id="243" name="Straight Arrow Connector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57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60D2E85" id="Straight Arrow Connector 243" o:spid="_x0000_s1026" type="#_x0000_t32" style="position:absolute;margin-left:138pt;margin-top:154.75pt;width:0;height:22.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" strokecolor="windowText" strokeweight=".5pt">
                <v:stroke endarrow="block" joinstyle="miter"/>
                <o:lock v:ext="edit" shapetype="f"/>
              </v:shape>
            </w:pict>
          </mc:Fallback>
        </mc:AlternateContent>
      </w:r>
      <w:r w:rsidR="00D13F7F">
        <w:t>Hình 4.1.</w:t>
      </w:r>
      <w:r w:rsidRPr="00276B84">
        <w:t xml:space="preserve"> </w:t>
      </w:r>
      <w:r w:rsidR="00D13F7F">
        <w:t xml:space="preserve">Tóm tắt kết quả nghiên cứu: Mô hình tác động dội ngược của </w:t>
      </w:r>
      <w:r w:rsidRPr="00276B84">
        <w:t xml:space="preserve">EAT </w:t>
      </w:r>
      <w:bookmarkEnd w:id="190"/>
      <w:bookmarkEnd w:id="191"/>
      <w:bookmarkEnd w:id="192"/>
      <w:bookmarkEnd w:id="193"/>
      <w:r w:rsidR="00D13F7F">
        <w:t>tới giáo viên tại một trường Đại học ở Việt Nam</w:t>
      </w:r>
    </w:p>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 w:rsidR="00D13BD6" w:rsidRDefault="00D13BD6" w:rsidP="004A68A6">
      <w:pPr>
        <w:sectPr w:rsidR="00D13BD6" w:rsidSect="006277DE">
          <w:pgSz w:w="15840" w:h="12240" w:orient="landscape"/>
          <w:pgMar w:top="1440" w:right="1440" w:bottom="1440" w:left="1440" w:header="720" w:footer="720" w:gutter="0"/>
          <w:cols w:space="720"/>
          <w:docGrid w:linePitch="381"/>
        </w:sectPr>
      </w:pPr>
    </w:p>
    <w:p w:rsidR="001830D2" w:rsidRPr="00276B84" w:rsidRDefault="00D0725F" w:rsidP="002812D6">
      <w:pPr>
        <w:pStyle w:val="Heading1"/>
      </w:pPr>
      <w:bookmarkStart w:id="194" w:name="_Toc44602116"/>
      <w:r>
        <w:lastRenderedPageBreak/>
        <w:t>CHƯƠNG</w:t>
      </w:r>
      <w:r w:rsidR="001830D2" w:rsidRPr="00276B84">
        <w:t xml:space="preserve"> 5. </w:t>
      </w:r>
      <w:r w:rsidR="001830D2">
        <w:t>THẢO LUẬN KẾT QUẢ NGHIÊN CỨU</w:t>
      </w:r>
      <w:bookmarkEnd w:id="194"/>
    </w:p>
    <w:p w:rsidR="001830D2" w:rsidRDefault="003F11BC" w:rsidP="001830D2">
      <w:r>
        <w:t xml:space="preserve">Chương 4 đã công bố các kết quả nghiên cứu. </w:t>
      </w:r>
      <w:r w:rsidR="001830D2">
        <w:t>Chương này thảo luận kết quả nghiên cứu về nhận thức và hành động của giáo viên trong mối tương quan với các nghiên cứu trước đây. Phần thảo luận này sẽ chỉ ra các tác động tiêu cực và tích cực của EAT tới giáo viên. Đồng thời, tác giả</w:t>
      </w:r>
      <w:r w:rsidR="0014531A">
        <w:t xml:space="preserve"> sẽ</w:t>
      </w:r>
      <w:r w:rsidR="001830D2">
        <w:t xml:space="preserve"> nêu bật những đóng góp mới của luận </w:t>
      </w:r>
      <w:proofErr w:type="gramStart"/>
      <w:r w:rsidR="001830D2">
        <w:t>án</w:t>
      </w:r>
      <w:proofErr w:type="gramEnd"/>
      <w:r w:rsidR="001830D2">
        <w:t xml:space="preserve"> vào lĩnh vự</w:t>
      </w:r>
      <w:r w:rsidR="0014531A">
        <w:t>c</w:t>
      </w:r>
      <w:r w:rsidR="001830D2">
        <w:t xml:space="preserve"> nghiên cứu tác động dội ngược của các bài thi đánh giá ngôn ngữ</w:t>
      </w:r>
      <w:r w:rsidR="00046210">
        <w:t xml:space="preserve">. Hai phần trình bày chính là: </w:t>
      </w:r>
      <w:r w:rsidR="001830D2">
        <w:t>5.1 thảo luận về tác động dội ngược của EAT lên nhận thức và hành động của giáo viên</w:t>
      </w:r>
      <w:r w:rsidR="006742DC">
        <w:t xml:space="preserve"> và</w:t>
      </w:r>
      <w:r w:rsidR="00046210">
        <w:t xml:space="preserve"> </w:t>
      </w:r>
      <w:r w:rsidR="001830D2">
        <w:t>5.2 giả</w:t>
      </w:r>
      <w:r w:rsidR="00112B02">
        <w:t>i thích lý</w:t>
      </w:r>
      <w:r w:rsidR="001830D2">
        <w:t xml:space="preserve"> do của các tác động này.</w:t>
      </w:r>
    </w:p>
    <w:p w:rsidR="005E7B91" w:rsidRPr="00276B84" w:rsidRDefault="001830D2" w:rsidP="005E7B91">
      <w:pPr>
        <w:pStyle w:val="Heading2"/>
      </w:pPr>
      <w:bookmarkStart w:id="195" w:name="_Toc43753918"/>
      <w:bookmarkStart w:id="196" w:name="_Toc44226137"/>
      <w:bookmarkStart w:id="197" w:name="_Toc44602117"/>
      <w:r w:rsidRPr="00276B84">
        <w:t>5.1.</w:t>
      </w:r>
      <w:bookmarkEnd w:id="195"/>
      <w:bookmarkEnd w:id="196"/>
      <w:r w:rsidR="005E7B91" w:rsidRPr="00276B84">
        <w:t xml:space="preserve"> </w:t>
      </w:r>
      <w:r w:rsidR="005E7B91">
        <w:t>Tác động của EAT</w:t>
      </w:r>
      <w:r w:rsidR="005E7B91" w:rsidRPr="00276B84">
        <w:t xml:space="preserve"> </w:t>
      </w:r>
      <w:r w:rsidR="005E7B91">
        <w:t>lên nhận thức và hành động của giáo viên</w:t>
      </w:r>
      <w:bookmarkEnd w:id="197"/>
    </w:p>
    <w:p w:rsidR="00F902B5" w:rsidRPr="0031181B" w:rsidRDefault="00F902B5" w:rsidP="00F902B5">
      <w:r>
        <w:t>Có ít nghiên cứu về tác động dội ngược của bài thi hết học phầ</w:t>
      </w:r>
      <w:r w:rsidR="0031181B">
        <w:t xml:space="preserve">n trừ nghiên cứu như của </w:t>
      </w:r>
      <w:r w:rsidR="0031181B" w:rsidRPr="00FB2003">
        <w:rPr>
          <w:color w:val="000000"/>
          <w:szCs w:val="26"/>
          <w:shd w:val="clear" w:color="auto" w:fill="FFFFFF"/>
          <w:lang w:val="vi-VN"/>
        </w:rPr>
        <w:fldChar w:fldCharType="begin" w:fldLock="1"/>
      </w:r>
      <w:r w:rsidR="0031181B" w:rsidRPr="00FB2003">
        <w:rPr>
          <w:color w:val="000000"/>
          <w:szCs w:val="26"/>
          <w:shd w:val="clear" w:color="auto" w:fill="FFFFFF"/>
          <w:lang w:val="vi-VN"/>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31181B" w:rsidRPr="00FB2003">
        <w:rPr>
          <w:color w:val="000000"/>
          <w:szCs w:val="26"/>
          <w:shd w:val="clear" w:color="auto" w:fill="FFFFFF"/>
          <w:lang w:val="vi-VN"/>
        </w:rPr>
        <w:fldChar w:fldCharType="separate"/>
      </w:r>
      <w:r w:rsidR="0031181B">
        <w:rPr>
          <w:noProof/>
          <w:color w:val="000000"/>
          <w:szCs w:val="26"/>
          <w:shd w:val="clear" w:color="auto" w:fill="FFFFFF"/>
          <w:lang w:val="vi-VN"/>
        </w:rPr>
        <w:t xml:space="preserve">Antineskul và các tác giả khác </w:t>
      </w:r>
      <w:r w:rsidR="0031181B">
        <w:rPr>
          <w:noProof/>
          <w:color w:val="000000"/>
          <w:szCs w:val="26"/>
          <w:shd w:val="clear" w:color="auto" w:fill="FFFFFF"/>
        </w:rPr>
        <w:t>(</w:t>
      </w:r>
      <w:r w:rsidR="0031181B" w:rsidRPr="00FB2003">
        <w:rPr>
          <w:noProof/>
          <w:color w:val="000000"/>
          <w:szCs w:val="26"/>
          <w:shd w:val="clear" w:color="auto" w:fill="FFFFFF"/>
          <w:lang w:val="vi-VN"/>
        </w:rPr>
        <w:t>2015</w:t>
      </w:r>
      <w:r w:rsidR="0031181B" w:rsidRPr="00FB2003">
        <w:rPr>
          <w:color w:val="000000"/>
          <w:szCs w:val="26"/>
          <w:shd w:val="clear" w:color="auto" w:fill="FFFFFF"/>
          <w:lang w:val="vi-VN"/>
        </w:rPr>
        <w:fldChar w:fldCharType="end"/>
      </w:r>
      <w:r w:rsidR="0031181B">
        <w:rPr>
          <w:color w:val="000000"/>
          <w:szCs w:val="26"/>
          <w:shd w:val="clear" w:color="auto" w:fill="FFFFFF"/>
        </w:rPr>
        <w:t xml:space="preserve">) hay của </w:t>
      </w:r>
      <w:r w:rsidR="0031181B">
        <w:rPr>
          <w:color w:val="000000"/>
          <w:szCs w:val="26"/>
          <w:shd w:val="clear" w:color="auto" w:fill="FFFFFF"/>
          <w:lang w:val="vi-VN"/>
        </w:rPr>
        <w:t xml:space="preserve">Nguyễn </w:t>
      </w:r>
      <w:r w:rsidR="0031181B">
        <w:rPr>
          <w:color w:val="000000"/>
          <w:szCs w:val="26"/>
          <w:shd w:val="clear" w:color="auto" w:fill="FFFFFF"/>
        </w:rPr>
        <w:t>(</w:t>
      </w:r>
      <w:r w:rsidR="0031181B" w:rsidRPr="00FB2003">
        <w:rPr>
          <w:color w:val="000000"/>
          <w:szCs w:val="26"/>
          <w:shd w:val="clear" w:color="auto" w:fill="FFFFFF"/>
          <w:lang w:val="vi-VN"/>
        </w:rPr>
        <w:t>2018</w:t>
      </w:r>
      <w:r w:rsidR="0031181B">
        <w:rPr>
          <w:color w:val="000000"/>
          <w:szCs w:val="26"/>
          <w:shd w:val="clear" w:color="auto" w:fill="FFFFFF"/>
        </w:rPr>
        <w:t xml:space="preserve">). </w:t>
      </w:r>
      <w:r w:rsidR="00DC0DDD">
        <w:rPr>
          <w:color w:val="000000"/>
          <w:szCs w:val="26"/>
          <w:shd w:val="clear" w:color="auto" w:fill="FFFFFF"/>
        </w:rPr>
        <w:t>Luậ</w:t>
      </w:r>
      <w:r w:rsidR="00895968">
        <w:rPr>
          <w:color w:val="000000"/>
          <w:szCs w:val="26"/>
          <w:shd w:val="clear" w:color="auto" w:fill="FFFFFF"/>
        </w:rPr>
        <w:t xml:space="preserve">n </w:t>
      </w:r>
      <w:proofErr w:type="gramStart"/>
      <w:r w:rsidR="00895968">
        <w:rPr>
          <w:color w:val="000000"/>
          <w:szCs w:val="26"/>
          <w:shd w:val="clear" w:color="auto" w:fill="FFFFFF"/>
        </w:rPr>
        <w:t>án</w:t>
      </w:r>
      <w:proofErr w:type="gramEnd"/>
      <w:r w:rsidR="00895968">
        <w:rPr>
          <w:color w:val="000000"/>
          <w:szCs w:val="26"/>
          <w:shd w:val="clear" w:color="auto" w:fill="FFFFFF"/>
        </w:rPr>
        <w:t xml:space="preserve"> này là một đóng góp nhỏ cho lĩnh vực này.</w:t>
      </w:r>
    </w:p>
    <w:p w:rsidR="005E7B91" w:rsidRDefault="005E7B91" w:rsidP="005E7B91">
      <w:pPr>
        <w:pStyle w:val="Heading3"/>
      </w:pPr>
      <w:bookmarkStart w:id="198" w:name="_Toc44602118"/>
      <w:r>
        <w:t>5</w:t>
      </w:r>
      <w:r w:rsidRPr="00276B84">
        <w:t>.</w:t>
      </w:r>
      <w:r>
        <w:t>1</w:t>
      </w:r>
      <w:r w:rsidRPr="00276B84">
        <w:t xml:space="preserve">. </w:t>
      </w:r>
      <w:r>
        <w:t>Tác động của EAT</w:t>
      </w:r>
      <w:r w:rsidRPr="00276B84">
        <w:t xml:space="preserve"> </w:t>
      </w:r>
      <w:r>
        <w:t>lên nhận thức của giáo viên</w:t>
      </w:r>
      <w:bookmarkEnd w:id="198"/>
    </w:p>
    <w:p w:rsidR="008946A0" w:rsidRPr="008946A0" w:rsidRDefault="00E05C67" w:rsidP="008946A0">
      <w:r>
        <w:t>Phầ</w:t>
      </w:r>
      <w:r w:rsidR="00F72102">
        <w:t>n 5.1 sẽ</w:t>
      </w:r>
      <w:r>
        <w:t xml:space="preserve"> thảo luận </w:t>
      </w:r>
      <w:r w:rsidR="00CC044B">
        <w:t xml:space="preserve">các </w:t>
      </w:r>
      <w:r>
        <w:t>tác động tích cực và tiêu cực của E</w:t>
      </w:r>
      <w:r w:rsidR="00EF40D0">
        <w:t xml:space="preserve">AT </w:t>
      </w:r>
      <w:r>
        <w:t>lên nhận thức của giáo viên. Thái độ tích cực được thể hiện nhiều hơn tiêu cực. Đầu tiên, nghiên cứu chỉ ra các tác động lên mục tiêu giảng dạy.</w:t>
      </w:r>
      <w:r w:rsidR="006A70B5">
        <w:t xml:space="preserve"> Đây là một chủ đề mới so với các chủ đề trong các khung nghiên cứu trước đây.</w:t>
      </w:r>
      <w:r>
        <w:t xml:space="preserve"> Nếu giáo viên chỉ quan tâm tới việc sinh viên thi đỗ, đó là tác động tiêu cực </w:t>
      </w:r>
      <w:r w:rsidRPr="00FB2003">
        <w:rPr>
          <w:color w:val="000000"/>
          <w:szCs w:val="26"/>
          <w:shd w:val="clear" w:color="auto" w:fill="FFFFFF"/>
        </w:rPr>
        <w:t>(Alderson &amp; Hamp-Lyons, 1996; Bachman, 2010; Pan, 2009; Shohamy, 1996; Wall, 2005, Watanabe, 1996).</w:t>
      </w:r>
      <w:r>
        <w:rPr>
          <w:color w:val="000000"/>
          <w:szCs w:val="26"/>
          <w:shd w:val="clear" w:color="auto" w:fill="FFFFFF"/>
        </w:rPr>
        <w:t xml:space="preserve"> Tuy nhiên giáo viên cũng quan tâm tới việc phát triển năng lực giao tiếp cho sinh viện. Trong trường hợp này, tác động tích cực có thể xảy ra </w:t>
      </w:r>
      <w:r w:rsidRPr="00FB2003">
        <w:rPr>
          <w:szCs w:val="26"/>
        </w:rPr>
        <w:t>(Hughes, 2003, Onaiba, 2013).</w:t>
      </w:r>
      <w:r>
        <w:rPr>
          <w:szCs w:val="26"/>
        </w:rPr>
        <w:t xml:space="preserve"> Tiếp </w:t>
      </w:r>
      <w:proofErr w:type="gramStart"/>
      <w:r>
        <w:rPr>
          <w:szCs w:val="26"/>
        </w:rPr>
        <w:t>theo</w:t>
      </w:r>
      <w:proofErr w:type="gramEnd"/>
      <w:r>
        <w:rPr>
          <w:szCs w:val="26"/>
        </w:rPr>
        <w:t>, về nội dung giảng dạy, tất cả giáo viên đều thích cuốn giáo trình Complete PET. Theo họ, cuốn giáo trình này cũng cấp cho sinh viên đầy đủ</w:t>
      </w:r>
      <w:r w:rsidR="00466D85">
        <w:rPr>
          <w:szCs w:val="26"/>
        </w:rPr>
        <w:t xml:space="preserve"> định</w:t>
      </w:r>
      <w:r>
        <w:rPr>
          <w:szCs w:val="26"/>
        </w:rPr>
        <w:t xml:space="preserve"> dạng bài thi, kỹ năng thi, kỹ thuật thi, nội dung thi. Tác động tích cự</w:t>
      </w:r>
      <w:r w:rsidR="00466D85">
        <w:rPr>
          <w:szCs w:val="26"/>
        </w:rPr>
        <w:t>c</w:t>
      </w:r>
      <w:r>
        <w:rPr>
          <w:szCs w:val="26"/>
        </w:rPr>
        <w:t xml:space="preserve"> này đã được phản ánh trong các nghiên cứu của </w:t>
      </w:r>
      <w:r w:rsidR="00466D85">
        <w:rPr>
          <w:szCs w:val="26"/>
        </w:rPr>
        <w:t>Nguyen (2017), Saif (2006),</w:t>
      </w:r>
      <w:r w:rsidRPr="00FB2003">
        <w:rPr>
          <w:szCs w:val="26"/>
        </w:rPr>
        <w:t xml:space="preserve"> </w:t>
      </w:r>
      <w:r w:rsidRPr="00FB2003">
        <w:rPr>
          <w:color w:val="000000"/>
          <w:szCs w:val="26"/>
          <w:shd w:val="clear" w:color="auto" w:fill="FFFFFF"/>
        </w:rPr>
        <w:fldChar w:fldCharType="begin" w:fldLock="1"/>
      </w:r>
      <w:r w:rsidRPr="00FB2003">
        <w:rPr>
          <w:color w:val="000000"/>
          <w:szCs w:val="26"/>
          <w:shd w:val="clear" w:color="auto" w:fill="FFFFFF"/>
        </w:rPr>
        <w:instrText>ADDIN CSL_CITATION {"citationItems":[{"id":"ITEM-1","itemData":{"author":[{"dropping-particle":"","family":"Wall","given":"Dianne","non-dropping-particle":"","parse-names":false,"suffix":""},{"dropping-particle":"","family":"Horák","given":"Tania","non-dropping-particle":"","parse-names":false,"suffix":""}],"id":"ITEM-1","issued":{"date-parts":[["2006"]]},"publisher":"EST","publisher-place":"University, UK.","title":"The Impact of Changes in the TOEFL Examination on Teaching and Learning in Central and Eastern Europe: Phase 1, The Baseline Study","type":"report"},"uris":["http://www.mendeley.com/documents/?uuid=e8cfade6-897a-418f-8cb3-3a99a3a04306"]}],"mendeley":{"formattedCitation":"(Wall &amp; Horák, 2006)","manualFormatting":"Wall &amp; Horák (2006","plainTextFormattedCitation":"(Wall &amp; Horák, 2006)","previouslyFormattedCitation":"(Wall &amp; Horák, 2006)"},"properties":{"noteIndex":0},"schema":"https://github.com/citation-style-language/schema/raw/master/csl-citation.json"}</w:instrText>
      </w:r>
      <w:r w:rsidRPr="00FB2003">
        <w:rPr>
          <w:color w:val="000000"/>
          <w:szCs w:val="26"/>
          <w:shd w:val="clear" w:color="auto" w:fill="FFFFFF"/>
        </w:rPr>
        <w:fldChar w:fldCharType="separate"/>
      </w:r>
      <w:r w:rsidRPr="00FB2003">
        <w:rPr>
          <w:noProof/>
          <w:color w:val="000000"/>
          <w:szCs w:val="26"/>
          <w:shd w:val="clear" w:color="auto" w:fill="FFFFFF"/>
        </w:rPr>
        <w:t xml:space="preserve">Wall </w:t>
      </w:r>
      <w:r w:rsidR="00466D85">
        <w:rPr>
          <w:noProof/>
          <w:color w:val="000000"/>
          <w:szCs w:val="26"/>
          <w:shd w:val="clear" w:color="auto" w:fill="FFFFFF"/>
        </w:rPr>
        <w:t>và</w:t>
      </w:r>
      <w:r w:rsidRPr="00FB2003">
        <w:rPr>
          <w:noProof/>
          <w:color w:val="000000"/>
          <w:szCs w:val="26"/>
          <w:shd w:val="clear" w:color="auto" w:fill="FFFFFF"/>
        </w:rPr>
        <w:t xml:space="preserve"> Horák (20</w:t>
      </w:r>
      <w:r w:rsidRPr="00FB2003">
        <w:rPr>
          <w:color w:val="000000"/>
          <w:szCs w:val="26"/>
          <w:shd w:val="clear" w:color="auto" w:fill="FFFFFF"/>
        </w:rPr>
        <w:fldChar w:fldCharType="end"/>
      </w:r>
      <w:r w:rsidRPr="00FB2003">
        <w:rPr>
          <w:color w:val="000000"/>
          <w:szCs w:val="26"/>
          <w:shd w:val="clear" w:color="auto" w:fill="FFFFFF"/>
        </w:rPr>
        <w:t>11)</w:t>
      </w:r>
      <w:r>
        <w:rPr>
          <w:color w:val="000000"/>
          <w:szCs w:val="26"/>
          <w:shd w:val="clear" w:color="auto" w:fill="FFFFFF"/>
        </w:rPr>
        <w:t>. Tuy vậy, việc giáo viên tin vào sự cần thiết phải giảm các chủ đề trong sách thành các chủ đề trong EAT có thể tác động tiêu cực đến sinh viên vì họ</w:t>
      </w:r>
      <w:r w:rsidR="00DE233B">
        <w:rPr>
          <w:color w:val="000000"/>
          <w:szCs w:val="26"/>
          <w:shd w:val="clear" w:color="auto" w:fill="FFFFFF"/>
        </w:rPr>
        <w:t xml:space="preserve"> </w:t>
      </w:r>
      <w:r>
        <w:rPr>
          <w:color w:val="000000"/>
          <w:szCs w:val="26"/>
          <w:shd w:val="clear" w:color="auto" w:fill="FFFFFF"/>
        </w:rPr>
        <w:t>bị giảm dung lượng học tậ</w:t>
      </w:r>
      <w:r w:rsidR="004B729D">
        <w:rPr>
          <w:color w:val="000000"/>
          <w:szCs w:val="26"/>
          <w:shd w:val="clear" w:color="auto" w:fill="FFFFFF"/>
        </w:rPr>
        <w:t>p (</w:t>
      </w:r>
      <w:r w:rsidR="004B729D" w:rsidRPr="00FB2003">
        <w:rPr>
          <w:color w:val="000000"/>
          <w:szCs w:val="26"/>
          <w:shd w:val="clear" w:color="auto" w:fill="FFFFFF"/>
        </w:rPr>
        <w:t>Pan, 2009; Shohamy, 1996; Bachman, 2010, Alderson &amp; Hamp-Lyons, 1996; Wall, 2005, Watanabe, 1996)</w:t>
      </w:r>
      <w:r w:rsidR="004B729D">
        <w:rPr>
          <w:color w:val="000000"/>
          <w:szCs w:val="26"/>
          <w:shd w:val="clear" w:color="auto" w:fill="FFFFFF"/>
        </w:rPr>
        <w:t>. Nhưng việc giáo viên đưa các yếu tố hoàn cảnh như t</w:t>
      </w:r>
      <w:r w:rsidR="003642D5">
        <w:rPr>
          <w:color w:val="000000"/>
          <w:szCs w:val="26"/>
          <w:shd w:val="clear" w:color="auto" w:fill="FFFFFF"/>
        </w:rPr>
        <w:t>r</w:t>
      </w:r>
      <w:r w:rsidR="004B729D">
        <w:rPr>
          <w:color w:val="000000"/>
          <w:szCs w:val="26"/>
          <w:shd w:val="clear" w:color="auto" w:fill="FFFFFF"/>
        </w:rPr>
        <w:t>ình độ sinh viên thấp, thời lượng học tập có hạ</w:t>
      </w:r>
      <w:r w:rsidR="0074783E">
        <w:rPr>
          <w:color w:val="000000"/>
          <w:szCs w:val="26"/>
          <w:shd w:val="clear" w:color="auto" w:fill="FFFFFF"/>
        </w:rPr>
        <w:t xml:space="preserve">n thì </w:t>
      </w:r>
      <w:r w:rsidR="004B729D">
        <w:rPr>
          <w:color w:val="000000"/>
          <w:szCs w:val="26"/>
          <w:shd w:val="clear" w:color="auto" w:fill="FFFFFF"/>
        </w:rPr>
        <w:t xml:space="preserve">việc giảm tải này là phù hợp. Bàn về phương pháp giảng dạy, </w:t>
      </w:r>
      <w:r w:rsidR="00D70E90">
        <w:rPr>
          <w:color w:val="000000"/>
          <w:szCs w:val="26"/>
          <w:shd w:val="clear" w:color="auto" w:fill="FFFFFF"/>
        </w:rPr>
        <w:t>tính tích cực thể hiện ở việc giáo viên tin vào tính hiệu quả của phương pháp dạy học giao tiếp sẽ giúp sinh viên giao tiếp tốt hơn. Và họ</w:t>
      </w:r>
      <w:r w:rsidR="00872F13">
        <w:rPr>
          <w:color w:val="000000"/>
          <w:szCs w:val="26"/>
          <w:shd w:val="clear" w:color="auto" w:fill="FFFFFF"/>
        </w:rPr>
        <w:t xml:space="preserve"> cũng tin rằ</w:t>
      </w:r>
      <w:r w:rsidR="00D70E90">
        <w:rPr>
          <w:color w:val="000000"/>
          <w:szCs w:val="26"/>
          <w:shd w:val="clear" w:color="auto" w:fill="FFFFFF"/>
        </w:rPr>
        <w:t>ng một trong những nhiệm vụ giảng dạy của họ là khuyế</w:t>
      </w:r>
      <w:r w:rsidR="00395F21">
        <w:rPr>
          <w:color w:val="000000"/>
          <w:szCs w:val="26"/>
          <w:shd w:val="clear" w:color="auto" w:fill="FFFFFF"/>
        </w:rPr>
        <w:t>n khí</w:t>
      </w:r>
      <w:r w:rsidR="00D70E90">
        <w:rPr>
          <w:color w:val="000000"/>
          <w:szCs w:val="26"/>
          <w:shd w:val="clear" w:color="auto" w:fill="FFFFFF"/>
        </w:rPr>
        <w:t>ch sin</w:t>
      </w:r>
      <w:r w:rsidR="00395F21">
        <w:rPr>
          <w:color w:val="000000"/>
          <w:szCs w:val="26"/>
          <w:shd w:val="clear" w:color="auto" w:fill="FFFFFF"/>
        </w:rPr>
        <w:t>h</w:t>
      </w:r>
      <w:r w:rsidR="00D70E90">
        <w:rPr>
          <w:color w:val="000000"/>
          <w:szCs w:val="26"/>
          <w:shd w:val="clear" w:color="auto" w:fill="FFFFFF"/>
        </w:rPr>
        <w:t xml:space="preserve"> viên học tập. </w:t>
      </w:r>
      <w:r w:rsidR="00D70E90" w:rsidRPr="00F21BD3">
        <w:rPr>
          <w:szCs w:val="26"/>
        </w:rPr>
        <w:t>Cheng (20</w:t>
      </w:r>
      <w:r w:rsidR="00D70E90">
        <w:rPr>
          <w:szCs w:val="26"/>
        </w:rPr>
        <w:t xml:space="preserve">05), Pan (2009) và Onaiba (2013) </w:t>
      </w:r>
      <w:r w:rsidR="00D70E90">
        <w:rPr>
          <w:color w:val="000000"/>
          <w:szCs w:val="26"/>
          <w:shd w:val="clear" w:color="auto" w:fill="FFFFFF"/>
        </w:rPr>
        <w:t>từng lo ngại việc dạy để thi sẽ làm người học chán nản. Nghiên cứu này chỉ ra nhận thức của giáo viên hứa hẹn điều ngược lại. Thêm vào đó, EAT cũng tác đ</w:t>
      </w:r>
      <w:r w:rsidR="00E75D69">
        <w:rPr>
          <w:color w:val="000000"/>
          <w:szCs w:val="26"/>
          <w:shd w:val="clear" w:color="auto" w:fill="FFFFFF"/>
        </w:rPr>
        <w:t>ộ</w:t>
      </w:r>
      <w:r w:rsidR="00D70E90">
        <w:rPr>
          <w:color w:val="000000"/>
          <w:szCs w:val="26"/>
          <w:shd w:val="clear" w:color="auto" w:fill="FFFFFF"/>
        </w:rPr>
        <w:t xml:space="preserve">ng tích cực lên suy nghĩ của giáo viên về việc phát triển chuyên môn. </w:t>
      </w:r>
      <w:r w:rsidR="00F87D44">
        <w:rPr>
          <w:color w:val="000000"/>
          <w:szCs w:val="26"/>
          <w:shd w:val="clear" w:color="auto" w:fill="FFFFFF"/>
        </w:rPr>
        <w:t xml:space="preserve">Họ nghĩ họ sẽ cần đầu tư </w:t>
      </w:r>
      <w:r w:rsidR="006E2CF5">
        <w:rPr>
          <w:color w:val="000000"/>
          <w:szCs w:val="26"/>
          <w:shd w:val="clear" w:color="auto" w:fill="FFFFFF"/>
        </w:rPr>
        <w:t xml:space="preserve">thêm </w:t>
      </w:r>
      <w:r w:rsidR="00F87D44">
        <w:rPr>
          <w:color w:val="000000"/>
          <w:szCs w:val="26"/>
          <w:shd w:val="clear" w:color="auto" w:fill="FFFFFF"/>
        </w:rPr>
        <w:t xml:space="preserve">thời </w:t>
      </w:r>
      <w:r w:rsidR="003068C7">
        <w:rPr>
          <w:color w:val="000000"/>
          <w:szCs w:val="26"/>
          <w:shd w:val="clear" w:color="auto" w:fill="FFFFFF"/>
        </w:rPr>
        <w:t xml:space="preserve">gian </w:t>
      </w:r>
      <w:r w:rsidR="001B2C9F">
        <w:rPr>
          <w:color w:val="000000"/>
          <w:szCs w:val="26"/>
          <w:shd w:val="clear" w:color="auto" w:fill="FFFFFF"/>
        </w:rPr>
        <w:t>để có bài dạy tốt hơn, giúp sinh viên thi tốt hơn và giao tiếp hiệu quả hơn.</w:t>
      </w:r>
    </w:p>
    <w:p w:rsidR="005E7B91" w:rsidRDefault="005E7B91" w:rsidP="005E7B91">
      <w:pPr>
        <w:pStyle w:val="Heading3"/>
      </w:pPr>
      <w:bookmarkStart w:id="199" w:name="_Toc44602119"/>
      <w:r>
        <w:lastRenderedPageBreak/>
        <w:t>5</w:t>
      </w:r>
      <w:r w:rsidRPr="00276B84">
        <w:t>.</w:t>
      </w:r>
      <w:r w:rsidR="006A70B5">
        <w:t>2</w:t>
      </w:r>
      <w:r w:rsidRPr="00276B84">
        <w:t xml:space="preserve">. </w:t>
      </w:r>
      <w:r>
        <w:t>Tác động của EAT</w:t>
      </w:r>
      <w:r w:rsidRPr="00276B84">
        <w:t xml:space="preserve"> </w:t>
      </w:r>
      <w:r w:rsidR="00E05C67">
        <w:t>lên hành động</w:t>
      </w:r>
      <w:r>
        <w:t xml:space="preserve"> của giáo viên</w:t>
      </w:r>
      <w:bookmarkEnd w:id="199"/>
    </w:p>
    <w:p w:rsidR="00B228F1" w:rsidRDefault="006A4FF5" w:rsidP="006A4FF5">
      <w:pPr>
        <w:rPr>
          <w:szCs w:val="26"/>
        </w:rPr>
      </w:pPr>
      <w:r>
        <w:t xml:space="preserve">Phần thảo luận này </w:t>
      </w:r>
      <w:r w:rsidR="006A70B5">
        <w:t xml:space="preserve">trình bày tác động tích cực và tiêu cực của EAT lên hành động giảng dạy. Như trình bày trong phần 5.1, mục tiêu dạy học là một chủ đề mới mà nghiên cứu này đóng góp cho khung lý thuyết nghiên cứu tác động dội ngược của bài thi. </w:t>
      </w:r>
      <w:r w:rsidR="0082177C">
        <w:t>G</w:t>
      </w:r>
      <w:r w:rsidR="00860828">
        <w:t>iáo viên giới thiệu mục tiêu rõ ràng với sinh viên và họ cố gắng thực hiện suốt khóa học. Quan sát nội dung dạy học</w:t>
      </w:r>
      <w:r w:rsidR="00B95482">
        <w:t>, tác giả</w:t>
      </w:r>
      <w:r w:rsidR="00860828">
        <w:t xml:space="preserve"> thấy giáo viên </w:t>
      </w:r>
      <w:r w:rsidR="009C65E6">
        <w:t xml:space="preserve">bám sát giáo trình và </w:t>
      </w:r>
      <w:r w:rsidR="00986AB1">
        <w:t>có sự thống nhất cao giữa nội dung dạy và thi. Hành động này có thể tạo ra các tác động tích cự</w:t>
      </w:r>
      <w:r w:rsidR="00021FEF">
        <w:t xml:space="preserve">c </w:t>
      </w:r>
      <w:r w:rsidR="00021FEF" w:rsidRPr="00343C3A">
        <w:rPr>
          <w:szCs w:val="26"/>
          <w:shd w:val="clear" w:color="auto" w:fill="FFFFFF"/>
        </w:rPr>
        <w:t xml:space="preserve">(Bachman, 1990; Messick, 1996; </w:t>
      </w:r>
      <w:r w:rsidR="00021FEF" w:rsidRPr="00343C3A">
        <w:rPr>
          <w:szCs w:val="26"/>
          <w:shd w:val="clear" w:color="auto" w:fill="FFFFFF"/>
          <w:lang w:val="vi-VN"/>
        </w:rPr>
        <w:t>Hamp-Lyons, 1996, 1998</w:t>
      </w:r>
      <w:r w:rsidR="00021FEF" w:rsidRPr="00343C3A">
        <w:rPr>
          <w:szCs w:val="26"/>
          <w:shd w:val="clear" w:color="auto" w:fill="FFFFFF"/>
        </w:rPr>
        <w:t xml:space="preserve">; </w:t>
      </w:r>
      <w:r w:rsidR="00BD5A2C">
        <w:rPr>
          <w:szCs w:val="26"/>
          <w:shd w:val="clear" w:color="auto" w:fill="FFFFFF"/>
          <w:lang w:val="vi-VN"/>
        </w:rPr>
        <w:t xml:space="preserve">Wall </w:t>
      </w:r>
      <w:r w:rsidR="00BD5A2C">
        <w:rPr>
          <w:szCs w:val="26"/>
          <w:shd w:val="clear" w:color="auto" w:fill="FFFFFF"/>
        </w:rPr>
        <w:t>&amp;</w:t>
      </w:r>
      <w:r w:rsidR="00021FEF" w:rsidRPr="00343C3A">
        <w:rPr>
          <w:szCs w:val="26"/>
          <w:shd w:val="clear" w:color="auto" w:fill="FFFFFF"/>
          <w:lang w:val="vi-VN"/>
        </w:rPr>
        <w:t xml:space="preserve"> </w:t>
      </w:r>
      <w:r w:rsidR="00021FEF" w:rsidRPr="00343C3A">
        <w:rPr>
          <w:noProof/>
          <w:szCs w:val="26"/>
          <w:shd w:val="clear" w:color="auto" w:fill="FFFFFF"/>
        </w:rPr>
        <w:t>Horák</w:t>
      </w:r>
      <w:r w:rsidR="00021FEF" w:rsidRPr="00343C3A">
        <w:rPr>
          <w:szCs w:val="26"/>
          <w:shd w:val="clear" w:color="auto" w:fill="FFFFFF"/>
          <w:lang w:val="vi-VN"/>
        </w:rPr>
        <w:t>, 1996</w:t>
      </w:r>
      <w:r w:rsidR="00021FEF" w:rsidRPr="00343C3A">
        <w:rPr>
          <w:szCs w:val="26"/>
          <w:shd w:val="clear" w:color="auto" w:fill="FFFFFF"/>
        </w:rPr>
        <w:t xml:space="preserve">, 2006, 2009; Wang, 2010). </w:t>
      </w:r>
      <w:r w:rsidR="00021FEF">
        <w:rPr>
          <w:szCs w:val="26"/>
          <w:shd w:val="clear" w:color="auto" w:fill="FFFFFF"/>
        </w:rPr>
        <w:t>Nhưng có quan điểm cho rằng đây là dấu hiệu tiêu cực khi dạy để</w:t>
      </w:r>
      <w:r w:rsidR="005A5A0F">
        <w:rPr>
          <w:szCs w:val="26"/>
          <w:shd w:val="clear" w:color="auto" w:fill="FFFFFF"/>
        </w:rPr>
        <w:t xml:space="preserve"> thi. Tuy vậy,</w:t>
      </w:r>
      <w:r w:rsidR="00021FEF">
        <w:rPr>
          <w:szCs w:val="26"/>
          <w:shd w:val="clear" w:color="auto" w:fill="FFFFFF"/>
        </w:rPr>
        <w:t xml:space="preserve"> điều kiện hoàn cảnh cho thấy việc này phù hợp. </w:t>
      </w:r>
      <w:r w:rsidR="008C41A6">
        <w:rPr>
          <w:szCs w:val="26"/>
          <w:shd w:val="clear" w:color="auto" w:fill="FFFFFF"/>
        </w:rPr>
        <w:t xml:space="preserve">Trên phương diện phương pháp giảng dạy, bằng chứng về tác động tích cực và tiêu cực cũng được quan sát và ghi nhận như trong nhiều nghiên cứu trước đây. Giáo viên có cố gắng sử dụng phương pháp dạy học giao tiếp. Tuy nhiên, nhiều bài học ghi nhận lớp học có giáo viên là trung tâm. </w:t>
      </w:r>
      <w:r w:rsidR="00E5043E">
        <w:rPr>
          <w:szCs w:val="26"/>
          <w:shd w:val="clear" w:color="auto" w:fill="FFFFFF"/>
        </w:rPr>
        <w:t>Có hai b</w:t>
      </w:r>
      <w:r w:rsidR="001E29E1">
        <w:rPr>
          <w:szCs w:val="26"/>
          <w:shd w:val="clear" w:color="auto" w:fill="FFFFFF"/>
        </w:rPr>
        <w:t>ằ</w:t>
      </w:r>
      <w:r w:rsidR="00E5043E">
        <w:rPr>
          <w:szCs w:val="26"/>
          <w:shd w:val="clear" w:color="auto" w:fill="FFFFFF"/>
        </w:rPr>
        <w:t xml:space="preserve">ng chứng rõ nét về tác động tích cực của EAT lên việc phát triển chuyên môn của giáo viên. </w:t>
      </w:r>
      <w:r w:rsidR="00D2498D">
        <w:rPr>
          <w:szCs w:val="26"/>
          <w:shd w:val="clear" w:color="auto" w:fill="FFFFFF"/>
        </w:rPr>
        <w:t>Thứ nhất là sự hợ</w:t>
      </w:r>
      <w:r w:rsidR="0094084C">
        <w:rPr>
          <w:szCs w:val="26"/>
          <w:shd w:val="clear" w:color="auto" w:fill="FFFFFF"/>
        </w:rPr>
        <w:t>p tác của các giáo viên trong việc lựa</w:t>
      </w:r>
      <w:r w:rsidR="00D2498D">
        <w:rPr>
          <w:szCs w:val="26"/>
          <w:shd w:val="clear" w:color="auto" w:fill="FFFFFF"/>
        </w:rPr>
        <w:t xml:space="preserve"> chọn bài thi, phát triển chương trình và phát triển bài thi như quá trình được </w:t>
      </w:r>
      <w:r w:rsidR="00D2498D" w:rsidRPr="00343C3A">
        <w:rPr>
          <w:szCs w:val="26"/>
        </w:rPr>
        <w:t>Saif (2006)</w:t>
      </w:r>
      <w:r w:rsidR="00E37E44">
        <w:rPr>
          <w:szCs w:val="26"/>
        </w:rPr>
        <w:t xml:space="preserve"> miêu tả</w:t>
      </w:r>
      <w:r w:rsidR="00D2498D">
        <w:rPr>
          <w:szCs w:val="26"/>
        </w:rPr>
        <w:t>. Sự hợp tác này cũng đượ</w:t>
      </w:r>
      <w:r w:rsidR="005A50E8">
        <w:rPr>
          <w:szCs w:val="26"/>
        </w:rPr>
        <w:t>c</w:t>
      </w:r>
      <w:r w:rsidR="00D2498D">
        <w:rPr>
          <w:szCs w:val="26"/>
        </w:rPr>
        <w:t xml:space="preserve"> </w:t>
      </w:r>
      <w:r w:rsidR="00D2498D" w:rsidRPr="00343C3A">
        <w:rPr>
          <w:szCs w:val="26"/>
        </w:rPr>
        <w:fldChar w:fldCharType="begin" w:fldLock="1"/>
      </w:r>
      <w:r w:rsidR="00D2498D" w:rsidRPr="00343C3A">
        <w:rPr>
          <w:szCs w:val="26"/>
        </w:rPr>
        <w:instrText>ADDIN CSL_CITATION {"citationItems":[{"id":"ITEM-1","itemData":{"author":[{"dropping-particle":"","family":"Antineskul","given":"Olga","non-dropping-particle":"","parse-names":false,"suffix":""},{"dropping-particle":"","family":"Sheveleva","given":"Marina","non-dropping-particle":"","parse-names":false,"suffix":""}],"id":"ITEM-1","issued":{"date-parts":[["2015"]]},"number-of-pages":"1-16","publisher-place":"Shevelava","title":"Teachers' perceptions towards BEC exams in Russia: A qualitative study","type":"report"},"uris":["http://www.mendeley.com/documents/?uuid=a82052cc-33c4-4508-8609-3d5629fa01a6"]}],"mendeley":{"formattedCitation":"(Antineskul &amp; Sheveleva, 2015a)","manualFormatting":"Antineskul &amp; Sheveleva (2015)","plainTextFormattedCitation":"(Antineskul &amp; Sheveleva, 2015a)","previouslyFormattedCitation":"(Antineskul &amp; Sheveleva, 2015a)"},"properties":{"noteIndex":0},"schema":"https://github.com/citation-style-language/schema/raw/master/csl-citation.json"}</w:instrText>
      </w:r>
      <w:r w:rsidR="00D2498D" w:rsidRPr="00343C3A">
        <w:rPr>
          <w:szCs w:val="26"/>
        </w:rPr>
        <w:fldChar w:fldCharType="separate"/>
      </w:r>
      <w:r w:rsidR="00D2498D" w:rsidRPr="00343C3A">
        <w:rPr>
          <w:szCs w:val="26"/>
        </w:rPr>
        <w:t xml:space="preserve">Antineskul </w:t>
      </w:r>
      <w:r w:rsidR="005A50E8">
        <w:rPr>
          <w:szCs w:val="26"/>
        </w:rPr>
        <w:t>và</w:t>
      </w:r>
      <w:r w:rsidR="00D2498D" w:rsidRPr="00343C3A">
        <w:rPr>
          <w:szCs w:val="26"/>
        </w:rPr>
        <w:t xml:space="preserve"> Sheveleva (2015)</w:t>
      </w:r>
      <w:r w:rsidR="00D2498D" w:rsidRPr="00343C3A">
        <w:rPr>
          <w:szCs w:val="26"/>
        </w:rPr>
        <w:fldChar w:fldCharType="end"/>
      </w:r>
      <w:r w:rsidR="00D2498D" w:rsidRPr="00343C3A">
        <w:rPr>
          <w:szCs w:val="26"/>
        </w:rPr>
        <w:t>, Liauh (2</w:t>
      </w:r>
      <w:r w:rsidR="005A50E8">
        <w:rPr>
          <w:szCs w:val="26"/>
        </w:rPr>
        <w:t>011), Wall and Horák (2006), và</w:t>
      </w:r>
      <w:r w:rsidR="00D2498D" w:rsidRPr="00343C3A">
        <w:rPr>
          <w:szCs w:val="26"/>
        </w:rPr>
        <w:t xml:space="preserve"> Thuy Nhan (2013</w:t>
      </w:r>
      <w:r w:rsidR="00D2498D">
        <w:rPr>
          <w:szCs w:val="26"/>
        </w:rPr>
        <w:t>)</w:t>
      </w:r>
      <w:r w:rsidR="005A50E8">
        <w:rPr>
          <w:szCs w:val="26"/>
        </w:rPr>
        <w:t xml:space="preserve"> đề cập đến</w:t>
      </w:r>
      <w:r w:rsidR="00D2498D">
        <w:rPr>
          <w:szCs w:val="26"/>
        </w:rPr>
        <w:t>. Hơn nữa, giáo viên cũng thông hiểu bài thi hơn và cam kết với thành công của s</w:t>
      </w:r>
      <w:r w:rsidR="00176011">
        <w:rPr>
          <w:szCs w:val="26"/>
        </w:rPr>
        <w:t>i</w:t>
      </w:r>
      <w:r w:rsidR="00D2498D">
        <w:rPr>
          <w:szCs w:val="26"/>
        </w:rPr>
        <w:t>nh viên nhiều hơn.</w:t>
      </w:r>
    </w:p>
    <w:p w:rsidR="0079531F" w:rsidRDefault="00B228F1" w:rsidP="0079531F">
      <w:pPr>
        <w:rPr>
          <w:szCs w:val="26"/>
        </w:rPr>
      </w:pPr>
      <w:r>
        <w:rPr>
          <w:szCs w:val="26"/>
        </w:rPr>
        <w:t>Phần thảo luận trên đây đã cho thấy các tác động của EAT lên nhận thức và hành động của giảng viên. Nhiều tác độ</w:t>
      </w:r>
      <w:r w:rsidR="006021D1">
        <w:rPr>
          <w:szCs w:val="26"/>
        </w:rPr>
        <w:t>ng có ích</w:t>
      </w:r>
      <w:r>
        <w:rPr>
          <w:szCs w:val="26"/>
        </w:rPr>
        <w:t xml:space="preserve"> được ghi nhận hơn là tác động </w:t>
      </w:r>
      <w:r w:rsidR="006021D1">
        <w:rPr>
          <w:szCs w:val="26"/>
        </w:rPr>
        <w:t>có hại</w:t>
      </w:r>
      <w:r>
        <w:rPr>
          <w:szCs w:val="26"/>
        </w:rPr>
        <w:t>.</w:t>
      </w:r>
      <w:r w:rsidR="008F6BFE">
        <w:rPr>
          <w:szCs w:val="26"/>
        </w:rPr>
        <w:t xml:space="preserve"> </w:t>
      </w:r>
      <w:r w:rsidR="008F3458">
        <w:rPr>
          <w:szCs w:val="26"/>
        </w:rPr>
        <w:t xml:space="preserve">Luận </w:t>
      </w:r>
      <w:proofErr w:type="gramStart"/>
      <w:r w:rsidR="008F3458">
        <w:rPr>
          <w:szCs w:val="26"/>
        </w:rPr>
        <w:t>án</w:t>
      </w:r>
      <w:proofErr w:type="gramEnd"/>
      <w:r w:rsidR="008F3458">
        <w:rPr>
          <w:szCs w:val="26"/>
        </w:rPr>
        <w:t xml:space="preserve"> có đóng góp cụ thể vào lý thuyết và thực nghiệm trong lĩnh vực nghiên cứu về tác động dội ngược của bài thi.</w:t>
      </w:r>
    </w:p>
    <w:p w:rsidR="0079531F" w:rsidRDefault="0079531F" w:rsidP="00B76B78">
      <w:pPr>
        <w:pStyle w:val="Heading2"/>
      </w:pPr>
      <w:bookmarkStart w:id="200" w:name="_Toc44602120"/>
      <w:r>
        <w:t xml:space="preserve">5. 2. Các yếu tố ảnh hưởng tới tác động của EAT tới nhận </w:t>
      </w:r>
      <w:r w:rsidR="00F96B32">
        <w:t>thứ</w:t>
      </w:r>
      <w:r>
        <w:t>c và hành động của giáo viên</w:t>
      </w:r>
      <w:bookmarkEnd w:id="200"/>
    </w:p>
    <w:p w:rsidR="008946A0" w:rsidRDefault="00CF3708" w:rsidP="00AA0260">
      <w:r>
        <w:t>Có ba nguồn tác động dội ngược như minh họa tại Hình 2.6 (mụ</w:t>
      </w:r>
      <w:r w:rsidR="00C724E6">
        <w:t>c 2.5) và Hi</w:t>
      </w:r>
      <w:r>
        <w:t>nh 4.1 (mục 4.4)</w:t>
      </w:r>
      <w:r w:rsidR="00B76B78">
        <w:t xml:space="preserve">, gồm yếu tố trường đại học, yếu tố bài thi và yếu tố giáo viên. Yếu tố trường đại học có ảnh hưởng tới yếu tố bài thi EAT và yếu tố giáo viên. Tương quan này cũng đã được chỉ ra trong các nghiên cứu trước đây </w:t>
      </w:r>
      <w:r w:rsidR="00B76B78" w:rsidRPr="00D62E0B">
        <w:rPr>
          <w:szCs w:val="26"/>
        </w:rPr>
        <w:t>(Cheng &amp; Curtis, 2012; Le, 2011; Liauh, 2011; Shih, 2009)</w:t>
      </w:r>
      <w:r w:rsidR="00B76B78">
        <w:rPr>
          <w:szCs w:val="26"/>
        </w:rPr>
        <w:t xml:space="preserve">. Yếu tố </w:t>
      </w:r>
      <w:r w:rsidR="00BC07E5">
        <w:rPr>
          <w:szCs w:val="26"/>
        </w:rPr>
        <w:t>trường học có ảnh hưởng lớn nhất là</w:t>
      </w:r>
      <w:r w:rsidR="00B76B78">
        <w:rPr>
          <w:szCs w:val="26"/>
        </w:rPr>
        <w:t xml:space="preserve"> lớp học đông và trình độ tiếng Anh của sinh viên thấp. Về EAT, yếu tố định dạng, sự quan trọng của bài thi, tiêu chí đánh giá có ý nghĩa quan trọng hơn các yếu tố khác. </w:t>
      </w:r>
      <w:r w:rsidR="00F40053">
        <w:rPr>
          <w:szCs w:val="26"/>
        </w:rPr>
        <w:t xml:space="preserve">Các yếu tố giáo viên bao gồm </w:t>
      </w:r>
      <w:r w:rsidR="00B76B78">
        <w:rPr>
          <w:szCs w:val="26"/>
        </w:rPr>
        <w:t>triết lý dạy học, sự quen thuộc với yếu tố trường học, yếu tố bài thi, sự cam kết với sinh viên, vị trí nghề nghiệp và nhu cầu phát triển chuyên môn của giáo viên là các yếu tố có ý nghĩa lớn trong cơ chế tác động của EAT. Hai yếu tố</w:t>
      </w:r>
      <w:r w:rsidR="00095E1F">
        <w:rPr>
          <w:szCs w:val="26"/>
        </w:rPr>
        <w:t xml:space="preserve"> về vị trí nghề nghiệp và nhu cầu PD </w:t>
      </w:r>
      <w:r w:rsidR="00B76B78">
        <w:rPr>
          <w:szCs w:val="26"/>
        </w:rPr>
        <w:t>là đóng góp mới của nghiên cứu.</w:t>
      </w:r>
      <w:r w:rsidR="008946A0">
        <w:br w:type="page"/>
      </w:r>
    </w:p>
    <w:p w:rsidR="005E7B91" w:rsidRDefault="008946A0" w:rsidP="00AA0260">
      <w:pPr>
        <w:pStyle w:val="Heading1"/>
      </w:pPr>
      <w:bookmarkStart w:id="201" w:name="_Toc44602121"/>
      <w:r>
        <w:lastRenderedPageBreak/>
        <w:t>CHƯƠNG 6. KẾT LUẬN</w:t>
      </w:r>
      <w:bookmarkEnd w:id="201"/>
    </w:p>
    <w:p w:rsidR="008946A0" w:rsidRDefault="008946A0" w:rsidP="008946A0">
      <w:r>
        <w:t xml:space="preserve">Chương kết luận sẽ tóm lược câu trả lời cho hai câu hỏi nghiên cứu đã đặt ra, đề xuất các giải pháp sư phạm cũng như các hướng nghiên cứu mới, và đồng thời chỉ ra những điểm luận </w:t>
      </w:r>
      <w:proofErr w:type="gramStart"/>
      <w:r>
        <w:t>án</w:t>
      </w:r>
      <w:proofErr w:type="gramEnd"/>
      <w:r>
        <w:t xml:space="preserve"> cần kh</w:t>
      </w:r>
      <w:r w:rsidR="00285261">
        <w:t>ắc phục.</w:t>
      </w:r>
    </w:p>
    <w:p w:rsidR="008946A0" w:rsidRDefault="008946A0" w:rsidP="00AA0260">
      <w:pPr>
        <w:pStyle w:val="Heading2"/>
      </w:pPr>
      <w:bookmarkStart w:id="202" w:name="_Toc44602122"/>
      <w:r>
        <w:t>6.1. Tóm tắt các kết quả nghiên cứu chính</w:t>
      </w:r>
      <w:bookmarkEnd w:id="202"/>
    </w:p>
    <w:p w:rsidR="008946A0" w:rsidRDefault="008946A0" w:rsidP="00AA0260">
      <w:pPr>
        <w:pStyle w:val="Heading3"/>
      </w:pPr>
      <w:bookmarkStart w:id="203" w:name="_Toc44602123"/>
      <w:r>
        <w:t>6.1.1. Tác động dội ngược của EAT lên nhận thức của giáo viên tại một trường đại học ở Việt Nam.</w:t>
      </w:r>
      <w:bookmarkEnd w:id="203"/>
    </w:p>
    <w:p w:rsidR="004E4066" w:rsidRPr="004E4066" w:rsidRDefault="00D944E9" w:rsidP="004E4066">
      <w:pPr>
        <w:pStyle w:val="ListParagraph"/>
        <w:ind w:firstLine="0"/>
        <w:rPr>
          <w:i/>
          <w:szCs w:val="26"/>
        </w:rPr>
      </w:pPr>
      <w:r w:rsidRPr="00D944E9">
        <w:rPr>
          <w:szCs w:val="26"/>
        </w:rPr>
        <w:t>Câu hỏi nghiên cứu số 1:</w:t>
      </w:r>
      <w:r>
        <w:rPr>
          <w:i/>
          <w:szCs w:val="26"/>
        </w:rPr>
        <w:t xml:space="preserve"> </w:t>
      </w:r>
      <w:r w:rsidR="004E4066" w:rsidRPr="004E4066">
        <w:rPr>
          <w:i/>
          <w:szCs w:val="26"/>
        </w:rPr>
        <w:t>Bài thi EAT có ảnh hưởng như thế nào đến nhận thức về việc dạy học của giáo viên tại một trường đại học ở Việt Nam?</w:t>
      </w:r>
    </w:p>
    <w:p w:rsidR="008946A0" w:rsidRPr="00631547" w:rsidRDefault="008946A0" w:rsidP="008946A0"/>
    <w:p w:rsidR="008946A0" w:rsidRDefault="001031CA" w:rsidP="008946A0">
      <w:r>
        <w:t>Bài thi hết tiếng Anh hết học phần, EAT, đo kết quả học tập học phần tiếng Anh 2 của sinh viên tại một trường Đại học ở Việt Nam đã có những tác động tới nhận thức về công tác giảng dạy của giáo viên. Mức độ tác động tùy thuộc lĩnh vực dạy học và tùy thuộc vào cá nhân mỗi giáo viên. Tác động tích cực được ghi nhận ở việc giáo viên đều ý thức rõ và nhất quán về mục tiêu giảng dạy.  Có thêm tác động tích cực liên quan đến sự tương hợp giữa nội dung giảng dạy và nội dung EAT, sự tin tưởng vào đường hướng giao tiếp và việc tạo động cơ học tập tố</w:t>
      </w:r>
      <w:r w:rsidR="006309C7">
        <w:t xml:space="preserve">t. Giáo viên cũng thể hiện sự hài lòng về các hoạt động chuyên môn của bản thân. </w:t>
      </w:r>
      <w:r>
        <w:t>Tác động tiêu cự</w:t>
      </w:r>
      <w:r w:rsidR="006309C7">
        <w:t>c có</w:t>
      </w:r>
      <w:r>
        <w:t xml:space="preserve"> tồn tại. Giáo viên vẫn quan tâm đến dạy các yếu tố ngôn ngữ</w:t>
      </w:r>
      <w:r w:rsidR="00673C4A">
        <w:t xml:space="preserve"> như </w:t>
      </w:r>
      <w:r w:rsidR="003F2F4F">
        <w:t>như</w:t>
      </w:r>
      <w:r>
        <w:t xml:space="preserve"> vựng và ngữ</w:t>
      </w:r>
      <w:r w:rsidR="00C31AF4">
        <w:t xml:space="preserve"> pháp hơn dạy </w:t>
      </w:r>
      <w:r>
        <w:t>phát âm. Họ cũng chú ý nhiều đến việc dạy để thi, khuyế</w:t>
      </w:r>
      <w:r w:rsidR="000F6CFE">
        <w:t>n khích</w:t>
      </w:r>
      <w:r>
        <w:t xml:space="preserve"> sinh viên ghi nhớ (kỹ năng tư duy bậc thấp)</w:t>
      </w:r>
      <w:r w:rsidR="00893E43">
        <w:t xml:space="preserve">, cho ít bài tập dù bài tập </w:t>
      </w:r>
      <w:proofErr w:type="gramStart"/>
      <w:r w:rsidR="00893E43">
        <w:t>theo</w:t>
      </w:r>
      <w:proofErr w:type="gramEnd"/>
      <w:r w:rsidR="00893E43">
        <w:t xml:space="preserve"> định hướng EAT. Về phát triển chuyên môn, họ chưa quan tâm đến phát triển chuyên m</w:t>
      </w:r>
      <w:r w:rsidR="008B25EC">
        <w:t>ô</w:t>
      </w:r>
      <w:r w:rsidR="00893E43">
        <w:t xml:space="preserve">n ngoài cơ sở đào tạo của mình. </w:t>
      </w:r>
      <w:r w:rsidR="00981482">
        <w:t xml:space="preserve">Nhìn </w:t>
      </w:r>
      <w:proofErr w:type="gramStart"/>
      <w:r w:rsidR="00981482">
        <w:t>chung</w:t>
      </w:r>
      <w:proofErr w:type="gramEnd"/>
      <w:r w:rsidR="00981482">
        <w:t xml:space="preserve">, giáo viên hiểu chính sách kiểm tra đánh giá của trường, hiểu điều kiện dạy và học, hiểu sinh viên và hiểu bài thi. Nghiên cứu cho thấy giáo viên ở vị trí quản lý có sự tự tin hơn và có cam kết với sự thành công của sinh viên trong hoạt động dạy và thi </w:t>
      </w:r>
      <w:r w:rsidR="001C3AF9">
        <w:t xml:space="preserve">nhiều hơn </w:t>
      </w:r>
      <w:r w:rsidR="00981482">
        <w:t xml:space="preserve">so với giáo viên </w:t>
      </w:r>
      <w:r w:rsidR="00EA4CD8">
        <w:t xml:space="preserve">bình </w:t>
      </w:r>
      <w:r w:rsidR="00981482">
        <w:t xml:space="preserve">thường. </w:t>
      </w:r>
      <w:r w:rsidR="00C007B1">
        <w:t>Giáo viên trẻ có khuynh hướng phụ</w:t>
      </w:r>
      <w:r w:rsidR="00E304D8">
        <w:t xml:space="preserve"> thuộc</w:t>
      </w:r>
      <w:r w:rsidR="00C007B1">
        <w:t xml:space="preserve"> vào chính sách nhiều hơn giáo viên có kinh nghiệm. </w:t>
      </w:r>
      <w:r w:rsidR="000458FF">
        <w:t xml:space="preserve">Kết quả nghiên cứu khẳng định và bổ sung cho kết quả của các nghiên cứu khác trong cùng lĩnh vực. </w:t>
      </w:r>
    </w:p>
    <w:p w:rsidR="008946A0" w:rsidRDefault="001031CA" w:rsidP="00AA0260">
      <w:pPr>
        <w:pStyle w:val="Heading3"/>
      </w:pPr>
      <w:r>
        <w:t xml:space="preserve"> </w:t>
      </w:r>
      <w:r w:rsidR="008946A0">
        <w:t xml:space="preserve"> </w:t>
      </w:r>
      <w:bookmarkStart w:id="204" w:name="_Toc44602124"/>
      <w:r w:rsidR="008946A0">
        <w:t>6.1.2. Tác động</w:t>
      </w:r>
      <w:r w:rsidR="00BF0317">
        <w:t xml:space="preserve"> dội ngược của EAT lên hành động</w:t>
      </w:r>
      <w:r w:rsidR="008946A0">
        <w:t xml:space="preserve"> của giáo viên tại một trường đại học ở Việt Nam.</w:t>
      </w:r>
      <w:bookmarkEnd w:id="204"/>
    </w:p>
    <w:p w:rsidR="004E4066" w:rsidRPr="004E4066" w:rsidRDefault="002F5347" w:rsidP="004E4066">
      <w:pPr>
        <w:pStyle w:val="ListParagraph"/>
        <w:ind w:firstLine="0"/>
        <w:rPr>
          <w:i/>
          <w:szCs w:val="26"/>
        </w:rPr>
      </w:pPr>
      <w:r w:rsidRPr="00D944E9">
        <w:rPr>
          <w:szCs w:val="26"/>
        </w:rPr>
        <w:t>Câu hỏi nghiên cứu số</w:t>
      </w:r>
      <w:r>
        <w:rPr>
          <w:szCs w:val="26"/>
        </w:rPr>
        <w:t xml:space="preserve"> 2</w:t>
      </w:r>
      <w:r w:rsidRPr="00D944E9">
        <w:rPr>
          <w:szCs w:val="26"/>
        </w:rPr>
        <w:t>:</w:t>
      </w:r>
      <w:r>
        <w:rPr>
          <w:i/>
          <w:szCs w:val="26"/>
        </w:rPr>
        <w:t xml:space="preserve"> </w:t>
      </w:r>
      <w:r w:rsidR="004E4066" w:rsidRPr="004E4066">
        <w:rPr>
          <w:i/>
          <w:szCs w:val="26"/>
        </w:rPr>
        <w:t>Bài thi EAT có ảnh hưởng như thế nào đến hành động dạy học của giáo viên tại một trường đại học ở Việt Nam?</w:t>
      </w:r>
    </w:p>
    <w:p w:rsidR="00AA0260" w:rsidRDefault="00BF0317" w:rsidP="00AA0260">
      <w:r>
        <w:t xml:space="preserve">Dưới tác động của </w:t>
      </w:r>
      <w:proofErr w:type="gramStart"/>
      <w:r>
        <w:t>EAT,</w:t>
      </w:r>
      <w:proofErr w:type="gramEnd"/>
      <w:r>
        <w:t xml:space="preserve"> hành động của giáo</w:t>
      </w:r>
      <w:r w:rsidR="00101EE1">
        <w:t xml:space="preserve"> viên</w:t>
      </w:r>
      <w:r>
        <w:t xml:space="preserve"> </w:t>
      </w:r>
      <w:r w:rsidR="009C7E2A">
        <w:t xml:space="preserve">có những điểm có lợi </w:t>
      </w:r>
      <w:r w:rsidR="00611BE8">
        <w:t xml:space="preserve">và </w:t>
      </w:r>
      <w:r w:rsidR="009C7E2A">
        <w:t>bất lợi</w:t>
      </w:r>
      <w:r w:rsidR="00611BE8">
        <w:t xml:space="preserve"> </w:t>
      </w:r>
      <w:r w:rsidR="00611BE8">
        <w:t>cho việc học tập củ</w:t>
      </w:r>
      <w:r w:rsidR="00611BE8">
        <w:t>a sinh viên</w:t>
      </w:r>
      <w:r w:rsidR="009C7E2A">
        <w:t xml:space="preserve">. </w:t>
      </w:r>
      <w:r w:rsidR="00101EE1">
        <w:t xml:space="preserve">Các tác động lên </w:t>
      </w:r>
      <w:r w:rsidR="0010049C">
        <w:t xml:space="preserve">hành động của </w:t>
      </w:r>
      <w:r w:rsidR="00101EE1">
        <w:t xml:space="preserve">giáo viên ở mục tiêu dạy học và nội dung dạy học </w:t>
      </w:r>
      <w:r w:rsidR="0010049C">
        <w:t xml:space="preserve">cũng tương tự như đã trình bày ở mục 6.1.1. </w:t>
      </w:r>
      <w:r w:rsidR="00D71304">
        <w:t xml:space="preserve">Ở phương diện </w:t>
      </w:r>
      <w:r w:rsidR="00D71304">
        <w:lastRenderedPageBreak/>
        <w:t xml:space="preserve">phương pháp dạy học, </w:t>
      </w:r>
      <w:r w:rsidR="00B04E21">
        <w:t xml:space="preserve">ngoài những tác động tích cực thì một tác động tiêu cực là giáo viên là trung tâm của lớp học rất đáng được hạn chế để phát huy tính chủ động và năng lực giao tiếp tiếng Anh của sinh viên. Các giáo viên thường đưa ra các lý do phổ biến cho hiện trạng là lớp học đông, bài </w:t>
      </w:r>
      <w:r w:rsidR="000114DA">
        <w:t>t</w:t>
      </w:r>
      <w:r w:rsidR="00B04E21">
        <w:t xml:space="preserve">hi chỉ là bài hết học phần, trình độ sinh viên thấp và giờ học hạn chế. </w:t>
      </w:r>
      <w:r w:rsidR="000114DA">
        <w:t>Giáo viên có vị</w:t>
      </w:r>
      <w:r w:rsidR="006B77FB">
        <w:t xml:space="preserve"> trí quản lý</w:t>
      </w:r>
      <w:r w:rsidR="000114DA">
        <w:t xml:space="preserve"> có sự nhất quán hơn về nhận thức và hành động dưới tác động của EAT hơn giáo viên bình thườ</w:t>
      </w:r>
      <w:r w:rsidR="00BE45A3">
        <w:t>ng.</w:t>
      </w:r>
    </w:p>
    <w:p w:rsidR="00163B2D" w:rsidRDefault="00844149" w:rsidP="00AA0260">
      <w:r>
        <w:t>Đóng góp mớ</w:t>
      </w:r>
      <w:r w:rsidR="004B1CCF">
        <w:t>i của luậ</w:t>
      </w:r>
      <w:r w:rsidR="00AE55D1">
        <w:t xml:space="preserve">n án là đưa ra </w:t>
      </w:r>
      <w:r>
        <w:t xml:space="preserve">các </w:t>
      </w:r>
      <w:r w:rsidR="004B1CCF">
        <w:t xml:space="preserve">chủ điểm nghiên cứu về </w:t>
      </w:r>
      <w:r>
        <w:t>“</w:t>
      </w:r>
      <w:r w:rsidR="004B1CCF">
        <w:t>mục tiêu dạy học</w:t>
      </w:r>
      <w:r>
        <w:t xml:space="preserve">”, </w:t>
      </w:r>
      <w:r w:rsidR="004B1CCF">
        <w:t xml:space="preserve"> </w:t>
      </w:r>
      <w:r>
        <w:t>“</w:t>
      </w:r>
      <w:r w:rsidR="004B1CCF">
        <w:t>phát triển chuyên môn</w:t>
      </w:r>
      <w:r>
        <w:t xml:space="preserve">” và các </w:t>
      </w:r>
      <w:r w:rsidR="004B1CCF">
        <w:t xml:space="preserve"> yếu tố </w:t>
      </w:r>
      <w:r>
        <w:t>“</w:t>
      </w:r>
      <w:r w:rsidR="004B1CCF">
        <w:t>vị trí là làm việc</w:t>
      </w:r>
      <w:r>
        <w:t xml:space="preserve"> của giáo viên” và “nhu cầu phát triển chuyên môn” liên quan tới ảnh hưởng dội ngược của bài thi.</w:t>
      </w:r>
      <w:r w:rsidR="004B1CCF">
        <w:t xml:space="preserve"> </w:t>
      </w:r>
    </w:p>
    <w:p w:rsidR="00A1032B" w:rsidRDefault="008946A0" w:rsidP="00AA0260">
      <w:pPr>
        <w:pStyle w:val="Heading2"/>
      </w:pPr>
      <w:bookmarkStart w:id="205" w:name="_Toc44602125"/>
      <w:r>
        <w:t xml:space="preserve">6.2. </w:t>
      </w:r>
      <w:r w:rsidR="00A1032B">
        <w:t xml:space="preserve">Khuyến nghị sư phạm, đào tạo giáo viên và các </w:t>
      </w:r>
      <w:r w:rsidR="00AE55D1">
        <w:t xml:space="preserve">đề xuất </w:t>
      </w:r>
      <w:r w:rsidR="00A1032B">
        <w:t>nghiên cứu</w:t>
      </w:r>
      <w:bookmarkEnd w:id="205"/>
    </w:p>
    <w:p w:rsidR="00A1032B" w:rsidRDefault="00A1032B" w:rsidP="00AA0260">
      <w:pPr>
        <w:pStyle w:val="Heading3"/>
      </w:pPr>
      <w:bookmarkStart w:id="206" w:name="_Toc44602126"/>
      <w:r>
        <w:t>6.2.1. K</w:t>
      </w:r>
      <w:r w:rsidR="00E33390">
        <w:t>huyến nghị sư phạm</w:t>
      </w:r>
      <w:r>
        <w:t xml:space="preserve"> cho giáo viên</w:t>
      </w:r>
      <w:bookmarkEnd w:id="206"/>
    </w:p>
    <w:p w:rsidR="009A04CE" w:rsidRPr="009A04CE" w:rsidRDefault="005719C0" w:rsidP="009A04CE">
      <w:r>
        <w:t xml:space="preserve">Luận </w:t>
      </w:r>
      <w:proofErr w:type="gramStart"/>
      <w:r>
        <w:t>án</w:t>
      </w:r>
      <w:proofErr w:type="gramEnd"/>
      <w:r>
        <w:t xml:space="preserve"> đề xuất b</w:t>
      </w:r>
      <w:r w:rsidR="00AD57CC">
        <w:t>a</w:t>
      </w:r>
      <w:r>
        <w:t xml:space="preserve"> kiến nghị sư phạm giúp giáo viên dạy tốt hơn và sinh viên học tốt hơn. </w:t>
      </w:r>
      <w:r w:rsidR="00E33390">
        <w:t>Thứ nhất, giáo viên nên tăng tính tự chủ trong lớp học. Họ nên ý thức nhiều hơn về quyền của mình trong lớp học và nhà trường nên tạo điều kiện cho họ phát huy tính tự chủ. Thứ hai, họ</w:t>
      </w:r>
      <w:r w:rsidR="000A12FE">
        <w:t xml:space="preserve"> nên </w:t>
      </w:r>
      <w:r w:rsidR="004F51EF">
        <w:t xml:space="preserve">lồng ghép công nghệ thông tin và các kỹ năng khác của thế kỷ 21 trong kiểm tra đánh giá vào công tác giảng dạy một cách phù hợp. </w:t>
      </w:r>
      <w:r w:rsidR="000738A1">
        <w:t xml:space="preserve">Cuối cùng, </w:t>
      </w:r>
      <w:r w:rsidR="00AD57CC">
        <w:t>sinh viên sẽ có nhiều cơ hội học tập hơn nếu giáo viên khuyến khích sinh viên nhiều hơn, tạo sự tự chủ nhiều hơn và giao nhiều dạng bài tập đa dạng hơn.</w:t>
      </w:r>
      <w:r w:rsidR="004C0FB8">
        <w:t xml:space="preserve"> </w:t>
      </w:r>
    </w:p>
    <w:p w:rsidR="00A1032B" w:rsidRDefault="00A1032B" w:rsidP="00AA0260">
      <w:pPr>
        <w:pStyle w:val="Heading3"/>
      </w:pPr>
      <w:bookmarkStart w:id="207" w:name="_Toc44602127"/>
      <w:r>
        <w:t>6.2.2. Khuyến nghị về công tác đào tạo giáo viên</w:t>
      </w:r>
      <w:bookmarkEnd w:id="207"/>
    </w:p>
    <w:p w:rsidR="009A04CE" w:rsidRPr="009A04CE" w:rsidRDefault="00AD57CC" w:rsidP="009A04CE">
      <w:r>
        <w:t xml:space="preserve">Luận </w:t>
      </w:r>
      <w:proofErr w:type="gramStart"/>
      <w:r>
        <w:t>án</w:t>
      </w:r>
      <w:proofErr w:type="gramEnd"/>
      <w:r>
        <w:t xml:space="preserve"> nếu ra hai khuyến nghị chính về công tác đào tạo giáo viên gồm tự đào tạo và đào tạo chính thức. </w:t>
      </w:r>
      <w:r w:rsidR="004C0FB8">
        <w:t>Quá trình tự đào tạo thể hiện ở việc giáo viên thường xuyên chiêm nghiệm và chủ động tham gia cộng đồng dạy tiếng Anh. Về đào tạo chính thức, cần cập nhật cho giáo viên về phương pháp dạy học sao cho học viên vừa có kết quả, vừa có năng lực ngôn ngữ chất lượng. Thêm nữa, giáo viên cần được đào tạo (thêm) các kiến thức lý thuyết về kiểm tra đánh giá và thự</w:t>
      </w:r>
      <w:r w:rsidR="00CD4853">
        <w:t>c hành xây dựng, sử dụng và đánh giá bài thi một cách chuyên nghiệp (hơn)</w:t>
      </w:r>
      <w:r w:rsidR="004C0FB8">
        <w:t xml:space="preserve">. </w:t>
      </w:r>
    </w:p>
    <w:p w:rsidR="00A1032B" w:rsidRDefault="00A1032B" w:rsidP="00AA0260">
      <w:pPr>
        <w:pStyle w:val="Heading3"/>
      </w:pPr>
      <w:bookmarkStart w:id="208" w:name="_Toc44602128"/>
      <w:r>
        <w:t>6.2.3. Khuyến nghị về các hướng nghiên cứu mới</w:t>
      </w:r>
      <w:bookmarkEnd w:id="208"/>
    </w:p>
    <w:p w:rsidR="004C0FB8" w:rsidRPr="004C0FB8" w:rsidRDefault="00C472C9" w:rsidP="004C0FB8">
      <w:r>
        <w:t xml:space="preserve">Luận </w:t>
      </w:r>
      <w:proofErr w:type="gramStart"/>
      <w:r>
        <w:t>án</w:t>
      </w:r>
      <w:proofErr w:type="gramEnd"/>
      <w:r>
        <w:t xml:space="preserve"> này mở ra các hướng nghiên cứu không chỉ trong chuyên ngành hẹp về </w:t>
      </w:r>
      <w:r w:rsidR="002838CF">
        <w:t>tác động dội ngược trong kiểm tra đánh giá ngôn ngữ mà trong chuyên ngành rộng về kiểm tra đánh giá, về giáo dục giáo viên và cả kiể</w:t>
      </w:r>
      <w:r w:rsidR="00FE00F4">
        <w:t>m tra đánh giá các lĩnh</w:t>
      </w:r>
      <w:r w:rsidR="002838CF">
        <w:t xml:space="preserve"> vực khác.  </w:t>
      </w:r>
      <w:r w:rsidR="009A6503">
        <w:t xml:space="preserve">Về lĩnh vực tác động dội ngược, khung khái niệm (Hình 2.6) và khung tóm tắt kết quả nghiên cứu (Hinh 4.1) có thể được sử dụng để </w:t>
      </w:r>
      <w:r w:rsidR="00CE7ED3">
        <w:t xml:space="preserve">các nhà nghiên cứu khác tham khảo trong điều kiện nghiên cứu khác. Các điểm hạn chế của luận án (6.3) có thể </w:t>
      </w:r>
      <w:r w:rsidR="00A90993">
        <w:t>trở thành các vấn đề nghiên cứu mới</w:t>
      </w:r>
      <w:r w:rsidR="00CE7ED3">
        <w:t>. Nói rộng hơn, trong lĩnh vực kiểm tra đánh giá ngôn ngữ, các vấn đề về tính tự chủ của giáo viên, động cơ của giáo viên và học viên, tính tự chủ của học viên, cơ chế chuyển ngữ, ứng dụng công nghệ thông tin…vẫn là những mảnh đất màu mỡ để nảy mầm</w:t>
      </w:r>
      <w:r w:rsidR="00BA11EF">
        <w:t xml:space="preserve"> thêm nhiều</w:t>
      </w:r>
      <w:r w:rsidR="00CE7ED3">
        <w:t xml:space="preserve"> </w:t>
      </w:r>
      <w:r w:rsidR="00CE7ED3">
        <w:lastRenderedPageBreak/>
        <w:t>nghiên cứ</w:t>
      </w:r>
      <w:r w:rsidR="00BA11EF">
        <w:t>u</w:t>
      </w:r>
      <w:r w:rsidR="00CE7ED3">
        <w:t xml:space="preserve">. Thêm nữa, hình 2.2. </w:t>
      </w:r>
      <w:proofErr w:type="gramStart"/>
      <w:r w:rsidR="00CE7ED3">
        <w:t>có</w:t>
      </w:r>
      <w:proofErr w:type="gramEnd"/>
      <w:r w:rsidR="00CE7ED3">
        <w:t xml:space="preserve"> thể được áp dụ</w:t>
      </w:r>
      <w:r w:rsidR="00B01F6B">
        <w:t>ng vào các</w:t>
      </w:r>
      <w:r w:rsidR="00CE7ED3">
        <w:t xml:space="preserve"> nghiên cứu trên các môn học khác ngoài tiếng Anh.</w:t>
      </w:r>
    </w:p>
    <w:p w:rsidR="00A57DEB" w:rsidRDefault="00A1032B" w:rsidP="00AA0260">
      <w:pPr>
        <w:pStyle w:val="Heading2"/>
      </w:pPr>
      <w:bookmarkStart w:id="209" w:name="_Toc44602129"/>
      <w:r>
        <w:t xml:space="preserve">6.3. </w:t>
      </w:r>
      <w:r w:rsidR="007B0977">
        <w:t>Các điểm hạn chế của luận án</w:t>
      </w:r>
      <w:bookmarkEnd w:id="209"/>
    </w:p>
    <w:p w:rsidR="001830D2" w:rsidRDefault="00A57DEB" w:rsidP="00A57DEB">
      <w:r>
        <w:tab/>
        <w:t xml:space="preserve">Luận </w:t>
      </w:r>
      <w:proofErr w:type="gramStart"/>
      <w:r>
        <w:t>án</w:t>
      </w:r>
      <w:proofErr w:type="gramEnd"/>
      <w:r>
        <w:t xml:space="preserve"> tồn tại sáu hạn chế sau</w:t>
      </w:r>
      <w:r w:rsidR="00CB1E37">
        <w:t xml:space="preserve">. Thứ nhất, </w:t>
      </w:r>
      <w:r w:rsidR="0017360A">
        <w:t xml:space="preserve">luận </w:t>
      </w:r>
      <w:proofErr w:type="gramStart"/>
      <w:r w:rsidR="0017360A">
        <w:t>án</w:t>
      </w:r>
      <w:proofErr w:type="gramEnd"/>
      <w:r w:rsidR="0017360A">
        <w:t xml:space="preserve"> sẽ hay hơn khi có nguồn dữ liệu từ sinh viên để đối chiếu với nguồn dữ liệu từ giáo viên. Thứ hai, luận </w:t>
      </w:r>
      <w:r w:rsidR="00BC464F">
        <w:t xml:space="preserve">án chỉ </w:t>
      </w:r>
      <w:proofErr w:type="gramStart"/>
      <w:r w:rsidR="00BC464F">
        <w:t>theo</w:t>
      </w:r>
      <w:proofErr w:type="gramEnd"/>
      <w:r w:rsidR="00BC464F">
        <w:t xml:space="preserve"> phương pháp định tính mà không thêm một phần định lượ</w:t>
      </w:r>
      <w:r w:rsidR="00763A2E">
        <w:t xml:space="preserve">ng ví dụ như </w:t>
      </w:r>
      <w:r w:rsidR="00BC464F">
        <w:t>thông qua</w:t>
      </w:r>
      <w:r w:rsidR="0017360A">
        <w:t xml:space="preserve"> khảo sát giáo viên để làm dày hơn dữ liệu giáo viên</w:t>
      </w:r>
      <w:r w:rsidR="00BC464F">
        <w:t xml:space="preserve"> và tăng tính tin cậy của kết quả nghiên cứu</w:t>
      </w:r>
      <w:r w:rsidR="0017360A">
        <w:t>. Thứ ba, kết quả nghiên cứu tác đông dội ngược sẽ thuyết phục hơn nếu có dữ liệu so sánh giữa lớp dạy khóa học có EAT và lớp dạy khóa học không có EAT. Thứ tư, tác giả đã dự định quan sát ít nhất hai lớp học của một giáo viên nhưng có giáo viên chỉ dạy một lớp và có giáo viên bị trùng giờ với giờ quan sát giáo viên khác. Thứ năm, kết quả nghiên cứu không mang tính đại diện vì một số lượng giáo viên tham gia nghiên cứu c</w:t>
      </w:r>
      <w:r w:rsidR="00763A2E">
        <w:t>òn ít</w:t>
      </w:r>
      <w:r w:rsidR="0017360A">
        <w:t xml:space="preserve"> và nghiên cứu chỉ diễn ra trong phạm vi một trường đại học. Cuối cùng, luận </w:t>
      </w:r>
      <w:proofErr w:type="gramStart"/>
      <w:r w:rsidR="0017360A">
        <w:t>án</w:t>
      </w:r>
      <w:proofErr w:type="gramEnd"/>
      <w:r w:rsidR="0017360A">
        <w:t xml:space="preserve"> sẽ ý nghĩa hơn khi có thể thu thập kết quả bài thi EAT thực sự để xem xét sự tương quan giữa việc giáo viên dạy v</w:t>
      </w:r>
      <w:r w:rsidR="000907FC">
        <w:t>à sự thành công của sinh viên.</w:t>
      </w:r>
      <w:r w:rsidR="003A7878">
        <w:t xml:space="preserve"> Những hạn chế này đều có thể khắc phục được t</w:t>
      </w:r>
      <w:r w:rsidR="00C52DE0">
        <w:t>rong nếu có điều kiện nghiên cứu tốt hơn.</w:t>
      </w:r>
      <w:r w:rsidR="001830D2">
        <w:br w:type="page"/>
      </w:r>
    </w:p>
    <w:p w:rsidR="001830D2" w:rsidRPr="00276B84" w:rsidRDefault="001830D2" w:rsidP="001830D2">
      <w:pPr>
        <w:pStyle w:val="ListParagraph"/>
        <w:spacing w:after="160" w:line="360" w:lineRule="auto"/>
        <w:ind w:left="1440"/>
        <w:jc w:val="center"/>
        <w:rPr>
          <w:rFonts w:cs="Times New Roman"/>
          <w:b/>
          <w:szCs w:val="26"/>
        </w:rPr>
      </w:pPr>
      <w:r w:rsidRPr="00276B84">
        <w:rPr>
          <w:rFonts w:cs="Times New Roman"/>
          <w:b/>
          <w:szCs w:val="26"/>
        </w:rPr>
        <w:lastRenderedPageBreak/>
        <w:t>CÁC BÀI BÁO LIÊN QUAN ĐẾN LUẬN ÁN</w:t>
      </w:r>
    </w:p>
    <w:p w:rsidR="001830D2" w:rsidRPr="00276B84" w:rsidRDefault="001830D2" w:rsidP="001830D2">
      <w:pPr>
        <w:pStyle w:val="ListParagraph"/>
        <w:numPr>
          <w:ilvl w:val="0"/>
          <w:numId w:val="15"/>
        </w:numPr>
        <w:spacing w:after="160" w:line="360" w:lineRule="auto"/>
        <w:jc w:val="left"/>
        <w:rPr>
          <w:rFonts w:cs="Times New Roman"/>
          <w:szCs w:val="26"/>
        </w:rPr>
      </w:pPr>
      <w:r w:rsidRPr="00276B84">
        <w:rPr>
          <w:rFonts w:cs="Times New Roman"/>
          <w:szCs w:val="26"/>
        </w:rPr>
        <w:t xml:space="preserve">Dinh, M. T. (2018). Developing a conceptual framework for washback of English tests to EFL teachers’ perceptions of teaching aspects. </w:t>
      </w:r>
      <w:r w:rsidRPr="00276B84">
        <w:rPr>
          <w:rFonts w:cs="Times New Roman"/>
          <w:i/>
          <w:szCs w:val="26"/>
        </w:rPr>
        <w:t>Proceeding of the International Graduate Research Gymnasium.</w:t>
      </w:r>
      <w:r w:rsidRPr="00276B84">
        <w:rPr>
          <w:rFonts w:cs="Times New Roman"/>
          <w:szCs w:val="26"/>
        </w:rPr>
        <w:t xml:space="preserve"> </w:t>
      </w:r>
      <w:r w:rsidR="008E47D6">
        <w:rPr>
          <w:rFonts w:cs="Times New Roman"/>
          <w:szCs w:val="26"/>
        </w:rPr>
        <w:t>pp</w:t>
      </w:r>
      <w:r>
        <w:rPr>
          <w:rFonts w:cs="Times New Roman"/>
          <w:szCs w:val="26"/>
        </w:rPr>
        <w:t>.</w:t>
      </w:r>
      <w:r w:rsidRPr="00276B84">
        <w:rPr>
          <w:rFonts w:cs="Times New Roman"/>
          <w:szCs w:val="26"/>
        </w:rPr>
        <w:t xml:space="preserve"> 620-633. Vietnam National University Press, Hanoi.</w:t>
      </w:r>
    </w:p>
    <w:p w:rsidR="001830D2" w:rsidRPr="00276B84" w:rsidRDefault="001830D2" w:rsidP="001830D2">
      <w:pPr>
        <w:pStyle w:val="ListParagraph"/>
        <w:numPr>
          <w:ilvl w:val="0"/>
          <w:numId w:val="15"/>
        </w:numPr>
        <w:spacing w:after="160" w:line="360" w:lineRule="auto"/>
        <w:jc w:val="left"/>
        <w:rPr>
          <w:rFonts w:cs="Times New Roman"/>
          <w:szCs w:val="26"/>
        </w:rPr>
      </w:pPr>
      <w:r w:rsidRPr="00276B84">
        <w:rPr>
          <w:rFonts w:cs="Times New Roman"/>
          <w:szCs w:val="26"/>
        </w:rPr>
        <w:t xml:space="preserve">Dinh, M.T. (2019). Developing a washback framework of English tests to teachers’ perceptions and practices. </w:t>
      </w:r>
      <w:r w:rsidRPr="00276B84">
        <w:rPr>
          <w:rFonts w:cs="Times New Roman"/>
          <w:i/>
          <w:szCs w:val="26"/>
        </w:rPr>
        <w:t>Proceeding of the International Graduate Research Gymnasium.</w:t>
      </w:r>
      <w:r w:rsidRPr="00276B84">
        <w:rPr>
          <w:rFonts w:cs="Times New Roman"/>
          <w:szCs w:val="26"/>
        </w:rPr>
        <w:t xml:space="preserve"> p</w:t>
      </w:r>
      <w:r w:rsidR="002F4042">
        <w:rPr>
          <w:rFonts w:cs="Times New Roman"/>
          <w:szCs w:val="26"/>
        </w:rPr>
        <w:t>p</w:t>
      </w:r>
      <w:r>
        <w:rPr>
          <w:rFonts w:cs="Times New Roman"/>
          <w:szCs w:val="26"/>
        </w:rPr>
        <w:t>.</w:t>
      </w:r>
      <w:r w:rsidRPr="00276B84">
        <w:rPr>
          <w:rFonts w:cs="Times New Roman"/>
          <w:szCs w:val="26"/>
        </w:rPr>
        <w:t xml:space="preserve"> 757-767. Vietnam National University Press, Hanoi.</w:t>
      </w:r>
    </w:p>
    <w:p w:rsidR="00D13BD6" w:rsidRDefault="001830D2" w:rsidP="002F4042">
      <w:pPr>
        <w:pStyle w:val="ListParagraph"/>
        <w:numPr>
          <w:ilvl w:val="0"/>
          <w:numId w:val="15"/>
        </w:numPr>
      </w:pPr>
      <w:r w:rsidRPr="00276B84">
        <w:t xml:space="preserve">Dinh, M.T. (2020). Washback of an English achievement test on teachers’ perceptions at a Vietnamese university. </w:t>
      </w:r>
      <w:r w:rsidRPr="002F4042">
        <w:rPr>
          <w:i/>
        </w:rPr>
        <w:t>VNU Journal of Foreign Studies</w:t>
      </w:r>
      <w:r w:rsidRPr="00276B84">
        <w:t xml:space="preserve">, Vol.36, No.3 (2020) </w:t>
      </w:r>
      <w:r w:rsidR="00C330A4">
        <w:t>pp.</w:t>
      </w:r>
      <w:r w:rsidRPr="00276B84">
        <w:t>1-16</w:t>
      </w:r>
    </w:p>
    <w:p w:rsidR="00A03175" w:rsidRPr="00276B84" w:rsidRDefault="00A03175" w:rsidP="00A03175">
      <w:pPr>
        <w:pStyle w:val="Heading4"/>
        <w:sectPr w:rsidR="00A03175" w:rsidRPr="00276B84" w:rsidSect="00D13BD6">
          <w:pgSz w:w="12240" w:h="15840"/>
          <w:pgMar w:top="1440" w:right="1440" w:bottom="1440" w:left="1440" w:header="720" w:footer="720" w:gutter="0"/>
          <w:cols w:space="720"/>
          <w:docGrid w:linePitch="381"/>
        </w:sectPr>
      </w:pPr>
      <w:r w:rsidRPr="00276B84">
        <w:tab/>
      </w:r>
      <w:bookmarkStart w:id="210" w:name="_Toc43753917"/>
    </w:p>
    <w:bookmarkEnd w:id="45"/>
    <w:bookmarkEnd w:id="210"/>
    <w:p w:rsidR="00A03175" w:rsidRPr="00A03175" w:rsidRDefault="00A03175" w:rsidP="001830D2">
      <w:pPr>
        <w:spacing w:line="312" w:lineRule="auto"/>
        <w:rPr>
          <w:rFonts w:cs="Times New Roman"/>
          <w:b/>
          <w:szCs w:val="26"/>
        </w:rPr>
      </w:pPr>
    </w:p>
    <w:sectPr w:rsidR="00A03175" w:rsidRPr="00A03175" w:rsidSect="00C20474">
      <w:footerReference w:type="default" r:id="rId11"/>
      <w:pgSz w:w="11907" w:h="16840" w:code="9"/>
      <w:pgMar w:top="1134" w:right="1134" w:bottom="1134" w:left="1134" w:header="459" w:footer="459"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5F6" w:rsidRDefault="00AA55F6" w:rsidP="00EB6CD1">
      <w:pPr>
        <w:spacing w:line="240" w:lineRule="auto"/>
      </w:pPr>
      <w:r>
        <w:separator/>
      </w:r>
    </w:p>
  </w:endnote>
  <w:endnote w:type="continuationSeparator" w:id="0">
    <w:p w:rsidR="00AA55F6" w:rsidRDefault="00AA55F6" w:rsidP="00EB6C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90" w:rsidRDefault="00E333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5F6" w:rsidRDefault="00AA55F6" w:rsidP="00EB6CD1">
      <w:pPr>
        <w:spacing w:line="240" w:lineRule="auto"/>
      </w:pPr>
      <w:r>
        <w:separator/>
      </w:r>
    </w:p>
  </w:footnote>
  <w:footnote w:type="continuationSeparator" w:id="0">
    <w:p w:rsidR="00AA55F6" w:rsidRDefault="00AA55F6" w:rsidP="00EB6CD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390" w:rsidRDefault="00E33390">
    <w:pPr>
      <w:pStyle w:val="Header"/>
      <w:jc w:val="right"/>
    </w:pPr>
  </w:p>
  <w:p w:rsidR="00E33390" w:rsidRDefault="00E3339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872277"/>
      <w:docPartObj>
        <w:docPartGallery w:val="Page Numbers (Top of Page)"/>
        <w:docPartUnique/>
      </w:docPartObj>
    </w:sdtPr>
    <w:sdtEndPr>
      <w:rPr>
        <w:noProof/>
      </w:rPr>
    </w:sdtEndPr>
    <w:sdtContent>
      <w:p w:rsidR="00376E69" w:rsidRDefault="00376E69">
        <w:pPr>
          <w:pStyle w:val="Header"/>
          <w:jc w:val="right"/>
        </w:pPr>
        <w:r>
          <w:fldChar w:fldCharType="begin"/>
        </w:r>
        <w:r>
          <w:instrText xml:space="preserve"> PAGE   \* MERGEFORMAT </w:instrText>
        </w:r>
        <w:r>
          <w:fldChar w:fldCharType="separate"/>
        </w:r>
        <w:r w:rsidR="00EC3CC7">
          <w:rPr>
            <w:noProof/>
          </w:rPr>
          <w:t>iii</w:t>
        </w:r>
        <w:r>
          <w:rPr>
            <w:noProof/>
          </w:rPr>
          <w:fldChar w:fldCharType="end"/>
        </w:r>
      </w:p>
    </w:sdtContent>
  </w:sdt>
  <w:p w:rsidR="00376E69" w:rsidRDefault="00376E6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491321"/>
      <w:docPartObj>
        <w:docPartGallery w:val="Page Numbers (Top of Page)"/>
        <w:docPartUnique/>
      </w:docPartObj>
    </w:sdtPr>
    <w:sdtEndPr>
      <w:rPr>
        <w:noProof/>
      </w:rPr>
    </w:sdtEndPr>
    <w:sdtContent>
      <w:p w:rsidR="00E33390" w:rsidRDefault="00E33390">
        <w:pPr>
          <w:pStyle w:val="Header"/>
          <w:jc w:val="right"/>
        </w:pPr>
        <w:r>
          <w:fldChar w:fldCharType="begin"/>
        </w:r>
        <w:r>
          <w:instrText xml:space="preserve"> PAGE   \* MERGEFORMAT </w:instrText>
        </w:r>
        <w:r>
          <w:fldChar w:fldCharType="separate"/>
        </w:r>
        <w:r w:rsidR="00EC3CC7">
          <w:rPr>
            <w:noProof/>
          </w:rPr>
          <w:t>25</w:t>
        </w:r>
        <w:r>
          <w:rPr>
            <w:noProof/>
          </w:rPr>
          <w:fldChar w:fldCharType="end"/>
        </w:r>
      </w:p>
    </w:sdtContent>
  </w:sdt>
  <w:p w:rsidR="00E33390" w:rsidRDefault="00E3339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7CC2"/>
    <w:multiLevelType w:val="multilevel"/>
    <w:tmpl w:val="7676FF1C"/>
    <w:lvl w:ilvl="0">
      <w:start w:val="1"/>
      <w:numFmt w:val="decimal"/>
      <w:lvlText w:val="%1."/>
      <w:lvlJc w:val="left"/>
      <w:pPr>
        <w:ind w:left="1080" w:hanging="360"/>
      </w:pPr>
      <w:rPr>
        <w:rFonts w:ascii="Times New Roman" w:eastAsia="Times New Roman" w:hAnsi="Times New Roman" w:cs="Times New Roman"/>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7E210A3"/>
    <w:multiLevelType w:val="hybridMultilevel"/>
    <w:tmpl w:val="00A65532"/>
    <w:lvl w:ilvl="0" w:tplc="06D6A9F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F6509B"/>
    <w:multiLevelType w:val="hybridMultilevel"/>
    <w:tmpl w:val="84A4F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56FB8"/>
    <w:multiLevelType w:val="hybridMultilevel"/>
    <w:tmpl w:val="8F5A1BB0"/>
    <w:lvl w:ilvl="0" w:tplc="04090003">
      <w:start w:val="1"/>
      <w:numFmt w:val="bullet"/>
      <w:lvlText w:val="o"/>
      <w:lvlJc w:val="left"/>
      <w:pPr>
        <w:ind w:left="720" w:hanging="360"/>
      </w:pPr>
      <w:rPr>
        <w:rFonts w:ascii="Courier New" w:hAnsi="Courier New" w:cs="Courier New" w:hint="default"/>
      </w:rPr>
    </w:lvl>
    <w:lvl w:ilvl="1" w:tplc="9B688404">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AA30B7"/>
    <w:multiLevelType w:val="hybridMultilevel"/>
    <w:tmpl w:val="AD9E336C"/>
    <w:lvl w:ilvl="0" w:tplc="9C46C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423B04"/>
    <w:multiLevelType w:val="hybridMultilevel"/>
    <w:tmpl w:val="CE041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42149"/>
    <w:multiLevelType w:val="hybridMultilevel"/>
    <w:tmpl w:val="3E1042D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A016A8"/>
    <w:multiLevelType w:val="hybridMultilevel"/>
    <w:tmpl w:val="3D4A967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F5E68AC"/>
    <w:multiLevelType w:val="hybridMultilevel"/>
    <w:tmpl w:val="CC36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DB0029"/>
    <w:multiLevelType w:val="hybridMultilevel"/>
    <w:tmpl w:val="24F653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FB3E9F"/>
    <w:multiLevelType w:val="multilevel"/>
    <w:tmpl w:val="035C48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20F2D4E"/>
    <w:multiLevelType w:val="hybridMultilevel"/>
    <w:tmpl w:val="B3D472BE"/>
    <w:lvl w:ilvl="0" w:tplc="2790016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190F3F"/>
    <w:multiLevelType w:val="hybridMultilevel"/>
    <w:tmpl w:val="6B4E06D2"/>
    <w:lvl w:ilvl="0" w:tplc="4D08AC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B3933"/>
    <w:multiLevelType w:val="hybridMultilevel"/>
    <w:tmpl w:val="4F061B70"/>
    <w:lvl w:ilvl="0" w:tplc="7EF892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5B737F"/>
    <w:multiLevelType w:val="hybridMultilevel"/>
    <w:tmpl w:val="7B281D1C"/>
    <w:lvl w:ilvl="0" w:tplc="143479A8">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FA578B"/>
    <w:multiLevelType w:val="hybridMultilevel"/>
    <w:tmpl w:val="5818084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124CF"/>
    <w:multiLevelType w:val="multilevel"/>
    <w:tmpl w:val="035C48A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AEA3B25"/>
    <w:multiLevelType w:val="hybridMultilevel"/>
    <w:tmpl w:val="6AAA8D86"/>
    <w:lvl w:ilvl="0" w:tplc="E732223A">
      <w:start w:val="2"/>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E264343"/>
    <w:multiLevelType w:val="hybridMultilevel"/>
    <w:tmpl w:val="3730965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8"/>
  </w:num>
  <w:num w:numId="3">
    <w:abstractNumId w:val="1"/>
  </w:num>
  <w:num w:numId="4">
    <w:abstractNumId w:val="13"/>
  </w:num>
  <w:num w:numId="5">
    <w:abstractNumId w:val="15"/>
  </w:num>
  <w:num w:numId="6">
    <w:abstractNumId w:val="3"/>
  </w:num>
  <w:num w:numId="7">
    <w:abstractNumId w:val="12"/>
  </w:num>
  <w:num w:numId="8">
    <w:abstractNumId w:val="11"/>
  </w:num>
  <w:num w:numId="9">
    <w:abstractNumId w:val="17"/>
  </w:num>
  <w:num w:numId="10">
    <w:abstractNumId w:val="4"/>
  </w:num>
  <w:num w:numId="11">
    <w:abstractNumId w:val="6"/>
  </w:num>
  <w:num w:numId="12">
    <w:abstractNumId w:val="7"/>
  </w:num>
  <w:num w:numId="13">
    <w:abstractNumId w:val="0"/>
  </w:num>
  <w:num w:numId="14">
    <w:abstractNumId w:val="9"/>
  </w:num>
  <w:num w:numId="15">
    <w:abstractNumId w:val="14"/>
  </w:num>
  <w:num w:numId="16">
    <w:abstractNumId w:val="10"/>
  </w:num>
  <w:num w:numId="17">
    <w:abstractNumId w:val="16"/>
  </w:num>
  <w:num w:numId="18">
    <w:abstractNumId w:val="2"/>
  </w:num>
  <w:num w:numId="19">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hideSpellingErrors/>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48A"/>
    <w:rsid w:val="000035EB"/>
    <w:rsid w:val="00004AEC"/>
    <w:rsid w:val="00005395"/>
    <w:rsid w:val="00006648"/>
    <w:rsid w:val="000114DA"/>
    <w:rsid w:val="00011E7C"/>
    <w:rsid w:val="00014276"/>
    <w:rsid w:val="00014A7D"/>
    <w:rsid w:val="00015FD1"/>
    <w:rsid w:val="00017AC9"/>
    <w:rsid w:val="000204A2"/>
    <w:rsid w:val="00020A7F"/>
    <w:rsid w:val="00020DE6"/>
    <w:rsid w:val="00021271"/>
    <w:rsid w:val="000212C9"/>
    <w:rsid w:val="00021FEF"/>
    <w:rsid w:val="00022078"/>
    <w:rsid w:val="00022380"/>
    <w:rsid w:val="0002364E"/>
    <w:rsid w:val="00027045"/>
    <w:rsid w:val="00027651"/>
    <w:rsid w:val="000303AA"/>
    <w:rsid w:val="00030BE3"/>
    <w:rsid w:val="00031468"/>
    <w:rsid w:val="000330CA"/>
    <w:rsid w:val="00033B48"/>
    <w:rsid w:val="000340A6"/>
    <w:rsid w:val="00034172"/>
    <w:rsid w:val="00035364"/>
    <w:rsid w:val="000414EC"/>
    <w:rsid w:val="00041EC1"/>
    <w:rsid w:val="00043875"/>
    <w:rsid w:val="000458FF"/>
    <w:rsid w:val="00046210"/>
    <w:rsid w:val="00052671"/>
    <w:rsid w:val="0005497C"/>
    <w:rsid w:val="00054BFB"/>
    <w:rsid w:val="00054BFE"/>
    <w:rsid w:val="00056806"/>
    <w:rsid w:val="0006045D"/>
    <w:rsid w:val="000604DC"/>
    <w:rsid w:val="00060564"/>
    <w:rsid w:val="00060DB6"/>
    <w:rsid w:val="0006247A"/>
    <w:rsid w:val="00062615"/>
    <w:rsid w:val="0006297F"/>
    <w:rsid w:val="00063C94"/>
    <w:rsid w:val="00063E98"/>
    <w:rsid w:val="000643BB"/>
    <w:rsid w:val="00064B44"/>
    <w:rsid w:val="00065355"/>
    <w:rsid w:val="000672B0"/>
    <w:rsid w:val="000738A1"/>
    <w:rsid w:val="00074151"/>
    <w:rsid w:val="00074958"/>
    <w:rsid w:val="00074F24"/>
    <w:rsid w:val="00075973"/>
    <w:rsid w:val="00075F29"/>
    <w:rsid w:val="0007658C"/>
    <w:rsid w:val="000776C3"/>
    <w:rsid w:val="00080801"/>
    <w:rsid w:val="00080C9E"/>
    <w:rsid w:val="000817FF"/>
    <w:rsid w:val="00083C3E"/>
    <w:rsid w:val="00083D5D"/>
    <w:rsid w:val="000840A2"/>
    <w:rsid w:val="00087313"/>
    <w:rsid w:val="0008756C"/>
    <w:rsid w:val="00087BB7"/>
    <w:rsid w:val="000907FC"/>
    <w:rsid w:val="000908EF"/>
    <w:rsid w:val="00090FD9"/>
    <w:rsid w:val="00091F44"/>
    <w:rsid w:val="00093D5A"/>
    <w:rsid w:val="00093FE4"/>
    <w:rsid w:val="000954CC"/>
    <w:rsid w:val="00095CD1"/>
    <w:rsid w:val="00095E1F"/>
    <w:rsid w:val="0009602C"/>
    <w:rsid w:val="000969B4"/>
    <w:rsid w:val="000975BB"/>
    <w:rsid w:val="000A00BB"/>
    <w:rsid w:val="000A029F"/>
    <w:rsid w:val="000A12FE"/>
    <w:rsid w:val="000A33A4"/>
    <w:rsid w:val="000A3B37"/>
    <w:rsid w:val="000A3DB4"/>
    <w:rsid w:val="000A4BAE"/>
    <w:rsid w:val="000A5F24"/>
    <w:rsid w:val="000A73E6"/>
    <w:rsid w:val="000B055C"/>
    <w:rsid w:val="000B27D8"/>
    <w:rsid w:val="000B4EE6"/>
    <w:rsid w:val="000B5366"/>
    <w:rsid w:val="000B5669"/>
    <w:rsid w:val="000B7B10"/>
    <w:rsid w:val="000B7DC2"/>
    <w:rsid w:val="000C0310"/>
    <w:rsid w:val="000C3553"/>
    <w:rsid w:val="000C5FFB"/>
    <w:rsid w:val="000C783B"/>
    <w:rsid w:val="000D07B6"/>
    <w:rsid w:val="000D15E7"/>
    <w:rsid w:val="000D2633"/>
    <w:rsid w:val="000D3FC8"/>
    <w:rsid w:val="000D4AA5"/>
    <w:rsid w:val="000D5612"/>
    <w:rsid w:val="000D7185"/>
    <w:rsid w:val="000D757B"/>
    <w:rsid w:val="000D7C74"/>
    <w:rsid w:val="000D7EEF"/>
    <w:rsid w:val="000E011E"/>
    <w:rsid w:val="000E1825"/>
    <w:rsid w:val="000E197A"/>
    <w:rsid w:val="000E2BDA"/>
    <w:rsid w:val="000E2C60"/>
    <w:rsid w:val="000E5231"/>
    <w:rsid w:val="000E63EA"/>
    <w:rsid w:val="000F26A4"/>
    <w:rsid w:val="000F319E"/>
    <w:rsid w:val="000F4358"/>
    <w:rsid w:val="000F6CFE"/>
    <w:rsid w:val="000F79D0"/>
    <w:rsid w:val="0010049C"/>
    <w:rsid w:val="00101EE1"/>
    <w:rsid w:val="00102093"/>
    <w:rsid w:val="001031CA"/>
    <w:rsid w:val="00104228"/>
    <w:rsid w:val="00104CD8"/>
    <w:rsid w:val="00105F6A"/>
    <w:rsid w:val="00106277"/>
    <w:rsid w:val="00112B02"/>
    <w:rsid w:val="00124440"/>
    <w:rsid w:val="001248E0"/>
    <w:rsid w:val="001256DF"/>
    <w:rsid w:val="00126EA2"/>
    <w:rsid w:val="001272F8"/>
    <w:rsid w:val="001277AA"/>
    <w:rsid w:val="00127857"/>
    <w:rsid w:val="0013205F"/>
    <w:rsid w:val="00132A0D"/>
    <w:rsid w:val="00133B0C"/>
    <w:rsid w:val="00133FBD"/>
    <w:rsid w:val="0013713D"/>
    <w:rsid w:val="001426AF"/>
    <w:rsid w:val="00142D9C"/>
    <w:rsid w:val="0014531A"/>
    <w:rsid w:val="001457AF"/>
    <w:rsid w:val="0014653F"/>
    <w:rsid w:val="001478CF"/>
    <w:rsid w:val="0015236B"/>
    <w:rsid w:val="00153529"/>
    <w:rsid w:val="001537A7"/>
    <w:rsid w:val="0015610C"/>
    <w:rsid w:val="0016002D"/>
    <w:rsid w:val="00160486"/>
    <w:rsid w:val="00160496"/>
    <w:rsid w:val="0016324E"/>
    <w:rsid w:val="00163B2D"/>
    <w:rsid w:val="00163C87"/>
    <w:rsid w:val="001650CF"/>
    <w:rsid w:val="00167446"/>
    <w:rsid w:val="0016761C"/>
    <w:rsid w:val="001703A6"/>
    <w:rsid w:val="00171898"/>
    <w:rsid w:val="00171E09"/>
    <w:rsid w:val="0017305B"/>
    <w:rsid w:val="00173527"/>
    <w:rsid w:val="0017360A"/>
    <w:rsid w:val="001745C6"/>
    <w:rsid w:val="00174D02"/>
    <w:rsid w:val="001759A5"/>
    <w:rsid w:val="00176011"/>
    <w:rsid w:val="0017658A"/>
    <w:rsid w:val="001767DC"/>
    <w:rsid w:val="0018004E"/>
    <w:rsid w:val="00182A3E"/>
    <w:rsid w:val="001830D2"/>
    <w:rsid w:val="00183625"/>
    <w:rsid w:val="00183E0C"/>
    <w:rsid w:val="0018447A"/>
    <w:rsid w:val="00185353"/>
    <w:rsid w:val="00185B40"/>
    <w:rsid w:val="00185E58"/>
    <w:rsid w:val="0018606B"/>
    <w:rsid w:val="0018615C"/>
    <w:rsid w:val="00186896"/>
    <w:rsid w:val="00190362"/>
    <w:rsid w:val="0019092E"/>
    <w:rsid w:val="001926DE"/>
    <w:rsid w:val="001934CB"/>
    <w:rsid w:val="00194C5E"/>
    <w:rsid w:val="00197557"/>
    <w:rsid w:val="00197B82"/>
    <w:rsid w:val="001A0063"/>
    <w:rsid w:val="001A19C2"/>
    <w:rsid w:val="001A4DF2"/>
    <w:rsid w:val="001A4EA4"/>
    <w:rsid w:val="001A5DB2"/>
    <w:rsid w:val="001B0656"/>
    <w:rsid w:val="001B07FD"/>
    <w:rsid w:val="001B1F31"/>
    <w:rsid w:val="001B28F3"/>
    <w:rsid w:val="001B2938"/>
    <w:rsid w:val="001B2C9F"/>
    <w:rsid w:val="001B36A2"/>
    <w:rsid w:val="001B37F6"/>
    <w:rsid w:val="001B5314"/>
    <w:rsid w:val="001B63DE"/>
    <w:rsid w:val="001B698B"/>
    <w:rsid w:val="001B6F84"/>
    <w:rsid w:val="001C0B71"/>
    <w:rsid w:val="001C109C"/>
    <w:rsid w:val="001C1F34"/>
    <w:rsid w:val="001C1F88"/>
    <w:rsid w:val="001C2C27"/>
    <w:rsid w:val="001C3AF9"/>
    <w:rsid w:val="001C5177"/>
    <w:rsid w:val="001C7476"/>
    <w:rsid w:val="001D2C06"/>
    <w:rsid w:val="001D3A76"/>
    <w:rsid w:val="001D5166"/>
    <w:rsid w:val="001E16DE"/>
    <w:rsid w:val="001E29E1"/>
    <w:rsid w:val="001E3EE2"/>
    <w:rsid w:val="001E6A77"/>
    <w:rsid w:val="001E707B"/>
    <w:rsid w:val="001F20DA"/>
    <w:rsid w:val="001F2EC9"/>
    <w:rsid w:val="001F329E"/>
    <w:rsid w:val="001F37C5"/>
    <w:rsid w:val="001F422B"/>
    <w:rsid w:val="001F4A5D"/>
    <w:rsid w:val="001F6707"/>
    <w:rsid w:val="001F72CE"/>
    <w:rsid w:val="002013AC"/>
    <w:rsid w:val="00202452"/>
    <w:rsid w:val="00202B1B"/>
    <w:rsid w:val="00202E00"/>
    <w:rsid w:val="00207615"/>
    <w:rsid w:val="002078D6"/>
    <w:rsid w:val="002109A7"/>
    <w:rsid w:val="0021426F"/>
    <w:rsid w:val="0021468B"/>
    <w:rsid w:val="002154E5"/>
    <w:rsid w:val="00217A14"/>
    <w:rsid w:val="00217AFF"/>
    <w:rsid w:val="00220A4B"/>
    <w:rsid w:val="0022204C"/>
    <w:rsid w:val="0022213E"/>
    <w:rsid w:val="002221B4"/>
    <w:rsid w:val="00222404"/>
    <w:rsid w:val="002234BA"/>
    <w:rsid w:val="0022460A"/>
    <w:rsid w:val="00224BFF"/>
    <w:rsid w:val="002256E7"/>
    <w:rsid w:val="00225B6D"/>
    <w:rsid w:val="00225DCB"/>
    <w:rsid w:val="002271D1"/>
    <w:rsid w:val="00227944"/>
    <w:rsid w:val="00231E87"/>
    <w:rsid w:val="00234196"/>
    <w:rsid w:val="00234CE6"/>
    <w:rsid w:val="0023511C"/>
    <w:rsid w:val="0023666B"/>
    <w:rsid w:val="002372F4"/>
    <w:rsid w:val="00237E8D"/>
    <w:rsid w:val="0024110B"/>
    <w:rsid w:val="00243014"/>
    <w:rsid w:val="0024575B"/>
    <w:rsid w:val="002459B6"/>
    <w:rsid w:val="00250C83"/>
    <w:rsid w:val="002512BA"/>
    <w:rsid w:val="002520B4"/>
    <w:rsid w:val="0025302A"/>
    <w:rsid w:val="0025394D"/>
    <w:rsid w:val="00254DA1"/>
    <w:rsid w:val="00254EEE"/>
    <w:rsid w:val="00260552"/>
    <w:rsid w:val="00260573"/>
    <w:rsid w:val="0026222F"/>
    <w:rsid w:val="00262AFC"/>
    <w:rsid w:val="00262C73"/>
    <w:rsid w:val="00263727"/>
    <w:rsid w:val="00263D07"/>
    <w:rsid w:val="00263D1E"/>
    <w:rsid w:val="002657AB"/>
    <w:rsid w:val="0026596A"/>
    <w:rsid w:val="00265E67"/>
    <w:rsid w:val="002663EB"/>
    <w:rsid w:val="00266BDE"/>
    <w:rsid w:val="00267BF9"/>
    <w:rsid w:val="0027035D"/>
    <w:rsid w:val="00272DDA"/>
    <w:rsid w:val="00275734"/>
    <w:rsid w:val="00276B84"/>
    <w:rsid w:val="00276E70"/>
    <w:rsid w:val="00276FC7"/>
    <w:rsid w:val="00277CF5"/>
    <w:rsid w:val="002812D6"/>
    <w:rsid w:val="0028157C"/>
    <w:rsid w:val="00281FEC"/>
    <w:rsid w:val="00282542"/>
    <w:rsid w:val="00282660"/>
    <w:rsid w:val="002838CF"/>
    <w:rsid w:val="00283C83"/>
    <w:rsid w:val="002844A2"/>
    <w:rsid w:val="00285261"/>
    <w:rsid w:val="0028706D"/>
    <w:rsid w:val="0028725F"/>
    <w:rsid w:val="00287E7E"/>
    <w:rsid w:val="00292166"/>
    <w:rsid w:val="0029218A"/>
    <w:rsid w:val="00292F02"/>
    <w:rsid w:val="00293E5E"/>
    <w:rsid w:val="002941F7"/>
    <w:rsid w:val="00294628"/>
    <w:rsid w:val="00295808"/>
    <w:rsid w:val="002979A1"/>
    <w:rsid w:val="002A0BC2"/>
    <w:rsid w:val="002A1587"/>
    <w:rsid w:val="002A203A"/>
    <w:rsid w:val="002A2933"/>
    <w:rsid w:val="002A3256"/>
    <w:rsid w:val="002A7344"/>
    <w:rsid w:val="002A7531"/>
    <w:rsid w:val="002A7B73"/>
    <w:rsid w:val="002B27EA"/>
    <w:rsid w:val="002B2D5A"/>
    <w:rsid w:val="002B3970"/>
    <w:rsid w:val="002B459B"/>
    <w:rsid w:val="002B4B30"/>
    <w:rsid w:val="002B5706"/>
    <w:rsid w:val="002B6A25"/>
    <w:rsid w:val="002C2A37"/>
    <w:rsid w:val="002C2FAA"/>
    <w:rsid w:val="002C567B"/>
    <w:rsid w:val="002C578F"/>
    <w:rsid w:val="002C6614"/>
    <w:rsid w:val="002C76FD"/>
    <w:rsid w:val="002D1B76"/>
    <w:rsid w:val="002D1B81"/>
    <w:rsid w:val="002D543F"/>
    <w:rsid w:val="002D6B38"/>
    <w:rsid w:val="002D7708"/>
    <w:rsid w:val="002D7933"/>
    <w:rsid w:val="002D7953"/>
    <w:rsid w:val="002D7D13"/>
    <w:rsid w:val="002E100B"/>
    <w:rsid w:val="002E1DFC"/>
    <w:rsid w:val="002E2CB0"/>
    <w:rsid w:val="002E3777"/>
    <w:rsid w:val="002E4617"/>
    <w:rsid w:val="002E698A"/>
    <w:rsid w:val="002E758A"/>
    <w:rsid w:val="002E7BFD"/>
    <w:rsid w:val="002F0269"/>
    <w:rsid w:val="002F1F2A"/>
    <w:rsid w:val="002F4042"/>
    <w:rsid w:val="002F481D"/>
    <w:rsid w:val="002F5214"/>
    <w:rsid w:val="002F5347"/>
    <w:rsid w:val="002F5B2C"/>
    <w:rsid w:val="002F7983"/>
    <w:rsid w:val="00300707"/>
    <w:rsid w:val="00300C23"/>
    <w:rsid w:val="00301D3A"/>
    <w:rsid w:val="00304753"/>
    <w:rsid w:val="003068C7"/>
    <w:rsid w:val="003071B8"/>
    <w:rsid w:val="00307422"/>
    <w:rsid w:val="00310B28"/>
    <w:rsid w:val="00310BE8"/>
    <w:rsid w:val="0031181B"/>
    <w:rsid w:val="003122AC"/>
    <w:rsid w:val="00312805"/>
    <w:rsid w:val="00314807"/>
    <w:rsid w:val="00314EAF"/>
    <w:rsid w:val="00315E8F"/>
    <w:rsid w:val="00316CA2"/>
    <w:rsid w:val="00321634"/>
    <w:rsid w:val="0032208F"/>
    <w:rsid w:val="00325122"/>
    <w:rsid w:val="00326B26"/>
    <w:rsid w:val="00327561"/>
    <w:rsid w:val="00331E27"/>
    <w:rsid w:val="00331F6B"/>
    <w:rsid w:val="00333A4C"/>
    <w:rsid w:val="00333E88"/>
    <w:rsid w:val="00334A5A"/>
    <w:rsid w:val="003367C1"/>
    <w:rsid w:val="00337367"/>
    <w:rsid w:val="00337C5B"/>
    <w:rsid w:val="003416D0"/>
    <w:rsid w:val="003430A2"/>
    <w:rsid w:val="00344BC8"/>
    <w:rsid w:val="00345F07"/>
    <w:rsid w:val="003467CA"/>
    <w:rsid w:val="00347DCC"/>
    <w:rsid w:val="00347F60"/>
    <w:rsid w:val="00350353"/>
    <w:rsid w:val="00350BE8"/>
    <w:rsid w:val="00351DE6"/>
    <w:rsid w:val="00353B6D"/>
    <w:rsid w:val="00353C0F"/>
    <w:rsid w:val="00354C30"/>
    <w:rsid w:val="003555B2"/>
    <w:rsid w:val="0035701C"/>
    <w:rsid w:val="00357115"/>
    <w:rsid w:val="00360A52"/>
    <w:rsid w:val="00360E57"/>
    <w:rsid w:val="003615FF"/>
    <w:rsid w:val="00361984"/>
    <w:rsid w:val="0036317B"/>
    <w:rsid w:val="00363F12"/>
    <w:rsid w:val="003642D5"/>
    <w:rsid w:val="00364478"/>
    <w:rsid w:val="0036562F"/>
    <w:rsid w:val="00366D0F"/>
    <w:rsid w:val="0037134C"/>
    <w:rsid w:val="003719FE"/>
    <w:rsid w:val="00371FB7"/>
    <w:rsid w:val="00372095"/>
    <w:rsid w:val="003731CB"/>
    <w:rsid w:val="00373A47"/>
    <w:rsid w:val="00373D3C"/>
    <w:rsid w:val="003744E2"/>
    <w:rsid w:val="003745D5"/>
    <w:rsid w:val="0037654E"/>
    <w:rsid w:val="00376E69"/>
    <w:rsid w:val="0037708D"/>
    <w:rsid w:val="00383CD1"/>
    <w:rsid w:val="0038425A"/>
    <w:rsid w:val="00384B1B"/>
    <w:rsid w:val="003852B4"/>
    <w:rsid w:val="00385B21"/>
    <w:rsid w:val="003902F3"/>
    <w:rsid w:val="0039212A"/>
    <w:rsid w:val="00392A22"/>
    <w:rsid w:val="00392C12"/>
    <w:rsid w:val="00393ED1"/>
    <w:rsid w:val="00393EE0"/>
    <w:rsid w:val="00395F21"/>
    <w:rsid w:val="003962C3"/>
    <w:rsid w:val="00397E7B"/>
    <w:rsid w:val="00397F01"/>
    <w:rsid w:val="003A016C"/>
    <w:rsid w:val="003A0C8B"/>
    <w:rsid w:val="003A1310"/>
    <w:rsid w:val="003A23C7"/>
    <w:rsid w:val="003A2810"/>
    <w:rsid w:val="003A412B"/>
    <w:rsid w:val="003A4146"/>
    <w:rsid w:val="003A4169"/>
    <w:rsid w:val="003A4D93"/>
    <w:rsid w:val="003A5064"/>
    <w:rsid w:val="003A516B"/>
    <w:rsid w:val="003A5D8B"/>
    <w:rsid w:val="003A62C5"/>
    <w:rsid w:val="003A713D"/>
    <w:rsid w:val="003A7326"/>
    <w:rsid w:val="003A7878"/>
    <w:rsid w:val="003A7C17"/>
    <w:rsid w:val="003B1633"/>
    <w:rsid w:val="003B296F"/>
    <w:rsid w:val="003B4090"/>
    <w:rsid w:val="003B4AC5"/>
    <w:rsid w:val="003B65D8"/>
    <w:rsid w:val="003B6C82"/>
    <w:rsid w:val="003C08A0"/>
    <w:rsid w:val="003C15BB"/>
    <w:rsid w:val="003C2CB7"/>
    <w:rsid w:val="003C433F"/>
    <w:rsid w:val="003C4906"/>
    <w:rsid w:val="003C539D"/>
    <w:rsid w:val="003C5FFD"/>
    <w:rsid w:val="003C7618"/>
    <w:rsid w:val="003D0F0F"/>
    <w:rsid w:val="003D0F2A"/>
    <w:rsid w:val="003D32B5"/>
    <w:rsid w:val="003D4336"/>
    <w:rsid w:val="003D5FFC"/>
    <w:rsid w:val="003D62FE"/>
    <w:rsid w:val="003D6B30"/>
    <w:rsid w:val="003D6F16"/>
    <w:rsid w:val="003D78DB"/>
    <w:rsid w:val="003D7C26"/>
    <w:rsid w:val="003E05C5"/>
    <w:rsid w:val="003E0D1B"/>
    <w:rsid w:val="003E16A3"/>
    <w:rsid w:val="003E2241"/>
    <w:rsid w:val="003E4F78"/>
    <w:rsid w:val="003E5429"/>
    <w:rsid w:val="003E7098"/>
    <w:rsid w:val="003F11BC"/>
    <w:rsid w:val="003F1E7F"/>
    <w:rsid w:val="003F234C"/>
    <w:rsid w:val="003F2F4F"/>
    <w:rsid w:val="003F39C7"/>
    <w:rsid w:val="003F4739"/>
    <w:rsid w:val="003F4C6B"/>
    <w:rsid w:val="003F59D8"/>
    <w:rsid w:val="003F72B3"/>
    <w:rsid w:val="0040199C"/>
    <w:rsid w:val="00402388"/>
    <w:rsid w:val="00402481"/>
    <w:rsid w:val="0040700C"/>
    <w:rsid w:val="00410FB0"/>
    <w:rsid w:val="0041134F"/>
    <w:rsid w:val="00411C97"/>
    <w:rsid w:val="004124E4"/>
    <w:rsid w:val="00412CB1"/>
    <w:rsid w:val="004138DD"/>
    <w:rsid w:val="004144DB"/>
    <w:rsid w:val="0041571C"/>
    <w:rsid w:val="00416438"/>
    <w:rsid w:val="0042020C"/>
    <w:rsid w:val="00421497"/>
    <w:rsid w:val="00422F2E"/>
    <w:rsid w:val="00423345"/>
    <w:rsid w:val="00423828"/>
    <w:rsid w:val="00423A97"/>
    <w:rsid w:val="00424B05"/>
    <w:rsid w:val="00426CE7"/>
    <w:rsid w:val="0043010E"/>
    <w:rsid w:val="00435F57"/>
    <w:rsid w:val="00437C1C"/>
    <w:rsid w:val="00440762"/>
    <w:rsid w:val="0044271F"/>
    <w:rsid w:val="00444056"/>
    <w:rsid w:val="00444DDF"/>
    <w:rsid w:val="004470E9"/>
    <w:rsid w:val="004475E2"/>
    <w:rsid w:val="00450E96"/>
    <w:rsid w:val="00450ECA"/>
    <w:rsid w:val="004534C0"/>
    <w:rsid w:val="0045631C"/>
    <w:rsid w:val="00456695"/>
    <w:rsid w:val="0045679C"/>
    <w:rsid w:val="00456E47"/>
    <w:rsid w:val="00457F69"/>
    <w:rsid w:val="0046153D"/>
    <w:rsid w:val="00461E72"/>
    <w:rsid w:val="004636BA"/>
    <w:rsid w:val="0046551E"/>
    <w:rsid w:val="00465C0D"/>
    <w:rsid w:val="0046613B"/>
    <w:rsid w:val="00466D85"/>
    <w:rsid w:val="00466FEF"/>
    <w:rsid w:val="004676B2"/>
    <w:rsid w:val="00473017"/>
    <w:rsid w:val="00474EC9"/>
    <w:rsid w:val="0047508D"/>
    <w:rsid w:val="0047638B"/>
    <w:rsid w:val="00476B08"/>
    <w:rsid w:val="00476B3A"/>
    <w:rsid w:val="004777B1"/>
    <w:rsid w:val="00480859"/>
    <w:rsid w:val="00481C84"/>
    <w:rsid w:val="00483203"/>
    <w:rsid w:val="00483E33"/>
    <w:rsid w:val="00485042"/>
    <w:rsid w:val="004872A6"/>
    <w:rsid w:val="004872EC"/>
    <w:rsid w:val="00487868"/>
    <w:rsid w:val="004878EF"/>
    <w:rsid w:val="00490F88"/>
    <w:rsid w:val="0049121F"/>
    <w:rsid w:val="00492E3F"/>
    <w:rsid w:val="004A15A8"/>
    <w:rsid w:val="004A3D3D"/>
    <w:rsid w:val="004A5363"/>
    <w:rsid w:val="004A5A4F"/>
    <w:rsid w:val="004A68A6"/>
    <w:rsid w:val="004B0FB0"/>
    <w:rsid w:val="004B1719"/>
    <w:rsid w:val="004B1ACF"/>
    <w:rsid w:val="004B1CCF"/>
    <w:rsid w:val="004B2B02"/>
    <w:rsid w:val="004B4803"/>
    <w:rsid w:val="004B4FE9"/>
    <w:rsid w:val="004B54E8"/>
    <w:rsid w:val="004B5A62"/>
    <w:rsid w:val="004B60F4"/>
    <w:rsid w:val="004B62D0"/>
    <w:rsid w:val="004B6404"/>
    <w:rsid w:val="004B729D"/>
    <w:rsid w:val="004B78EC"/>
    <w:rsid w:val="004C0FB8"/>
    <w:rsid w:val="004C35E2"/>
    <w:rsid w:val="004C4A7C"/>
    <w:rsid w:val="004C56F3"/>
    <w:rsid w:val="004D0695"/>
    <w:rsid w:val="004D1895"/>
    <w:rsid w:val="004D21F9"/>
    <w:rsid w:val="004D6194"/>
    <w:rsid w:val="004D686B"/>
    <w:rsid w:val="004E023C"/>
    <w:rsid w:val="004E1235"/>
    <w:rsid w:val="004E1BD0"/>
    <w:rsid w:val="004E2600"/>
    <w:rsid w:val="004E3141"/>
    <w:rsid w:val="004E4066"/>
    <w:rsid w:val="004E4A37"/>
    <w:rsid w:val="004E7B1B"/>
    <w:rsid w:val="004F0DDE"/>
    <w:rsid w:val="004F0E97"/>
    <w:rsid w:val="004F1B6A"/>
    <w:rsid w:val="004F32C1"/>
    <w:rsid w:val="004F380D"/>
    <w:rsid w:val="004F3BE7"/>
    <w:rsid w:val="004F3E75"/>
    <w:rsid w:val="004F4327"/>
    <w:rsid w:val="004F44F0"/>
    <w:rsid w:val="004F4EC5"/>
    <w:rsid w:val="004F51EF"/>
    <w:rsid w:val="004F6BE1"/>
    <w:rsid w:val="004F7370"/>
    <w:rsid w:val="004F7D5B"/>
    <w:rsid w:val="00500D68"/>
    <w:rsid w:val="00501C60"/>
    <w:rsid w:val="00502F86"/>
    <w:rsid w:val="005037D3"/>
    <w:rsid w:val="00503E6A"/>
    <w:rsid w:val="00503F2C"/>
    <w:rsid w:val="00504012"/>
    <w:rsid w:val="005046D0"/>
    <w:rsid w:val="00504C66"/>
    <w:rsid w:val="005066A8"/>
    <w:rsid w:val="005078F7"/>
    <w:rsid w:val="00513618"/>
    <w:rsid w:val="0051411B"/>
    <w:rsid w:val="005144A7"/>
    <w:rsid w:val="0051780C"/>
    <w:rsid w:val="00517B16"/>
    <w:rsid w:val="00517E57"/>
    <w:rsid w:val="005204CF"/>
    <w:rsid w:val="005236F8"/>
    <w:rsid w:val="00524860"/>
    <w:rsid w:val="0052726E"/>
    <w:rsid w:val="00527793"/>
    <w:rsid w:val="00533BD9"/>
    <w:rsid w:val="00534D37"/>
    <w:rsid w:val="0053518E"/>
    <w:rsid w:val="00541784"/>
    <w:rsid w:val="005419A2"/>
    <w:rsid w:val="00542916"/>
    <w:rsid w:val="00542E67"/>
    <w:rsid w:val="00547791"/>
    <w:rsid w:val="00550A92"/>
    <w:rsid w:val="005529C1"/>
    <w:rsid w:val="00553E9F"/>
    <w:rsid w:val="005543A5"/>
    <w:rsid w:val="005546E2"/>
    <w:rsid w:val="005551A9"/>
    <w:rsid w:val="00555D13"/>
    <w:rsid w:val="005570E8"/>
    <w:rsid w:val="00560B4B"/>
    <w:rsid w:val="005638D3"/>
    <w:rsid w:val="005645FB"/>
    <w:rsid w:val="00566FAA"/>
    <w:rsid w:val="00567177"/>
    <w:rsid w:val="00567C9E"/>
    <w:rsid w:val="005719C0"/>
    <w:rsid w:val="005735D9"/>
    <w:rsid w:val="00573731"/>
    <w:rsid w:val="00573D10"/>
    <w:rsid w:val="00575681"/>
    <w:rsid w:val="00575778"/>
    <w:rsid w:val="0057782E"/>
    <w:rsid w:val="00577905"/>
    <w:rsid w:val="0058110A"/>
    <w:rsid w:val="00581491"/>
    <w:rsid w:val="00585B4E"/>
    <w:rsid w:val="005900BA"/>
    <w:rsid w:val="005900C7"/>
    <w:rsid w:val="00592F26"/>
    <w:rsid w:val="00593113"/>
    <w:rsid w:val="005934CD"/>
    <w:rsid w:val="00596FCA"/>
    <w:rsid w:val="0059710E"/>
    <w:rsid w:val="00597691"/>
    <w:rsid w:val="005A1B4C"/>
    <w:rsid w:val="005A1E44"/>
    <w:rsid w:val="005A233C"/>
    <w:rsid w:val="005A3C76"/>
    <w:rsid w:val="005A50E8"/>
    <w:rsid w:val="005A5A0F"/>
    <w:rsid w:val="005A61A4"/>
    <w:rsid w:val="005A6FE4"/>
    <w:rsid w:val="005A7FF7"/>
    <w:rsid w:val="005B1FA1"/>
    <w:rsid w:val="005B231C"/>
    <w:rsid w:val="005B546B"/>
    <w:rsid w:val="005B7FE1"/>
    <w:rsid w:val="005C2127"/>
    <w:rsid w:val="005C3A35"/>
    <w:rsid w:val="005C3FCB"/>
    <w:rsid w:val="005C4CA5"/>
    <w:rsid w:val="005C6EDA"/>
    <w:rsid w:val="005C75FE"/>
    <w:rsid w:val="005D0A72"/>
    <w:rsid w:val="005D0D40"/>
    <w:rsid w:val="005D152F"/>
    <w:rsid w:val="005D306A"/>
    <w:rsid w:val="005D583A"/>
    <w:rsid w:val="005D63AA"/>
    <w:rsid w:val="005D6F8E"/>
    <w:rsid w:val="005D7C95"/>
    <w:rsid w:val="005E0AF1"/>
    <w:rsid w:val="005E0E7E"/>
    <w:rsid w:val="005E1BD4"/>
    <w:rsid w:val="005E2E0D"/>
    <w:rsid w:val="005E35F8"/>
    <w:rsid w:val="005E3D21"/>
    <w:rsid w:val="005E412A"/>
    <w:rsid w:val="005E525A"/>
    <w:rsid w:val="005E561E"/>
    <w:rsid w:val="005E5ABE"/>
    <w:rsid w:val="005E7B91"/>
    <w:rsid w:val="005F1EE4"/>
    <w:rsid w:val="005F2E88"/>
    <w:rsid w:val="005F4122"/>
    <w:rsid w:val="005F582F"/>
    <w:rsid w:val="005F7DB7"/>
    <w:rsid w:val="0060032A"/>
    <w:rsid w:val="00602119"/>
    <w:rsid w:val="006021D1"/>
    <w:rsid w:val="0060283F"/>
    <w:rsid w:val="00603909"/>
    <w:rsid w:val="00604C5D"/>
    <w:rsid w:val="00610624"/>
    <w:rsid w:val="006108B9"/>
    <w:rsid w:val="0061105D"/>
    <w:rsid w:val="00611BE8"/>
    <w:rsid w:val="00612644"/>
    <w:rsid w:val="006149DB"/>
    <w:rsid w:val="00616DA0"/>
    <w:rsid w:val="006170F0"/>
    <w:rsid w:val="00620B7B"/>
    <w:rsid w:val="006253C1"/>
    <w:rsid w:val="006277DE"/>
    <w:rsid w:val="00627ADE"/>
    <w:rsid w:val="006309C7"/>
    <w:rsid w:val="00630E9A"/>
    <w:rsid w:val="00631547"/>
    <w:rsid w:val="00631BDC"/>
    <w:rsid w:val="00631D8A"/>
    <w:rsid w:val="006337D2"/>
    <w:rsid w:val="00634FA5"/>
    <w:rsid w:val="00635010"/>
    <w:rsid w:val="00635770"/>
    <w:rsid w:val="0063592C"/>
    <w:rsid w:val="00636470"/>
    <w:rsid w:val="0063694F"/>
    <w:rsid w:val="00636FC3"/>
    <w:rsid w:val="00641136"/>
    <w:rsid w:val="0064310C"/>
    <w:rsid w:val="00643C9E"/>
    <w:rsid w:val="00644DD6"/>
    <w:rsid w:val="0064593F"/>
    <w:rsid w:val="00647563"/>
    <w:rsid w:val="00647A29"/>
    <w:rsid w:val="00650D8E"/>
    <w:rsid w:val="00651E39"/>
    <w:rsid w:val="00652B87"/>
    <w:rsid w:val="00652DB4"/>
    <w:rsid w:val="0065458A"/>
    <w:rsid w:val="00655452"/>
    <w:rsid w:val="00655B8A"/>
    <w:rsid w:val="00655D9E"/>
    <w:rsid w:val="00657010"/>
    <w:rsid w:val="0065709F"/>
    <w:rsid w:val="00660070"/>
    <w:rsid w:val="006624F6"/>
    <w:rsid w:val="0066335C"/>
    <w:rsid w:val="00665BC0"/>
    <w:rsid w:val="00670203"/>
    <w:rsid w:val="006709DA"/>
    <w:rsid w:val="00672418"/>
    <w:rsid w:val="00672671"/>
    <w:rsid w:val="00673C4A"/>
    <w:rsid w:val="006742DC"/>
    <w:rsid w:val="00675186"/>
    <w:rsid w:val="00675F8C"/>
    <w:rsid w:val="00677C4D"/>
    <w:rsid w:val="0068009F"/>
    <w:rsid w:val="00680C86"/>
    <w:rsid w:val="00681C7C"/>
    <w:rsid w:val="006822E1"/>
    <w:rsid w:val="00687CF9"/>
    <w:rsid w:val="0069158D"/>
    <w:rsid w:val="006927C4"/>
    <w:rsid w:val="00693618"/>
    <w:rsid w:val="00696F95"/>
    <w:rsid w:val="00697F76"/>
    <w:rsid w:val="006A1096"/>
    <w:rsid w:val="006A1A2F"/>
    <w:rsid w:val="006A1C2B"/>
    <w:rsid w:val="006A1E2E"/>
    <w:rsid w:val="006A3788"/>
    <w:rsid w:val="006A4FF5"/>
    <w:rsid w:val="006A5693"/>
    <w:rsid w:val="006A70B5"/>
    <w:rsid w:val="006B0B2B"/>
    <w:rsid w:val="006B17CF"/>
    <w:rsid w:val="006B199A"/>
    <w:rsid w:val="006B51B9"/>
    <w:rsid w:val="006B5204"/>
    <w:rsid w:val="006B5460"/>
    <w:rsid w:val="006B55D5"/>
    <w:rsid w:val="006B6D5E"/>
    <w:rsid w:val="006B6EA7"/>
    <w:rsid w:val="006B7411"/>
    <w:rsid w:val="006B77FB"/>
    <w:rsid w:val="006B7A09"/>
    <w:rsid w:val="006C0884"/>
    <w:rsid w:val="006C31BF"/>
    <w:rsid w:val="006C3735"/>
    <w:rsid w:val="006C3E8E"/>
    <w:rsid w:val="006C5043"/>
    <w:rsid w:val="006C6C31"/>
    <w:rsid w:val="006C782E"/>
    <w:rsid w:val="006D23F3"/>
    <w:rsid w:val="006D6CC7"/>
    <w:rsid w:val="006D7EDC"/>
    <w:rsid w:val="006E0F9B"/>
    <w:rsid w:val="006E1114"/>
    <w:rsid w:val="006E1E16"/>
    <w:rsid w:val="006E2CF5"/>
    <w:rsid w:val="006E348F"/>
    <w:rsid w:val="006E3AA7"/>
    <w:rsid w:val="006E4421"/>
    <w:rsid w:val="006E48CD"/>
    <w:rsid w:val="006E58F2"/>
    <w:rsid w:val="006E6391"/>
    <w:rsid w:val="006E79A8"/>
    <w:rsid w:val="006F0060"/>
    <w:rsid w:val="006F0163"/>
    <w:rsid w:val="006F0305"/>
    <w:rsid w:val="006F0A94"/>
    <w:rsid w:val="006F33F3"/>
    <w:rsid w:val="006F36AF"/>
    <w:rsid w:val="006F384B"/>
    <w:rsid w:val="006F3D34"/>
    <w:rsid w:val="006F4F64"/>
    <w:rsid w:val="006F53FC"/>
    <w:rsid w:val="006F634B"/>
    <w:rsid w:val="006F6438"/>
    <w:rsid w:val="006F7C1E"/>
    <w:rsid w:val="007001CD"/>
    <w:rsid w:val="007006C6"/>
    <w:rsid w:val="00702D4F"/>
    <w:rsid w:val="007040C0"/>
    <w:rsid w:val="00705B1D"/>
    <w:rsid w:val="0070701F"/>
    <w:rsid w:val="00712B66"/>
    <w:rsid w:val="007130F6"/>
    <w:rsid w:val="00713847"/>
    <w:rsid w:val="007145BF"/>
    <w:rsid w:val="00715C1B"/>
    <w:rsid w:val="007166B1"/>
    <w:rsid w:val="00716974"/>
    <w:rsid w:val="00716AA6"/>
    <w:rsid w:val="0072514D"/>
    <w:rsid w:val="0072665C"/>
    <w:rsid w:val="00727983"/>
    <w:rsid w:val="00731B86"/>
    <w:rsid w:val="007325F7"/>
    <w:rsid w:val="0073435A"/>
    <w:rsid w:val="0073452C"/>
    <w:rsid w:val="0073471E"/>
    <w:rsid w:val="0073660F"/>
    <w:rsid w:val="007378DF"/>
    <w:rsid w:val="007401A5"/>
    <w:rsid w:val="0074050F"/>
    <w:rsid w:val="00742073"/>
    <w:rsid w:val="00742D03"/>
    <w:rsid w:val="007437B6"/>
    <w:rsid w:val="00744778"/>
    <w:rsid w:val="007469D0"/>
    <w:rsid w:val="0074783E"/>
    <w:rsid w:val="00747A68"/>
    <w:rsid w:val="00747CD6"/>
    <w:rsid w:val="00750444"/>
    <w:rsid w:val="00750EFC"/>
    <w:rsid w:val="007510F1"/>
    <w:rsid w:val="007513FB"/>
    <w:rsid w:val="00752D0D"/>
    <w:rsid w:val="00753214"/>
    <w:rsid w:val="00753E73"/>
    <w:rsid w:val="00754444"/>
    <w:rsid w:val="0075450F"/>
    <w:rsid w:val="007546D6"/>
    <w:rsid w:val="0075544E"/>
    <w:rsid w:val="007602AC"/>
    <w:rsid w:val="00761509"/>
    <w:rsid w:val="00763A2E"/>
    <w:rsid w:val="007643DE"/>
    <w:rsid w:val="00764C1D"/>
    <w:rsid w:val="007651E5"/>
    <w:rsid w:val="007653D0"/>
    <w:rsid w:val="007660CD"/>
    <w:rsid w:val="00771BC2"/>
    <w:rsid w:val="00771E45"/>
    <w:rsid w:val="00772A7F"/>
    <w:rsid w:val="0077482D"/>
    <w:rsid w:val="00780231"/>
    <w:rsid w:val="00780AAB"/>
    <w:rsid w:val="00783BA6"/>
    <w:rsid w:val="0078555D"/>
    <w:rsid w:val="0078624D"/>
    <w:rsid w:val="00786C38"/>
    <w:rsid w:val="00787FEA"/>
    <w:rsid w:val="00792B20"/>
    <w:rsid w:val="00794FAC"/>
    <w:rsid w:val="0079531F"/>
    <w:rsid w:val="007953C8"/>
    <w:rsid w:val="00796063"/>
    <w:rsid w:val="00796FE0"/>
    <w:rsid w:val="00797EA4"/>
    <w:rsid w:val="007A23B5"/>
    <w:rsid w:val="007A2DB2"/>
    <w:rsid w:val="007A33D2"/>
    <w:rsid w:val="007A6E4C"/>
    <w:rsid w:val="007A7371"/>
    <w:rsid w:val="007B0977"/>
    <w:rsid w:val="007B1D06"/>
    <w:rsid w:val="007B4647"/>
    <w:rsid w:val="007B52B7"/>
    <w:rsid w:val="007B59A7"/>
    <w:rsid w:val="007B7730"/>
    <w:rsid w:val="007C0B1A"/>
    <w:rsid w:val="007C1E9F"/>
    <w:rsid w:val="007C2441"/>
    <w:rsid w:val="007C29B0"/>
    <w:rsid w:val="007C6653"/>
    <w:rsid w:val="007C762D"/>
    <w:rsid w:val="007D27B4"/>
    <w:rsid w:val="007D2BFF"/>
    <w:rsid w:val="007D2EFD"/>
    <w:rsid w:val="007D2FB5"/>
    <w:rsid w:val="007D3A64"/>
    <w:rsid w:val="007D4313"/>
    <w:rsid w:val="007D4539"/>
    <w:rsid w:val="007D49B7"/>
    <w:rsid w:val="007D5705"/>
    <w:rsid w:val="007E0759"/>
    <w:rsid w:val="007E0D84"/>
    <w:rsid w:val="007E0DEF"/>
    <w:rsid w:val="007E133E"/>
    <w:rsid w:val="007E15D1"/>
    <w:rsid w:val="007E1F01"/>
    <w:rsid w:val="007E46DA"/>
    <w:rsid w:val="007E520D"/>
    <w:rsid w:val="007E5F49"/>
    <w:rsid w:val="007E6CE1"/>
    <w:rsid w:val="007E779E"/>
    <w:rsid w:val="007F01D7"/>
    <w:rsid w:val="007F1BF8"/>
    <w:rsid w:val="007F39F5"/>
    <w:rsid w:val="007F735C"/>
    <w:rsid w:val="008000BC"/>
    <w:rsid w:val="008005FA"/>
    <w:rsid w:val="008006D0"/>
    <w:rsid w:val="008032A6"/>
    <w:rsid w:val="00803507"/>
    <w:rsid w:val="00805762"/>
    <w:rsid w:val="00805D43"/>
    <w:rsid w:val="00806367"/>
    <w:rsid w:val="00807C78"/>
    <w:rsid w:val="008101AB"/>
    <w:rsid w:val="00810C8B"/>
    <w:rsid w:val="0081160E"/>
    <w:rsid w:val="00815FD5"/>
    <w:rsid w:val="00817889"/>
    <w:rsid w:val="0082177C"/>
    <w:rsid w:val="00822B4C"/>
    <w:rsid w:val="00826394"/>
    <w:rsid w:val="00826A0A"/>
    <w:rsid w:val="008276A5"/>
    <w:rsid w:val="00827BAC"/>
    <w:rsid w:val="008333B1"/>
    <w:rsid w:val="00835C75"/>
    <w:rsid w:val="00836795"/>
    <w:rsid w:val="00836D55"/>
    <w:rsid w:val="008400AF"/>
    <w:rsid w:val="00840255"/>
    <w:rsid w:val="00840B52"/>
    <w:rsid w:val="00841EC2"/>
    <w:rsid w:val="00844149"/>
    <w:rsid w:val="00844BAB"/>
    <w:rsid w:val="008479A4"/>
    <w:rsid w:val="008507D6"/>
    <w:rsid w:val="008508B6"/>
    <w:rsid w:val="00850B5E"/>
    <w:rsid w:val="00851B8E"/>
    <w:rsid w:val="00852773"/>
    <w:rsid w:val="00853AE0"/>
    <w:rsid w:val="00860828"/>
    <w:rsid w:val="00861AAE"/>
    <w:rsid w:val="00862378"/>
    <w:rsid w:val="0086506C"/>
    <w:rsid w:val="00865070"/>
    <w:rsid w:val="008662F2"/>
    <w:rsid w:val="00866B8D"/>
    <w:rsid w:val="00867B91"/>
    <w:rsid w:val="0087128A"/>
    <w:rsid w:val="00872F13"/>
    <w:rsid w:val="008736F4"/>
    <w:rsid w:val="00874890"/>
    <w:rsid w:val="00874922"/>
    <w:rsid w:val="008749B7"/>
    <w:rsid w:val="00874E6D"/>
    <w:rsid w:val="008775FB"/>
    <w:rsid w:val="00877F2D"/>
    <w:rsid w:val="008820F4"/>
    <w:rsid w:val="00885BA6"/>
    <w:rsid w:val="008876B1"/>
    <w:rsid w:val="00891E0D"/>
    <w:rsid w:val="00892B9D"/>
    <w:rsid w:val="00893E43"/>
    <w:rsid w:val="008946A0"/>
    <w:rsid w:val="00894A0B"/>
    <w:rsid w:val="00894B2F"/>
    <w:rsid w:val="00894EAF"/>
    <w:rsid w:val="00895968"/>
    <w:rsid w:val="00896C90"/>
    <w:rsid w:val="008A00F4"/>
    <w:rsid w:val="008A0D15"/>
    <w:rsid w:val="008A38E5"/>
    <w:rsid w:val="008A799C"/>
    <w:rsid w:val="008A7FED"/>
    <w:rsid w:val="008B10C7"/>
    <w:rsid w:val="008B1349"/>
    <w:rsid w:val="008B25EC"/>
    <w:rsid w:val="008B3D69"/>
    <w:rsid w:val="008B3F92"/>
    <w:rsid w:val="008B43A9"/>
    <w:rsid w:val="008B468C"/>
    <w:rsid w:val="008B5416"/>
    <w:rsid w:val="008B5A81"/>
    <w:rsid w:val="008B6340"/>
    <w:rsid w:val="008B6844"/>
    <w:rsid w:val="008C2118"/>
    <w:rsid w:val="008C2AE3"/>
    <w:rsid w:val="008C3035"/>
    <w:rsid w:val="008C320A"/>
    <w:rsid w:val="008C35B3"/>
    <w:rsid w:val="008C41A6"/>
    <w:rsid w:val="008C53BC"/>
    <w:rsid w:val="008C5AD5"/>
    <w:rsid w:val="008C6DCF"/>
    <w:rsid w:val="008C7B9A"/>
    <w:rsid w:val="008C7DE1"/>
    <w:rsid w:val="008D4B54"/>
    <w:rsid w:val="008D5867"/>
    <w:rsid w:val="008D5A69"/>
    <w:rsid w:val="008D615F"/>
    <w:rsid w:val="008D6A04"/>
    <w:rsid w:val="008D6D0D"/>
    <w:rsid w:val="008D74A1"/>
    <w:rsid w:val="008D7BA6"/>
    <w:rsid w:val="008E033F"/>
    <w:rsid w:val="008E0D43"/>
    <w:rsid w:val="008E295A"/>
    <w:rsid w:val="008E4745"/>
    <w:rsid w:val="008E47AF"/>
    <w:rsid w:val="008E47D6"/>
    <w:rsid w:val="008E49B7"/>
    <w:rsid w:val="008E5EB6"/>
    <w:rsid w:val="008F0C60"/>
    <w:rsid w:val="008F0DA4"/>
    <w:rsid w:val="008F3458"/>
    <w:rsid w:val="008F4B5A"/>
    <w:rsid w:val="008F57DC"/>
    <w:rsid w:val="008F6965"/>
    <w:rsid w:val="008F6BFE"/>
    <w:rsid w:val="008F734F"/>
    <w:rsid w:val="009001EE"/>
    <w:rsid w:val="009011AD"/>
    <w:rsid w:val="00902A33"/>
    <w:rsid w:val="00903310"/>
    <w:rsid w:val="0090353A"/>
    <w:rsid w:val="00903B1F"/>
    <w:rsid w:val="00904EB3"/>
    <w:rsid w:val="00905885"/>
    <w:rsid w:val="00905A90"/>
    <w:rsid w:val="00906B19"/>
    <w:rsid w:val="00906F92"/>
    <w:rsid w:val="009114C0"/>
    <w:rsid w:val="0091352D"/>
    <w:rsid w:val="00914ED5"/>
    <w:rsid w:val="009155E9"/>
    <w:rsid w:val="009173BE"/>
    <w:rsid w:val="0091773B"/>
    <w:rsid w:val="00917BAA"/>
    <w:rsid w:val="00917CDB"/>
    <w:rsid w:val="00920030"/>
    <w:rsid w:val="00920F13"/>
    <w:rsid w:val="00923250"/>
    <w:rsid w:val="0092575F"/>
    <w:rsid w:val="009259AD"/>
    <w:rsid w:val="0092718F"/>
    <w:rsid w:val="009271BD"/>
    <w:rsid w:val="00930298"/>
    <w:rsid w:val="009313DC"/>
    <w:rsid w:val="00933EBA"/>
    <w:rsid w:val="00934E0A"/>
    <w:rsid w:val="0093699C"/>
    <w:rsid w:val="00936E8C"/>
    <w:rsid w:val="00937A51"/>
    <w:rsid w:val="0094084C"/>
    <w:rsid w:val="00943043"/>
    <w:rsid w:val="00944F18"/>
    <w:rsid w:val="00945907"/>
    <w:rsid w:val="00946782"/>
    <w:rsid w:val="0094690C"/>
    <w:rsid w:val="00950D60"/>
    <w:rsid w:val="00951FAC"/>
    <w:rsid w:val="00952290"/>
    <w:rsid w:val="00952E17"/>
    <w:rsid w:val="00953761"/>
    <w:rsid w:val="00953C28"/>
    <w:rsid w:val="009541DE"/>
    <w:rsid w:val="0095462E"/>
    <w:rsid w:val="0095497A"/>
    <w:rsid w:val="00955146"/>
    <w:rsid w:val="00955E23"/>
    <w:rsid w:val="00956457"/>
    <w:rsid w:val="00961784"/>
    <w:rsid w:val="00961841"/>
    <w:rsid w:val="00962700"/>
    <w:rsid w:val="009632A9"/>
    <w:rsid w:val="00963AE6"/>
    <w:rsid w:val="00964412"/>
    <w:rsid w:val="00964EB8"/>
    <w:rsid w:val="00967A47"/>
    <w:rsid w:val="0097067D"/>
    <w:rsid w:val="009706E1"/>
    <w:rsid w:val="00974519"/>
    <w:rsid w:val="00980762"/>
    <w:rsid w:val="00981482"/>
    <w:rsid w:val="00981840"/>
    <w:rsid w:val="00981874"/>
    <w:rsid w:val="009845C9"/>
    <w:rsid w:val="00986AB1"/>
    <w:rsid w:val="0098709A"/>
    <w:rsid w:val="009872BF"/>
    <w:rsid w:val="00987D1A"/>
    <w:rsid w:val="00990249"/>
    <w:rsid w:val="00990CFC"/>
    <w:rsid w:val="00992035"/>
    <w:rsid w:val="009927DC"/>
    <w:rsid w:val="00992F92"/>
    <w:rsid w:val="009938F9"/>
    <w:rsid w:val="00993D6D"/>
    <w:rsid w:val="0099495F"/>
    <w:rsid w:val="00996717"/>
    <w:rsid w:val="00996829"/>
    <w:rsid w:val="009A04CE"/>
    <w:rsid w:val="009A0863"/>
    <w:rsid w:val="009A1C25"/>
    <w:rsid w:val="009A21C2"/>
    <w:rsid w:val="009A599D"/>
    <w:rsid w:val="009A5EBA"/>
    <w:rsid w:val="009A6503"/>
    <w:rsid w:val="009A6B40"/>
    <w:rsid w:val="009B119B"/>
    <w:rsid w:val="009B1246"/>
    <w:rsid w:val="009B1C0C"/>
    <w:rsid w:val="009B354B"/>
    <w:rsid w:val="009B54E3"/>
    <w:rsid w:val="009B6C39"/>
    <w:rsid w:val="009B76DC"/>
    <w:rsid w:val="009B772B"/>
    <w:rsid w:val="009B7C5F"/>
    <w:rsid w:val="009C1989"/>
    <w:rsid w:val="009C1B2C"/>
    <w:rsid w:val="009C23A8"/>
    <w:rsid w:val="009C34F1"/>
    <w:rsid w:val="009C47B1"/>
    <w:rsid w:val="009C4A80"/>
    <w:rsid w:val="009C5CC7"/>
    <w:rsid w:val="009C65E6"/>
    <w:rsid w:val="009C6AA4"/>
    <w:rsid w:val="009C76B9"/>
    <w:rsid w:val="009C7E2A"/>
    <w:rsid w:val="009D1921"/>
    <w:rsid w:val="009D1A43"/>
    <w:rsid w:val="009D39DB"/>
    <w:rsid w:val="009D5C36"/>
    <w:rsid w:val="009D671F"/>
    <w:rsid w:val="009D682A"/>
    <w:rsid w:val="009D6DA4"/>
    <w:rsid w:val="009E0074"/>
    <w:rsid w:val="009E086A"/>
    <w:rsid w:val="009E0D4D"/>
    <w:rsid w:val="009E1DF7"/>
    <w:rsid w:val="009E4EEF"/>
    <w:rsid w:val="009E5BA9"/>
    <w:rsid w:val="009F21FE"/>
    <w:rsid w:val="009F224A"/>
    <w:rsid w:val="009F322B"/>
    <w:rsid w:val="009F3DAD"/>
    <w:rsid w:val="009F43B4"/>
    <w:rsid w:val="009F4B60"/>
    <w:rsid w:val="009F4DD2"/>
    <w:rsid w:val="009F4E1D"/>
    <w:rsid w:val="009F603A"/>
    <w:rsid w:val="009F65E9"/>
    <w:rsid w:val="009F7154"/>
    <w:rsid w:val="009F7E68"/>
    <w:rsid w:val="00A00068"/>
    <w:rsid w:val="00A015D1"/>
    <w:rsid w:val="00A01ED4"/>
    <w:rsid w:val="00A02F74"/>
    <w:rsid w:val="00A03175"/>
    <w:rsid w:val="00A05397"/>
    <w:rsid w:val="00A07A14"/>
    <w:rsid w:val="00A1032B"/>
    <w:rsid w:val="00A10564"/>
    <w:rsid w:val="00A105D0"/>
    <w:rsid w:val="00A11CA5"/>
    <w:rsid w:val="00A13E98"/>
    <w:rsid w:val="00A14E98"/>
    <w:rsid w:val="00A152C1"/>
    <w:rsid w:val="00A15F09"/>
    <w:rsid w:val="00A16D35"/>
    <w:rsid w:val="00A16F92"/>
    <w:rsid w:val="00A1705A"/>
    <w:rsid w:val="00A204E8"/>
    <w:rsid w:val="00A20EEF"/>
    <w:rsid w:val="00A22597"/>
    <w:rsid w:val="00A237BD"/>
    <w:rsid w:val="00A248A1"/>
    <w:rsid w:val="00A24A22"/>
    <w:rsid w:val="00A24F9D"/>
    <w:rsid w:val="00A25127"/>
    <w:rsid w:val="00A2588D"/>
    <w:rsid w:val="00A2646A"/>
    <w:rsid w:val="00A27458"/>
    <w:rsid w:val="00A2796D"/>
    <w:rsid w:val="00A27A3B"/>
    <w:rsid w:val="00A31589"/>
    <w:rsid w:val="00A316D0"/>
    <w:rsid w:val="00A3204A"/>
    <w:rsid w:val="00A34120"/>
    <w:rsid w:val="00A34401"/>
    <w:rsid w:val="00A34BDD"/>
    <w:rsid w:val="00A375AC"/>
    <w:rsid w:val="00A40924"/>
    <w:rsid w:val="00A4133F"/>
    <w:rsid w:val="00A41EE9"/>
    <w:rsid w:val="00A4662A"/>
    <w:rsid w:val="00A46C44"/>
    <w:rsid w:val="00A512C7"/>
    <w:rsid w:val="00A518AA"/>
    <w:rsid w:val="00A53981"/>
    <w:rsid w:val="00A53E5C"/>
    <w:rsid w:val="00A54A6F"/>
    <w:rsid w:val="00A552E8"/>
    <w:rsid w:val="00A556EF"/>
    <w:rsid w:val="00A56C4E"/>
    <w:rsid w:val="00A57DEB"/>
    <w:rsid w:val="00A6091B"/>
    <w:rsid w:val="00A60D06"/>
    <w:rsid w:val="00A63D02"/>
    <w:rsid w:val="00A6443C"/>
    <w:rsid w:val="00A64BB9"/>
    <w:rsid w:val="00A66955"/>
    <w:rsid w:val="00A67F0D"/>
    <w:rsid w:val="00A70BFA"/>
    <w:rsid w:val="00A70D19"/>
    <w:rsid w:val="00A71EE7"/>
    <w:rsid w:val="00A7490B"/>
    <w:rsid w:val="00A76B84"/>
    <w:rsid w:val="00A76E5D"/>
    <w:rsid w:val="00A7706B"/>
    <w:rsid w:val="00A7760B"/>
    <w:rsid w:val="00A77B16"/>
    <w:rsid w:val="00A80C92"/>
    <w:rsid w:val="00A811F8"/>
    <w:rsid w:val="00A8229C"/>
    <w:rsid w:val="00A83009"/>
    <w:rsid w:val="00A8395E"/>
    <w:rsid w:val="00A84C3C"/>
    <w:rsid w:val="00A84FE4"/>
    <w:rsid w:val="00A8627A"/>
    <w:rsid w:val="00A90415"/>
    <w:rsid w:val="00A90993"/>
    <w:rsid w:val="00A91A66"/>
    <w:rsid w:val="00A92A73"/>
    <w:rsid w:val="00A92F40"/>
    <w:rsid w:val="00A930B9"/>
    <w:rsid w:val="00A945E7"/>
    <w:rsid w:val="00A94EA4"/>
    <w:rsid w:val="00A97060"/>
    <w:rsid w:val="00AA0019"/>
    <w:rsid w:val="00AA01A8"/>
    <w:rsid w:val="00AA0260"/>
    <w:rsid w:val="00AA271D"/>
    <w:rsid w:val="00AA27BA"/>
    <w:rsid w:val="00AA351D"/>
    <w:rsid w:val="00AA3A47"/>
    <w:rsid w:val="00AA3CEC"/>
    <w:rsid w:val="00AA3D3C"/>
    <w:rsid w:val="00AA55F6"/>
    <w:rsid w:val="00AA6C60"/>
    <w:rsid w:val="00AA732E"/>
    <w:rsid w:val="00AB2665"/>
    <w:rsid w:val="00AB3705"/>
    <w:rsid w:val="00AB3F6F"/>
    <w:rsid w:val="00AB4840"/>
    <w:rsid w:val="00AB4AA7"/>
    <w:rsid w:val="00AB5818"/>
    <w:rsid w:val="00AB6C36"/>
    <w:rsid w:val="00AC12C3"/>
    <w:rsid w:val="00AC1D18"/>
    <w:rsid w:val="00AC36F3"/>
    <w:rsid w:val="00AC3F5C"/>
    <w:rsid w:val="00AC41DA"/>
    <w:rsid w:val="00AC5F97"/>
    <w:rsid w:val="00AC790C"/>
    <w:rsid w:val="00AD0B8D"/>
    <w:rsid w:val="00AD13BC"/>
    <w:rsid w:val="00AD1E5C"/>
    <w:rsid w:val="00AD320B"/>
    <w:rsid w:val="00AD33E5"/>
    <w:rsid w:val="00AD3459"/>
    <w:rsid w:val="00AD35E8"/>
    <w:rsid w:val="00AD3756"/>
    <w:rsid w:val="00AD4F34"/>
    <w:rsid w:val="00AD50F6"/>
    <w:rsid w:val="00AD57CC"/>
    <w:rsid w:val="00AD6396"/>
    <w:rsid w:val="00AE1015"/>
    <w:rsid w:val="00AE2C95"/>
    <w:rsid w:val="00AE3CBB"/>
    <w:rsid w:val="00AE47BD"/>
    <w:rsid w:val="00AE55D1"/>
    <w:rsid w:val="00AE7285"/>
    <w:rsid w:val="00AE7DB1"/>
    <w:rsid w:val="00AF26CE"/>
    <w:rsid w:val="00AF2E45"/>
    <w:rsid w:val="00AF6EDC"/>
    <w:rsid w:val="00AF7311"/>
    <w:rsid w:val="00AF7B23"/>
    <w:rsid w:val="00B0016D"/>
    <w:rsid w:val="00B0152E"/>
    <w:rsid w:val="00B01680"/>
    <w:rsid w:val="00B01F6B"/>
    <w:rsid w:val="00B02450"/>
    <w:rsid w:val="00B034AE"/>
    <w:rsid w:val="00B03972"/>
    <w:rsid w:val="00B04E12"/>
    <w:rsid w:val="00B04E21"/>
    <w:rsid w:val="00B06A3F"/>
    <w:rsid w:val="00B07336"/>
    <w:rsid w:val="00B07518"/>
    <w:rsid w:val="00B11EBC"/>
    <w:rsid w:val="00B12565"/>
    <w:rsid w:val="00B129E9"/>
    <w:rsid w:val="00B13EE6"/>
    <w:rsid w:val="00B15E79"/>
    <w:rsid w:val="00B16607"/>
    <w:rsid w:val="00B16F42"/>
    <w:rsid w:val="00B20371"/>
    <w:rsid w:val="00B20375"/>
    <w:rsid w:val="00B22241"/>
    <w:rsid w:val="00B2239E"/>
    <w:rsid w:val="00B22684"/>
    <w:rsid w:val="00B228F1"/>
    <w:rsid w:val="00B245A8"/>
    <w:rsid w:val="00B2687D"/>
    <w:rsid w:val="00B26ECE"/>
    <w:rsid w:val="00B30CCC"/>
    <w:rsid w:val="00B32997"/>
    <w:rsid w:val="00B33F84"/>
    <w:rsid w:val="00B341F9"/>
    <w:rsid w:val="00B36F22"/>
    <w:rsid w:val="00B41387"/>
    <w:rsid w:val="00B423CD"/>
    <w:rsid w:val="00B42AB8"/>
    <w:rsid w:val="00B44059"/>
    <w:rsid w:val="00B44BCC"/>
    <w:rsid w:val="00B44E5B"/>
    <w:rsid w:val="00B45658"/>
    <w:rsid w:val="00B51148"/>
    <w:rsid w:val="00B511EB"/>
    <w:rsid w:val="00B52516"/>
    <w:rsid w:val="00B526DC"/>
    <w:rsid w:val="00B531F6"/>
    <w:rsid w:val="00B571C3"/>
    <w:rsid w:val="00B7193C"/>
    <w:rsid w:val="00B721DB"/>
    <w:rsid w:val="00B72C4F"/>
    <w:rsid w:val="00B72FD2"/>
    <w:rsid w:val="00B74151"/>
    <w:rsid w:val="00B75E53"/>
    <w:rsid w:val="00B7616E"/>
    <w:rsid w:val="00B76214"/>
    <w:rsid w:val="00B76B78"/>
    <w:rsid w:val="00B80968"/>
    <w:rsid w:val="00B81CD6"/>
    <w:rsid w:val="00B841A4"/>
    <w:rsid w:val="00B879E8"/>
    <w:rsid w:val="00B87C51"/>
    <w:rsid w:val="00B9158F"/>
    <w:rsid w:val="00B91FCA"/>
    <w:rsid w:val="00B92CDC"/>
    <w:rsid w:val="00B93AC5"/>
    <w:rsid w:val="00B94993"/>
    <w:rsid w:val="00B95482"/>
    <w:rsid w:val="00B95EFC"/>
    <w:rsid w:val="00BA0072"/>
    <w:rsid w:val="00BA0808"/>
    <w:rsid w:val="00BA0826"/>
    <w:rsid w:val="00BA11EF"/>
    <w:rsid w:val="00BA3553"/>
    <w:rsid w:val="00BA5924"/>
    <w:rsid w:val="00BB06DC"/>
    <w:rsid w:val="00BB18BA"/>
    <w:rsid w:val="00BB3495"/>
    <w:rsid w:val="00BB421A"/>
    <w:rsid w:val="00BB50D6"/>
    <w:rsid w:val="00BB581D"/>
    <w:rsid w:val="00BB7ACA"/>
    <w:rsid w:val="00BC07E5"/>
    <w:rsid w:val="00BC08E4"/>
    <w:rsid w:val="00BC30E1"/>
    <w:rsid w:val="00BC3111"/>
    <w:rsid w:val="00BC464F"/>
    <w:rsid w:val="00BC4C68"/>
    <w:rsid w:val="00BC5802"/>
    <w:rsid w:val="00BC5B07"/>
    <w:rsid w:val="00BC62ED"/>
    <w:rsid w:val="00BC76D0"/>
    <w:rsid w:val="00BC7B36"/>
    <w:rsid w:val="00BD04F9"/>
    <w:rsid w:val="00BD08F8"/>
    <w:rsid w:val="00BD14B5"/>
    <w:rsid w:val="00BD2C9D"/>
    <w:rsid w:val="00BD31D9"/>
    <w:rsid w:val="00BD3561"/>
    <w:rsid w:val="00BD45C0"/>
    <w:rsid w:val="00BD4AE2"/>
    <w:rsid w:val="00BD5359"/>
    <w:rsid w:val="00BD5A2C"/>
    <w:rsid w:val="00BE0551"/>
    <w:rsid w:val="00BE1DF7"/>
    <w:rsid w:val="00BE2A9B"/>
    <w:rsid w:val="00BE335C"/>
    <w:rsid w:val="00BE45A3"/>
    <w:rsid w:val="00BE56B0"/>
    <w:rsid w:val="00BE5D3D"/>
    <w:rsid w:val="00BE6083"/>
    <w:rsid w:val="00BE689C"/>
    <w:rsid w:val="00BE72BF"/>
    <w:rsid w:val="00BF0317"/>
    <w:rsid w:val="00BF0830"/>
    <w:rsid w:val="00BF1933"/>
    <w:rsid w:val="00BF2EF4"/>
    <w:rsid w:val="00BF30D8"/>
    <w:rsid w:val="00BF3CB3"/>
    <w:rsid w:val="00BF3FE3"/>
    <w:rsid w:val="00BF5399"/>
    <w:rsid w:val="00BF5479"/>
    <w:rsid w:val="00BF56C9"/>
    <w:rsid w:val="00BF7C56"/>
    <w:rsid w:val="00C0015E"/>
    <w:rsid w:val="00C002C6"/>
    <w:rsid w:val="00C007B1"/>
    <w:rsid w:val="00C00EB4"/>
    <w:rsid w:val="00C02AD6"/>
    <w:rsid w:val="00C049DE"/>
    <w:rsid w:val="00C05980"/>
    <w:rsid w:val="00C061D1"/>
    <w:rsid w:val="00C06833"/>
    <w:rsid w:val="00C07075"/>
    <w:rsid w:val="00C135E3"/>
    <w:rsid w:val="00C13CDE"/>
    <w:rsid w:val="00C14E3C"/>
    <w:rsid w:val="00C15C73"/>
    <w:rsid w:val="00C20431"/>
    <w:rsid w:val="00C20474"/>
    <w:rsid w:val="00C20E9B"/>
    <w:rsid w:val="00C21BE2"/>
    <w:rsid w:val="00C2224F"/>
    <w:rsid w:val="00C244D4"/>
    <w:rsid w:val="00C2673D"/>
    <w:rsid w:val="00C273BF"/>
    <w:rsid w:val="00C27B00"/>
    <w:rsid w:val="00C30467"/>
    <w:rsid w:val="00C30FA2"/>
    <w:rsid w:val="00C31264"/>
    <w:rsid w:val="00C31AF4"/>
    <w:rsid w:val="00C322E5"/>
    <w:rsid w:val="00C330A4"/>
    <w:rsid w:val="00C378F0"/>
    <w:rsid w:val="00C436E9"/>
    <w:rsid w:val="00C44EC9"/>
    <w:rsid w:val="00C4561B"/>
    <w:rsid w:val="00C472C9"/>
    <w:rsid w:val="00C47604"/>
    <w:rsid w:val="00C47CBB"/>
    <w:rsid w:val="00C501A0"/>
    <w:rsid w:val="00C5026C"/>
    <w:rsid w:val="00C5053F"/>
    <w:rsid w:val="00C50D50"/>
    <w:rsid w:val="00C52B12"/>
    <w:rsid w:val="00C52DE0"/>
    <w:rsid w:val="00C53D86"/>
    <w:rsid w:val="00C53F3A"/>
    <w:rsid w:val="00C54314"/>
    <w:rsid w:val="00C54F9E"/>
    <w:rsid w:val="00C55379"/>
    <w:rsid w:val="00C55F0C"/>
    <w:rsid w:val="00C56583"/>
    <w:rsid w:val="00C56939"/>
    <w:rsid w:val="00C5702D"/>
    <w:rsid w:val="00C60E9F"/>
    <w:rsid w:val="00C61488"/>
    <w:rsid w:val="00C616B9"/>
    <w:rsid w:val="00C61F9E"/>
    <w:rsid w:val="00C641E6"/>
    <w:rsid w:val="00C655B2"/>
    <w:rsid w:val="00C65B5F"/>
    <w:rsid w:val="00C65E6C"/>
    <w:rsid w:val="00C65F68"/>
    <w:rsid w:val="00C6606D"/>
    <w:rsid w:val="00C66E26"/>
    <w:rsid w:val="00C66FE0"/>
    <w:rsid w:val="00C67034"/>
    <w:rsid w:val="00C676AE"/>
    <w:rsid w:val="00C724E6"/>
    <w:rsid w:val="00C7319C"/>
    <w:rsid w:val="00C742E2"/>
    <w:rsid w:val="00C76CF6"/>
    <w:rsid w:val="00C773B6"/>
    <w:rsid w:val="00C815A4"/>
    <w:rsid w:val="00C8163A"/>
    <w:rsid w:val="00C81F34"/>
    <w:rsid w:val="00C82D82"/>
    <w:rsid w:val="00C84316"/>
    <w:rsid w:val="00C84689"/>
    <w:rsid w:val="00C85C21"/>
    <w:rsid w:val="00C8639B"/>
    <w:rsid w:val="00C8704B"/>
    <w:rsid w:val="00C90CD5"/>
    <w:rsid w:val="00C91449"/>
    <w:rsid w:val="00C9151A"/>
    <w:rsid w:val="00C92449"/>
    <w:rsid w:val="00C9482D"/>
    <w:rsid w:val="00C94CA4"/>
    <w:rsid w:val="00C96E24"/>
    <w:rsid w:val="00C9752F"/>
    <w:rsid w:val="00C9792D"/>
    <w:rsid w:val="00CA0C28"/>
    <w:rsid w:val="00CA0C32"/>
    <w:rsid w:val="00CA0E04"/>
    <w:rsid w:val="00CA101E"/>
    <w:rsid w:val="00CA322E"/>
    <w:rsid w:val="00CA3463"/>
    <w:rsid w:val="00CA3A0C"/>
    <w:rsid w:val="00CA4181"/>
    <w:rsid w:val="00CA617A"/>
    <w:rsid w:val="00CA6524"/>
    <w:rsid w:val="00CA6860"/>
    <w:rsid w:val="00CA6F2C"/>
    <w:rsid w:val="00CA73C4"/>
    <w:rsid w:val="00CB080B"/>
    <w:rsid w:val="00CB1770"/>
    <w:rsid w:val="00CB1E37"/>
    <w:rsid w:val="00CB215C"/>
    <w:rsid w:val="00CB2B41"/>
    <w:rsid w:val="00CB3092"/>
    <w:rsid w:val="00CB34FB"/>
    <w:rsid w:val="00CB3810"/>
    <w:rsid w:val="00CB39B3"/>
    <w:rsid w:val="00CB42C8"/>
    <w:rsid w:val="00CB4552"/>
    <w:rsid w:val="00CB4E65"/>
    <w:rsid w:val="00CB4E95"/>
    <w:rsid w:val="00CB5D48"/>
    <w:rsid w:val="00CB6192"/>
    <w:rsid w:val="00CB7636"/>
    <w:rsid w:val="00CC044B"/>
    <w:rsid w:val="00CC2021"/>
    <w:rsid w:val="00CC43AF"/>
    <w:rsid w:val="00CC4BE3"/>
    <w:rsid w:val="00CC4C10"/>
    <w:rsid w:val="00CC4D06"/>
    <w:rsid w:val="00CC5A91"/>
    <w:rsid w:val="00CC6DB4"/>
    <w:rsid w:val="00CC6EEB"/>
    <w:rsid w:val="00CC796F"/>
    <w:rsid w:val="00CC7ABF"/>
    <w:rsid w:val="00CD1131"/>
    <w:rsid w:val="00CD2EC2"/>
    <w:rsid w:val="00CD4853"/>
    <w:rsid w:val="00CD57E7"/>
    <w:rsid w:val="00CD5E62"/>
    <w:rsid w:val="00CE2255"/>
    <w:rsid w:val="00CE3EA6"/>
    <w:rsid w:val="00CE3F73"/>
    <w:rsid w:val="00CE41EF"/>
    <w:rsid w:val="00CE72DD"/>
    <w:rsid w:val="00CE7ED3"/>
    <w:rsid w:val="00CE7F18"/>
    <w:rsid w:val="00CF00F0"/>
    <w:rsid w:val="00CF0300"/>
    <w:rsid w:val="00CF042E"/>
    <w:rsid w:val="00CF1A15"/>
    <w:rsid w:val="00CF33C7"/>
    <w:rsid w:val="00CF34FB"/>
    <w:rsid w:val="00CF3708"/>
    <w:rsid w:val="00CF4B15"/>
    <w:rsid w:val="00CF4B2D"/>
    <w:rsid w:val="00CF5BD1"/>
    <w:rsid w:val="00CF752E"/>
    <w:rsid w:val="00CF7CD0"/>
    <w:rsid w:val="00D01085"/>
    <w:rsid w:val="00D022D7"/>
    <w:rsid w:val="00D028CA"/>
    <w:rsid w:val="00D02DB1"/>
    <w:rsid w:val="00D0428A"/>
    <w:rsid w:val="00D0569A"/>
    <w:rsid w:val="00D0725F"/>
    <w:rsid w:val="00D118F6"/>
    <w:rsid w:val="00D12D6C"/>
    <w:rsid w:val="00D13649"/>
    <w:rsid w:val="00D13A30"/>
    <w:rsid w:val="00D13BD6"/>
    <w:rsid w:val="00D13F7F"/>
    <w:rsid w:val="00D167A3"/>
    <w:rsid w:val="00D20016"/>
    <w:rsid w:val="00D20073"/>
    <w:rsid w:val="00D22112"/>
    <w:rsid w:val="00D222CF"/>
    <w:rsid w:val="00D2474F"/>
    <w:rsid w:val="00D2482E"/>
    <w:rsid w:val="00D2498D"/>
    <w:rsid w:val="00D2517B"/>
    <w:rsid w:val="00D25CD6"/>
    <w:rsid w:val="00D26A78"/>
    <w:rsid w:val="00D2786F"/>
    <w:rsid w:val="00D278D1"/>
    <w:rsid w:val="00D27D35"/>
    <w:rsid w:val="00D27DE8"/>
    <w:rsid w:val="00D32112"/>
    <w:rsid w:val="00D365F4"/>
    <w:rsid w:val="00D3728D"/>
    <w:rsid w:val="00D37920"/>
    <w:rsid w:val="00D41448"/>
    <w:rsid w:val="00D41B90"/>
    <w:rsid w:val="00D424D1"/>
    <w:rsid w:val="00D429F2"/>
    <w:rsid w:val="00D43560"/>
    <w:rsid w:val="00D440C9"/>
    <w:rsid w:val="00D45282"/>
    <w:rsid w:val="00D45322"/>
    <w:rsid w:val="00D45B4B"/>
    <w:rsid w:val="00D45C90"/>
    <w:rsid w:val="00D46960"/>
    <w:rsid w:val="00D469A3"/>
    <w:rsid w:val="00D5168A"/>
    <w:rsid w:val="00D5295C"/>
    <w:rsid w:val="00D542F8"/>
    <w:rsid w:val="00D54D0D"/>
    <w:rsid w:val="00D55C31"/>
    <w:rsid w:val="00D57F7A"/>
    <w:rsid w:val="00D60AC0"/>
    <w:rsid w:val="00D61D42"/>
    <w:rsid w:val="00D620CF"/>
    <w:rsid w:val="00D62461"/>
    <w:rsid w:val="00D62892"/>
    <w:rsid w:val="00D6358E"/>
    <w:rsid w:val="00D64627"/>
    <w:rsid w:val="00D65173"/>
    <w:rsid w:val="00D652FD"/>
    <w:rsid w:val="00D6617F"/>
    <w:rsid w:val="00D70E90"/>
    <w:rsid w:val="00D71074"/>
    <w:rsid w:val="00D71304"/>
    <w:rsid w:val="00D71E87"/>
    <w:rsid w:val="00D725FD"/>
    <w:rsid w:val="00D72DCF"/>
    <w:rsid w:val="00D73468"/>
    <w:rsid w:val="00D7453A"/>
    <w:rsid w:val="00D75C01"/>
    <w:rsid w:val="00D7679F"/>
    <w:rsid w:val="00D8212F"/>
    <w:rsid w:val="00D8315D"/>
    <w:rsid w:val="00D83962"/>
    <w:rsid w:val="00D83A47"/>
    <w:rsid w:val="00D849B9"/>
    <w:rsid w:val="00D84AE4"/>
    <w:rsid w:val="00D9365E"/>
    <w:rsid w:val="00D93C74"/>
    <w:rsid w:val="00D94145"/>
    <w:rsid w:val="00D944E9"/>
    <w:rsid w:val="00D94BFA"/>
    <w:rsid w:val="00D9589B"/>
    <w:rsid w:val="00D96353"/>
    <w:rsid w:val="00DA0A2F"/>
    <w:rsid w:val="00DA1520"/>
    <w:rsid w:val="00DA20D6"/>
    <w:rsid w:val="00DA5308"/>
    <w:rsid w:val="00DA60E8"/>
    <w:rsid w:val="00DA7970"/>
    <w:rsid w:val="00DB3035"/>
    <w:rsid w:val="00DB503F"/>
    <w:rsid w:val="00DB514B"/>
    <w:rsid w:val="00DB65D5"/>
    <w:rsid w:val="00DB7267"/>
    <w:rsid w:val="00DB79E2"/>
    <w:rsid w:val="00DC0DDD"/>
    <w:rsid w:val="00DC3CDA"/>
    <w:rsid w:val="00DD0589"/>
    <w:rsid w:val="00DD07D4"/>
    <w:rsid w:val="00DD1D7E"/>
    <w:rsid w:val="00DD27D3"/>
    <w:rsid w:val="00DD3D6A"/>
    <w:rsid w:val="00DD4B9C"/>
    <w:rsid w:val="00DD5CF1"/>
    <w:rsid w:val="00DE0ABA"/>
    <w:rsid w:val="00DE1D18"/>
    <w:rsid w:val="00DE233B"/>
    <w:rsid w:val="00DE287A"/>
    <w:rsid w:val="00DE28B9"/>
    <w:rsid w:val="00DE3D5C"/>
    <w:rsid w:val="00DF0ABF"/>
    <w:rsid w:val="00DF22A3"/>
    <w:rsid w:val="00DF24CB"/>
    <w:rsid w:val="00DF40FC"/>
    <w:rsid w:val="00DF51E6"/>
    <w:rsid w:val="00DF596E"/>
    <w:rsid w:val="00DF6EE9"/>
    <w:rsid w:val="00DF78B1"/>
    <w:rsid w:val="00E01145"/>
    <w:rsid w:val="00E0436C"/>
    <w:rsid w:val="00E043A6"/>
    <w:rsid w:val="00E04B5F"/>
    <w:rsid w:val="00E051F8"/>
    <w:rsid w:val="00E05C67"/>
    <w:rsid w:val="00E0722D"/>
    <w:rsid w:val="00E076FF"/>
    <w:rsid w:val="00E108E5"/>
    <w:rsid w:val="00E116F4"/>
    <w:rsid w:val="00E14904"/>
    <w:rsid w:val="00E14992"/>
    <w:rsid w:val="00E1541A"/>
    <w:rsid w:val="00E15872"/>
    <w:rsid w:val="00E234B9"/>
    <w:rsid w:val="00E237B8"/>
    <w:rsid w:val="00E24633"/>
    <w:rsid w:val="00E24A28"/>
    <w:rsid w:val="00E27875"/>
    <w:rsid w:val="00E304D8"/>
    <w:rsid w:val="00E32EB2"/>
    <w:rsid w:val="00E33390"/>
    <w:rsid w:val="00E34562"/>
    <w:rsid w:val="00E35085"/>
    <w:rsid w:val="00E37670"/>
    <w:rsid w:val="00E37E44"/>
    <w:rsid w:val="00E37F3A"/>
    <w:rsid w:val="00E41A07"/>
    <w:rsid w:val="00E41D80"/>
    <w:rsid w:val="00E431D2"/>
    <w:rsid w:val="00E466F9"/>
    <w:rsid w:val="00E46F24"/>
    <w:rsid w:val="00E50285"/>
    <w:rsid w:val="00E5030B"/>
    <w:rsid w:val="00E5043E"/>
    <w:rsid w:val="00E5175C"/>
    <w:rsid w:val="00E52CF1"/>
    <w:rsid w:val="00E53187"/>
    <w:rsid w:val="00E54057"/>
    <w:rsid w:val="00E5405F"/>
    <w:rsid w:val="00E54F71"/>
    <w:rsid w:val="00E569EB"/>
    <w:rsid w:val="00E57F46"/>
    <w:rsid w:val="00E6031D"/>
    <w:rsid w:val="00E60C2C"/>
    <w:rsid w:val="00E61667"/>
    <w:rsid w:val="00E61F11"/>
    <w:rsid w:val="00E6240A"/>
    <w:rsid w:val="00E6427B"/>
    <w:rsid w:val="00E66323"/>
    <w:rsid w:val="00E67F4A"/>
    <w:rsid w:val="00E716F5"/>
    <w:rsid w:val="00E723C4"/>
    <w:rsid w:val="00E735BA"/>
    <w:rsid w:val="00E75D69"/>
    <w:rsid w:val="00E75D78"/>
    <w:rsid w:val="00E776B4"/>
    <w:rsid w:val="00E80602"/>
    <w:rsid w:val="00E83870"/>
    <w:rsid w:val="00E852B8"/>
    <w:rsid w:val="00E85C67"/>
    <w:rsid w:val="00E86A54"/>
    <w:rsid w:val="00E911DF"/>
    <w:rsid w:val="00E92E78"/>
    <w:rsid w:val="00E94734"/>
    <w:rsid w:val="00E96340"/>
    <w:rsid w:val="00E964DE"/>
    <w:rsid w:val="00E97BB5"/>
    <w:rsid w:val="00EA363A"/>
    <w:rsid w:val="00EA36F5"/>
    <w:rsid w:val="00EA4CD8"/>
    <w:rsid w:val="00EA60BF"/>
    <w:rsid w:val="00EA766B"/>
    <w:rsid w:val="00EA7787"/>
    <w:rsid w:val="00EB0088"/>
    <w:rsid w:val="00EB02EE"/>
    <w:rsid w:val="00EB1043"/>
    <w:rsid w:val="00EB269D"/>
    <w:rsid w:val="00EB424F"/>
    <w:rsid w:val="00EB4891"/>
    <w:rsid w:val="00EB64F3"/>
    <w:rsid w:val="00EB661D"/>
    <w:rsid w:val="00EB6CD1"/>
    <w:rsid w:val="00EB70C6"/>
    <w:rsid w:val="00EB70ED"/>
    <w:rsid w:val="00EC0401"/>
    <w:rsid w:val="00EC07CA"/>
    <w:rsid w:val="00EC1ABB"/>
    <w:rsid w:val="00EC2927"/>
    <w:rsid w:val="00EC3CC7"/>
    <w:rsid w:val="00EC4C06"/>
    <w:rsid w:val="00EC77A4"/>
    <w:rsid w:val="00EC78B5"/>
    <w:rsid w:val="00EC7CA9"/>
    <w:rsid w:val="00ED0885"/>
    <w:rsid w:val="00ED0F6D"/>
    <w:rsid w:val="00ED1FF9"/>
    <w:rsid w:val="00ED255F"/>
    <w:rsid w:val="00ED314D"/>
    <w:rsid w:val="00ED3158"/>
    <w:rsid w:val="00ED3F16"/>
    <w:rsid w:val="00ED43BA"/>
    <w:rsid w:val="00ED4553"/>
    <w:rsid w:val="00ED48CE"/>
    <w:rsid w:val="00ED4FB6"/>
    <w:rsid w:val="00ED5DD0"/>
    <w:rsid w:val="00ED6EFB"/>
    <w:rsid w:val="00EE0E7E"/>
    <w:rsid w:val="00EE1B4B"/>
    <w:rsid w:val="00EE1D78"/>
    <w:rsid w:val="00EE348A"/>
    <w:rsid w:val="00EE3D58"/>
    <w:rsid w:val="00EE4A7A"/>
    <w:rsid w:val="00EE512C"/>
    <w:rsid w:val="00EE5190"/>
    <w:rsid w:val="00EE57B2"/>
    <w:rsid w:val="00EE57C6"/>
    <w:rsid w:val="00EE67A2"/>
    <w:rsid w:val="00EE6C44"/>
    <w:rsid w:val="00EF08F0"/>
    <w:rsid w:val="00EF10C4"/>
    <w:rsid w:val="00EF1DAE"/>
    <w:rsid w:val="00EF40D0"/>
    <w:rsid w:val="00EF4559"/>
    <w:rsid w:val="00EF5828"/>
    <w:rsid w:val="00EF6A91"/>
    <w:rsid w:val="00F01894"/>
    <w:rsid w:val="00F01940"/>
    <w:rsid w:val="00F01AE7"/>
    <w:rsid w:val="00F0219B"/>
    <w:rsid w:val="00F04E90"/>
    <w:rsid w:val="00F06F75"/>
    <w:rsid w:val="00F1167C"/>
    <w:rsid w:val="00F121A4"/>
    <w:rsid w:val="00F13460"/>
    <w:rsid w:val="00F13532"/>
    <w:rsid w:val="00F13A13"/>
    <w:rsid w:val="00F14D16"/>
    <w:rsid w:val="00F152E6"/>
    <w:rsid w:val="00F15AEF"/>
    <w:rsid w:val="00F16817"/>
    <w:rsid w:val="00F16A0B"/>
    <w:rsid w:val="00F16D78"/>
    <w:rsid w:val="00F2133B"/>
    <w:rsid w:val="00F214FA"/>
    <w:rsid w:val="00F21B6B"/>
    <w:rsid w:val="00F224E6"/>
    <w:rsid w:val="00F22D81"/>
    <w:rsid w:val="00F2440A"/>
    <w:rsid w:val="00F2509B"/>
    <w:rsid w:val="00F260FA"/>
    <w:rsid w:val="00F307F2"/>
    <w:rsid w:val="00F31B49"/>
    <w:rsid w:val="00F32505"/>
    <w:rsid w:val="00F32C40"/>
    <w:rsid w:val="00F358D7"/>
    <w:rsid w:val="00F36320"/>
    <w:rsid w:val="00F37150"/>
    <w:rsid w:val="00F37EDF"/>
    <w:rsid w:val="00F40053"/>
    <w:rsid w:val="00F404A0"/>
    <w:rsid w:val="00F40B01"/>
    <w:rsid w:val="00F42D13"/>
    <w:rsid w:val="00F4682D"/>
    <w:rsid w:val="00F46CC0"/>
    <w:rsid w:val="00F4707C"/>
    <w:rsid w:val="00F506F8"/>
    <w:rsid w:val="00F511EA"/>
    <w:rsid w:val="00F514B9"/>
    <w:rsid w:val="00F5462A"/>
    <w:rsid w:val="00F54D48"/>
    <w:rsid w:val="00F57664"/>
    <w:rsid w:val="00F57E34"/>
    <w:rsid w:val="00F60003"/>
    <w:rsid w:val="00F602D8"/>
    <w:rsid w:val="00F60743"/>
    <w:rsid w:val="00F61CF5"/>
    <w:rsid w:val="00F63151"/>
    <w:rsid w:val="00F633C5"/>
    <w:rsid w:val="00F63732"/>
    <w:rsid w:val="00F65D38"/>
    <w:rsid w:val="00F6711F"/>
    <w:rsid w:val="00F70019"/>
    <w:rsid w:val="00F71C2B"/>
    <w:rsid w:val="00F72102"/>
    <w:rsid w:val="00F7281F"/>
    <w:rsid w:val="00F732FF"/>
    <w:rsid w:val="00F748BD"/>
    <w:rsid w:val="00F761BF"/>
    <w:rsid w:val="00F76EEB"/>
    <w:rsid w:val="00F76F3E"/>
    <w:rsid w:val="00F77B2E"/>
    <w:rsid w:val="00F77CC9"/>
    <w:rsid w:val="00F77E1D"/>
    <w:rsid w:val="00F805E2"/>
    <w:rsid w:val="00F81E9C"/>
    <w:rsid w:val="00F82FA9"/>
    <w:rsid w:val="00F8505A"/>
    <w:rsid w:val="00F850DA"/>
    <w:rsid w:val="00F85F33"/>
    <w:rsid w:val="00F8627B"/>
    <w:rsid w:val="00F866C3"/>
    <w:rsid w:val="00F86A33"/>
    <w:rsid w:val="00F8789F"/>
    <w:rsid w:val="00F879DB"/>
    <w:rsid w:val="00F87D44"/>
    <w:rsid w:val="00F902B5"/>
    <w:rsid w:val="00F90B92"/>
    <w:rsid w:val="00F91A96"/>
    <w:rsid w:val="00F92DEB"/>
    <w:rsid w:val="00F93536"/>
    <w:rsid w:val="00F96563"/>
    <w:rsid w:val="00F96774"/>
    <w:rsid w:val="00F96B32"/>
    <w:rsid w:val="00F972A0"/>
    <w:rsid w:val="00FA11C6"/>
    <w:rsid w:val="00FA343C"/>
    <w:rsid w:val="00FA3820"/>
    <w:rsid w:val="00FA6A67"/>
    <w:rsid w:val="00FB150F"/>
    <w:rsid w:val="00FB1FFF"/>
    <w:rsid w:val="00FB5CA4"/>
    <w:rsid w:val="00FB6B8F"/>
    <w:rsid w:val="00FB755F"/>
    <w:rsid w:val="00FC12C8"/>
    <w:rsid w:val="00FC1826"/>
    <w:rsid w:val="00FC18DC"/>
    <w:rsid w:val="00FC4612"/>
    <w:rsid w:val="00FC59BB"/>
    <w:rsid w:val="00FC6391"/>
    <w:rsid w:val="00FC7944"/>
    <w:rsid w:val="00FC799C"/>
    <w:rsid w:val="00FD0CAE"/>
    <w:rsid w:val="00FD1441"/>
    <w:rsid w:val="00FD1F14"/>
    <w:rsid w:val="00FD370E"/>
    <w:rsid w:val="00FD3E10"/>
    <w:rsid w:val="00FD4667"/>
    <w:rsid w:val="00FD47A0"/>
    <w:rsid w:val="00FD52A6"/>
    <w:rsid w:val="00FD57A0"/>
    <w:rsid w:val="00FD5C98"/>
    <w:rsid w:val="00FE00F4"/>
    <w:rsid w:val="00FE1D98"/>
    <w:rsid w:val="00FE2184"/>
    <w:rsid w:val="00FE238F"/>
    <w:rsid w:val="00FE24B4"/>
    <w:rsid w:val="00FE2508"/>
    <w:rsid w:val="00FE346A"/>
    <w:rsid w:val="00FE6A7E"/>
    <w:rsid w:val="00FE6B19"/>
    <w:rsid w:val="00FE741F"/>
    <w:rsid w:val="00FF076C"/>
    <w:rsid w:val="00FF2445"/>
    <w:rsid w:val="00FF44C4"/>
    <w:rsid w:val="00FF4C78"/>
    <w:rsid w:val="00FF63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E9A3CA"/>
  <w15:docId w15:val="{C9A2B654-8D89-44E0-A8D8-99B213737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4958"/>
    <w:pPr>
      <w:ind w:firstLine="720"/>
    </w:pPr>
    <w:rPr>
      <w:sz w:val="26"/>
    </w:rPr>
  </w:style>
  <w:style w:type="paragraph" w:styleId="Heading1">
    <w:name w:val="heading 1"/>
    <w:basedOn w:val="Normal"/>
    <w:link w:val="Heading1Char"/>
    <w:autoRedefine/>
    <w:qFormat/>
    <w:rsid w:val="002812D6"/>
    <w:pPr>
      <w:tabs>
        <w:tab w:val="center" w:pos="4819"/>
        <w:tab w:val="left" w:pos="7663"/>
      </w:tabs>
      <w:spacing w:before="135" w:after="60" w:line="360" w:lineRule="auto"/>
      <w:jc w:val="center"/>
      <w:outlineLvl w:val="0"/>
    </w:pPr>
    <w:rPr>
      <w:rFonts w:eastAsia="Times New Roman" w:cs="Times New Roman"/>
      <w:b/>
      <w:bCs/>
      <w:color w:val="4A4A4A"/>
      <w:kern w:val="36"/>
      <w:szCs w:val="36"/>
    </w:rPr>
  </w:style>
  <w:style w:type="paragraph" w:styleId="Heading2">
    <w:name w:val="heading 2"/>
    <w:basedOn w:val="Normal"/>
    <w:next w:val="Normal"/>
    <w:link w:val="Heading2Char"/>
    <w:qFormat/>
    <w:rsid w:val="009F3DAD"/>
    <w:pPr>
      <w:keepNext/>
      <w:spacing w:before="240" w:after="60" w:line="240" w:lineRule="auto"/>
      <w:jc w:val="left"/>
      <w:outlineLvl w:val="1"/>
    </w:pPr>
    <w:rPr>
      <w:rFonts w:eastAsia="Times New Roman" w:cs="Arial"/>
      <w:b/>
      <w:bCs/>
      <w:iCs/>
      <w:szCs w:val="28"/>
    </w:rPr>
  </w:style>
  <w:style w:type="paragraph" w:styleId="Heading3">
    <w:name w:val="heading 3"/>
    <w:basedOn w:val="Normal"/>
    <w:next w:val="Normal"/>
    <w:link w:val="Heading3Char"/>
    <w:autoRedefine/>
    <w:qFormat/>
    <w:rsid w:val="00AA0260"/>
    <w:pPr>
      <w:keepNext/>
      <w:spacing w:line="360" w:lineRule="auto"/>
      <w:outlineLvl w:val="2"/>
    </w:pPr>
    <w:rPr>
      <w:rFonts w:eastAsia="Times New Roman" w:cs="Arial"/>
      <w:b/>
      <w:i/>
      <w:szCs w:val="26"/>
      <w:shd w:val="clear" w:color="auto" w:fill="FFFFFF"/>
    </w:rPr>
  </w:style>
  <w:style w:type="paragraph" w:styleId="Heading4">
    <w:name w:val="heading 4"/>
    <w:basedOn w:val="Normal"/>
    <w:next w:val="Normal"/>
    <w:link w:val="Heading4Char"/>
    <w:uiPriority w:val="9"/>
    <w:unhideWhenUsed/>
    <w:qFormat/>
    <w:rsid w:val="00FE6A7E"/>
    <w:pPr>
      <w:keepNext/>
      <w:keepLines/>
      <w:spacing w:before="40"/>
      <w:outlineLvl w:val="3"/>
    </w:pPr>
    <w:rPr>
      <w:rFonts w:eastAsiaTheme="majorEastAsia" w:cstheme="majorBidi"/>
      <w:i/>
      <w:iCs/>
    </w:rPr>
  </w:style>
  <w:style w:type="paragraph" w:styleId="Heading5">
    <w:name w:val="heading 5"/>
    <w:aliases w:val="Heading 5-TABLES"/>
    <w:basedOn w:val="Normal"/>
    <w:next w:val="Normal"/>
    <w:link w:val="Heading5Char"/>
    <w:uiPriority w:val="9"/>
    <w:unhideWhenUsed/>
    <w:qFormat/>
    <w:rsid w:val="0081160E"/>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2D6"/>
    <w:rPr>
      <w:rFonts w:eastAsia="Times New Roman" w:cs="Times New Roman"/>
      <w:b/>
      <w:bCs/>
      <w:color w:val="4A4A4A"/>
      <w:kern w:val="36"/>
      <w:sz w:val="26"/>
      <w:szCs w:val="36"/>
    </w:rPr>
  </w:style>
  <w:style w:type="character" w:customStyle="1" w:styleId="Heading2Char">
    <w:name w:val="Heading 2 Char"/>
    <w:basedOn w:val="DefaultParagraphFont"/>
    <w:link w:val="Heading2"/>
    <w:rsid w:val="009F3DAD"/>
    <w:rPr>
      <w:rFonts w:eastAsia="Times New Roman" w:cs="Arial"/>
      <w:b/>
      <w:bCs/>
      <w:iCs/>
      <w:sz w:val="26"/>
      <w:szCs w:val="28"/>
    </w:rPr>
  </w:style>
  <w:style w:type="character" w:customStyle="1" w:styleId="Heading3Char">
    <w:name w:val="Heading 3 Char"/>
    <w:basedOn w:val="DefaultParagraphFont"/>
    <w:link w:val="Heading3"/>
    <w:rsid w:val="00AA0260"/>
    <w:rPr>
      <w:rFonts w:eastAsia="Times New Roman" w:cs="Arial"/>
      <w:b/>
      <w:i/>
      <w:sz w:val="26"/>
      <w:szCs w:val="26"/>
    </w:rPr>
  </w:style>
  <w:style w:type="paragraph" w:styleId="ListParagraph">
    <w:name w:val="List Paragraph"/>
    <w:basedOn w:val="Normal"/>
    <w:qFormat/>
    <w:rsid w:val="00EE348A"/>
    <w:pPr>
      <w:ind w:left="720"/>
      <w:contextualSpacing/>
    </w:pPr>
  </w:style>
  <w:style w:type="paragraph" w:styleId="Header">
    <w:name w:val="header"/>
    <w:basedOn w:val="Normal"/>
    <w:link w:val="HeaderChar"/>
    <w:uiPriority w:val="99"/>
    <w:unhideWhenUsed/>
    <w:rsid w:val="00EB6CD1"/>
    <w:pPr>
      <w:tabs>
        <w:tab w:val="center" w:pos="4680"/>
        <w:tab w:val="right" w:pos="9360"/>
      </w:tabs>
      <w:spacing w:line="240" w:lineRule="auto"/>
    </w:pPr>
  </w:style>
  <w:style w:type="character" w:customStyle="1" w:styleId="HeaderChar">
    <w:name w:val="Header Char"/>
    <w:basedOn w:val="DefaultParagraphFont"/>
    <w:link w:val="Header"/>
    <w:uiPriority w:val="99"/>
    <w:rsid w:val="00EB6CD1"/>
  </w:style>
  <w:style w:type="paragraph" w:styleId="Footer">
    <w:name w:val="footer"/>
    <w:basedOn w:val="Normal"/>
    <w:link w:val="FooterChar"/>
    <w:uiPriority w:val="99"/>
    <w:unhideWhenUsed/>
    <w:rsid w:val="00EB6CD1"/>
    <w:pPr>
      <w:tabs>
        <w:tab w:val="center" w:pos="4680"/>
        <w:tab w:val="right" w:pos="9360"/>
      </w:tabs>
      <w:spacing w:line="240" w:lineRule="auto"/>
    </w:pPr>
  </w:style>
  <w:style w:type="character" w:customStyle="1" w:styleId="FooterChar">
    <w:name w:val="Footer Char"/>
    <w:basedOn w:val="DefaultParagraphFont"/>
    <w:link w:val="Footer"/>
    <w:uiPriority w:val="99"/>
    <w:rsid w:val="00EB6CD1"/>
  </w:style>
  <w:style w:type="paragraph" w:styleId="BalloonText">
    <w:name w:val="Balloon Text"/>
    <w:basedOn w:val="Normal"/>
    <w:link w:val="BalloonTextChar"/>
    <w:uiPriority w:val="99"/>
    <w:unhideWhenUsed/>
    <w:rsid w:val="00EA36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A363A"/>
    <w:rPr>
      <w:rFonts w:ascii="Tahoma" w:hAnsi="Tahoma" w:cs="Tahoma"/>
      <w:sz w:val="16"/>
      <w:szCs w:val="16"/>
    </w:rPr>
  </w:style>
  <w:style w:type="table" w:styleId="TableGrid">
    <w:name w:val="Table Grid"/>
    <w:basedOn w:val="TableNormal"/>
    <w:uiPriority w:val="59"/>
    <w:rsid w:val="0021426F"/>
    <w:pPr>
      <w:spacing w:line="240" w:lineRule="auto"/>
      <w:jc w:val="left"/>
    </w:pPr>
    <w:rPr>
      <w:rFonts w:eastAsia="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rsid w:val="002142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Times New Roman"/>
      <w:color w:val="990033"/>
      <w:sz w:val="20"/>
      <w:szCs w:val="20"/>
    </w:rPr>
  </w:style>
  <w:style w:type="character" w:customStyle="1" w:styleId="HTMLPreformattedChar">
    <w:name w:val="HTML Preformatted Char"/>
    <w:basedOn w:val="DefaultParagraphFont"/>
    <w:link w:val="HTMLPreformatted"/>
    <w:rsid w:val="0021426F"/>
    <w:rPr>
      <w:rFonts w:ascii="Courier New" w:eastAsia="Times New Roman" w:hAnsi="Courier New" w:cs="Times New Roman"/>
      <w:color w:val="990033"/>
      <w:sz w:val="20"/>
      <w:szCs w:val="20"/>
    </w:rPr>
  </w:style>
  <w:style w:type="character" w:styleId="Emphasis">
    <w:name w:val="Emphasis"/>
    <w:uiPriority w:val="20"/>
    <w:qFormat/>
    <w:rsid w:val="0021426F"/>
    <w:rPr>
      <w:i/>
      <w:iCs/>
    </w:rPr>
  </w:style>
  <w:style w:type="paragraph" w:customStyle="1" w:styleId="pressreleasehead">
    <w:name w:val="pressreleasehead"/>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fault">
    <w:name w:val="Default"/>
    <w:rsid w:val="0021426F"/>
    <w:pPr>
      <w:autoSpaceDE w:val="0"/>
      <w:autoSpaceDN w:val="0"/>
      <w:adjustRightInd w:val="0"/>
      <w:spacing w:line="240" w:lineRule="auto"/>
      <w:jc w:val="left"/>
    </w:pPr>
    <w:rPr>
      <w:rFonts w:eastAsia="Calibri" w:cs="Times New Roman"/>
      <w:color w:val="000000"/>
      <w:sz w:val="24"/>
      <w:szCs w:val="24"/>
    </w:rPr>
  </w:style>
  <w:style w:type="character" w:customStyle="1" w:styleId="apple-converted-space">
    <w:name w:val="apple-converted-space"/>
    <w:basedOn w:val="DefaultParagraphFont"/>
    <w:rsid w:val="0021426F"/>
  </w:style>
  <w:style w:type="character" w:styleId="Hyperlink">
    <w:name w:val="Hyperlink"/>
    <w:uiPriority w:val="99"/>
    <w:unhideWhenUsed/>
    <w:rsid w:val="0021426F"/>
    <w:rPr>
      <w:color w:val="0000FF"/>
      <w:u w:val="single"/>
    </w:rPr>
  </w:style>
  <w:style w:type="paragraph" w:styleId="NormalWeb">
    <w:name w:val="Normal (Web)"/>
    <w:basedOn w:val="Normal"/>
    <w:uiPriority w:val="99"/>
    <w:unhideWhenUsed/>
    <w:rsid w:val="0021426F"/>
    <w:pPr>
      <w:spacing w:before="100" w:beforeAutospacing="1" w:after="100" w:afterAutospacing="1" w:line="240" w:lineRule="auto"/>
      <w:jc w:val="left"/>
    </w:pPr>
    <w:rPr>
      <w:rFonts w:eastAsia="Times New Roman" w:cs="Times New Roman"/>
      <w:sz w:val="24"/>
      <w:szCs w:val="24"/>
    </w:rPr>
  </w:style>
  <w:style w:type="character" w:styleId="CommentReference">
    <w:name w:val="annotation reference"/>
    <w:uiPriority w:val="99"/>
    <w:semiHidden/>
    <w:unhideWhenUsed/>
    <w:rsid w:val="0021426F"/>
    <w:rPr>
      <w:sz w:val="18"/>
      <w:szCs w:val="18"/>
    </w:rPr>
  </w:style>
  <w:style w:type="paragraph" w:styleId="CommentText">
    <w:name w:val="annotation text"/>
    <w:basedOn w:val="Normal"/>
    <w:link w:val="CommentTextChar"/>
    <w:uiPriority w:val="99"/>
    <w:semiHidden/>
    <w:unhideWhenUsed/>
    <w:rsid w:val="0021426F"/>
    <w:pPr>
      <w:spacing w:line="240" w:lineRule="auto"/>
    </w:pPr>
    <w:rPr>
      <w:rFonts w:eastAsia="Calibri" w:cs="Times New Roman"/>
      <w:sz w:val="24"/>
      <w:szCs w:val="24"/>
    </w:rPr>
  </w:style>
  <w:style w:type="character" w:customStyle="1" w:styleId="CommentTextChar">
    <w:name w:val="Comment Text Char"/>
    <w:basedOn w:val="DefaultParagraphFont"/>
    <w:link w:val="CommentText"/>
    <w:uiPriority w:val="99"/>
    <w:semiHidden/>
    <w:rsid w:val="0021426F"/>
    <w:rPr>
      <w:rFonts w:eastAsia="Calibri" w:cs="Times New Roman"/>
      <w:sz w:val="24"/>
      <w:szCs w:val="24"/>
    </w:rPr>
  </w:style>
  <w:style w:type="character" w:customStyle="1" w:styleId="CommentSubjectChar">
    <w:name w:val="Comment Subject Char"/>
    <w:basedOn w:val="CommentTextChar"/>
    <w:link w:val="CommentSubject"/>
    <w:uiPriority w:val="99"/>
    <w:semiHidden/>
    <w:rsid w:val="0021426F"/>
    <w:rPr>
      <w:rFonts w:eastAsia="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21426F"/>
    <w:rPr>
      <w:b/>
      <w:bCs/>
      <w:sz w:val="20"/>
      <w:szCs w:val="20"/>
    </w:rPr>
  </w:style>
  <w:style w:type="paragraph" w:styleId="TOC1">
    <w:name w:val="toc 1"/>
    <w:basedOn w:val="Normal"/>
    <w:next w:val="Normal"/>
    <w:autoRedefine/>
    <w:uiPriority w:val="39"/>
    <w:rsid w:val="0021426F"/>
    <w:pPr>
      <w:spacing w:line="240" w:lineRule="auto"/>
      <w:jc w:val="left"/>
    </w:pPr>
    <w:rPr>
      <w:rFonts w:eastAsia="Times New Roman" w:cs="Times New Roman"/>
      <w:sz w:val="24"/>
      <w:szCs w:val="24"/>
    </w:rPr>
  </w:style>
  <w:style w:type="paragraph" w:styleId="BodyTextIndent">
    <w:name w:val="Body Text Indent"/>
    <w:basedOn w:val="Normal"/>
    <w:link w:val="BodyTextIndentChar"/>
    <w:rsid w:val="0021426F"/>
    <w:pPr>
      <w:widowControl w:val="0"/>
      <w:spacing w:line="240" w:lineRule="auto"/>
      <w:ind w:firstLine="420"/>
    </w:pPr>
    <w:rPr>
      <w:rFonts w:eastAsia="SimSun" w:cs="Times New Roman"/>
      <w:color w:val="0000FF"/>
      <w:kern w:val="2"/>
      <w:sz w:val="21"/>
      <w:szCs w:val="24"/>
      <w:lang w:val="en-GB" w:eastAsia="zh-CN"/>
    </w:rPr>
  </w:style>
  <w:style w:type="character" w:customStyle="1" w:styleId="BodyTextIndentChar">
    <w:name w:val="Body Text Indent Char"/>
    <w:basedOn w:val="DefaultParagraphFont"/>
    <w:link w:val="BodyTextIndent"/>
    <w:rsid w:val="0021426F"/>
    <w:rPr>
      <w:rFonts w:eastAsia="SimSun" w:cs="Times New Roman"/>
      <w:color w:val="0000FF"/>
      <w:kern w:val="2"/>
      <w:sz w:val="21"/>
      <w:szCs w:val="24"/>
      <w:lang w:val="en-GB" w:eastAsia="zh-CN"/>
    </w:rPr>
  </w:style>
  <w:style w:type="paragraph" w:styleId="BodyText">
    <w:name w:val="Body Text"/>
    <w:basedOn w:val="Normal"/>
    <w:link w:val="BodyTextChar"/>
    <w:rsid w:val="0021426F"/>
    <w:pPr>
      <w:spacing w:after="120" w:line="240" w:lineRule="auto"/>
      <w:jc w:val="left"/>
    </w:pPr>
    <w:rPr>
      <w:rFonts w:eastAsia="Times New Roman" w:cs="Times New Roman"/>
      <w:sz w:val="24"/>
      <w:szCs w:val="24"/>
    </w:rPr>
  </w:style>
  <w:style w:type="character" w:customStyle="1" w:styleId="BodyTextChar">
    <w:name w:val="Body Text Char"/>
    <w:basedOn w:val="DefaultParagraphFont"/>
    <w:link w:val="BodyText"/>
    <w:rsid w:val="0021426F"/>
    <w:rPr>
      <w:rFonts w:eastAsia="Times New Roman" w:cs="Times New Roman"/>
      <w:sz w:val="24"/>
      <w:szCs w:val="24"/>
    </w:rPr>
  </w:style>
  <w:style w:type="character" w:customStyle="1" w:styleId="minorbox">
    <w:name w:val="minorbox"/>
    <w:basedOn w:val="DefaultParagraphFont"/>
    <w:rsid w:val="0021426F"/>
  </w:style>
  <w:style w:type="character" w:styleId="FollowedHyperlink">
    <w:name w:val="FollowedHyperlink"/>
    <w:basedOn w:val="DefaultParagraphFont"/>
    <w:rsid w:val="0021426F"/>
    <w:rPr>
      <w:color w:val="800080"/>
      <w:u w:val="single"/>
    </w:rPr>
  </w:style>
  <w:style w:type="character" w:customStyle="1" w:styleId="definition">
    <w:name w:val="definition"/>
    <w:basedOn w:val="DefaultParagraphFont"/>
    <w:rsid w:val="0021426F"/>
  </w:style>
  <w:style w:type="character" w:customStyle="1" w:styleId="rubric">
    <w:name w:val="rubric"/>
    <w:basedOn w:val="DefaultParagraphFont"/>
    <w:rsid w:val="0021426F"/>
  </w:style>
  <w:style w:type="character" w:customStyle="1" w:styleId="doctype">
    <w:name w:val="doctype"/>
    <w:basedOn w:val="DefaultParagraphFont"/>
    <w:rsid w:val="0021426F"/>
  </w:style>
  <w:style w:type="character" w:styleId="Strong">
    <w:name w:val="Strong"/>
    <w:basedOn w:val="DefaultParagraphFont"/>
    <w:qFormat/>
    <w:rsid w:val="0021426F"/>
    <w:rPr>
      <w:b/>
      <w:bCs/>
    </w:rPr>
  </w:style>
  <w:style w:type="character" w:styleId="PageNumber">
    <w:name w:val="page number"/>
    <w:basedOn w:val="DefaultParagraphFont"/>
    <w:rsid w:val="0021426F"/>
  </w:style>
  <w:style w:type="paragraph" w:styleId="Title">
    <w:name w:val="Title"/>
    <w:basedOn w:val="Normal"/>
    <w:link w:val="TitleChar"/>
    <w:qFormat/>
    <w:rsid w:val="0021426F"/>
    <w:pPr>
      <w:widowControl w:val="0"/>
      <w:spacing w:line="240" w:lineRule="auto"/>
      <w:jc w:val="center"/>
    </w:pPr>
    <w:rPr>
      <w:rFonts w:eastAsia="SimSun" w:cs="Times New Roman"/>
      <w:b/>
      <w:bCs/>
      <w:kern w:val="2"/>
      <w:szCs w:val="24"/>
      <w:lang w:val="en-GB" w:eastAsia="zh-CN"/>
    </w:rPr>
  </w:style>
  <w:style w:type="character" w:customStyle="1" w:styleId="TitleChar">
    <w:name w:val="Title Char"/>
    <w:basedOn w:val="DefaultParagraphFont"/>
    <w:link w:val="Title"/>
    <w:rsid w:val="0021426F"/>
    <w:rPr>
      <w:rFonts w:eastAsia="SimSun" w:cs="Times New Roman"/>
      <w:b/>
      <w:bCs/>
      <w:kern w:val="2"/>
      <w:szCs w:val="24"/>
      <w:lang w:val="en-GB" w:eastAsia="zh-CN"/>
    </w:rPr>
  </w:style>
  <w:style w:type="paragraph" w:styleId="Date">
    <w:name w:val="Date"/>
    <w:basedOn w:val="Normal"/>
    <w:next w:val="Normal"/>
    <w:link w:val="DateChar"/>
    <w:rsid w:val="0021426F"/>
    <w:pPr>
      <w:widowControl w:val="0"/>
      <w:spacing w:line="240" w:lineRule="auto"/>
    </w:pPr>
    <w:rPr>
      <w:rFonts w:eastAsia="SimSun" w:cs="Times New Roman"/>
      <w:kern w:val="2"/>
      <w:sz w:val="24"/>
      <w:szCs w:val="24"/>
      <w:lang w:val="en-GB" w:eastAsia="zh-CN"/>
    </w:rPr>
  </w:style>
  <w:style w:type="character" w:customStyle="1" w:styleId="DateChar">
    <w:name w:val="Date Char"/>
    <w:basedOn w:val="DefaultParagraphFont"/>
    <w:link w:val="Date"/>
    <w:rsid w:val="0021426F"/>
    <w:rPr>
      <w:rFonts w:eastAsia="SimSun" w:cs="Times New Roman"/>
      <w:kern w:val="2"/>
      <w:sz w:val="24"/>
      <w:szCs w:val="24"/>
      <w:lang w:val="en-GB" w:eastAsia="zh-CN"/>
    </w:rPr>
  </w:style>
  <w:style w:type="paragraph" w:styleId="BlockText">
    <w:name w:val="Block Text"/>
    <w:basedOn w:val="Normal"/>
    <w:rsid w:val="0021426F"/>
    <w:pPr>
      <w:overflowPunct w:val="0"/>
      <w:autoSpaceDE w:val="0"/>
      <w:autoSpaceDN w:val="0"/>
      <w:adjustRightInd w:val="0"/>
      <w:spacing w:before="240" w:line="240" w:lineRule="auto"/>
      <w:ind w:left="284" w:right="352"/>
      <w:jc w:val="left"/>
    </w:pPr>
    <w:rPr>
      <w:rFonts w:eastAsia="Times New Roman" w:cs="Times New Roman"/>
      <w:sz w:val="24"/>
      <w:szCs w:val="24"/>
      <w:lang w:val="fr-FR" w:eastAsia="fr-FR"/>
    </w:rPr>
  </w:style>
  <w:style w:type="paragraph" w:styleId="BodyText2">
    <w:name w:val="Body Text 2"/>
    <w:basedOn w:val="Normal"/>
    <w:link w:val="BodyText2Char"/>
    <w:rsid w:val="0021426F"/>
    <w:pPr>
      <w:spacing w:after="120" w:line="480" w:lineRule="auto"/>
      <w:jc w:val="left"/>
    </w:pPr>
    <w:rPr>
      <w:rFonts w:eastAsia="Times New Roman" w:cs="Times New Roman"/>
      <w:sz w:val="24"/>
      <w:szCs w:val="24"/>
    </w:rPr>
  </w:style>
  <w:style w:type="character" w:customStyle="1" w:styleId="BodyText2Char">
    <w:name w:val="Body Text 2 Char"/>
    <w:basedOn w:val="DefaultParagraphFont"/>
    <w:link w:val="BodyText2"/>
    <w:rsid w:val="0021426F"/>
    <w:rPr>
      <w:rFonts w:eastAsia="Times New Roman" w:cs="Times New Roman"/>
      <w:sz w:val="24"/>
      <w:szCs w:val="24"/>
    </w:rPr>
  </w:style>
  <w:style w:type="paragraph" w:customStyle="1" w:styleId="thesis">
    <w:name w:val="thesis"/>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Quote1">
    <w:name w:val="Quote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prevnext">
    <w:name w:val="prevnext"/>
    <w:basedOn w:val="Normal"/>
    <w:rsid w:val="0021426F"/>
    <w:pPr>
      <w:spacing w:line="240" w:lineRule="auto"/>
      <w:ind w:left="150"/>
      <w:jc w:val="left"/>
    </w:pPr>
    <w:rPr>
      <w:rFonts w:eastAsia="Times New Roman" w:cs="Times New Roman"/>
      <w:b/>
      <w:bCs/>
      <w:sz w:val="24"/>
      <w:szCs w:val="24"/>
    </w:rPr>
  </w:style>
  <w:style w:type="character" w:customStyle="1" w:styleId="hint1">
    <w:name w:val="hint1"/>
    <w:basedOn w:val="DefaultParagraphFont"/>
    <w:rsid w:val="0021426F"/>
    <w:rPr>
      <w:rFonts w:ascii="Arial" w:hAnsi="Arial" w:cs="Arial" w:hint="default"/>
      <w:b w:val="0"/>
      <w:bCs w:val="0"/>
      <w:i w:val="0"/>
      <w:iCs w:val="0"/>
      <w:caps w:val="0"/>
      <w:smallCaps w:val="0"/>
      <w:strike w:val="0"/>
      <w:dstrike w:val="0"/>
      <w:vanish/>
      <w:webHidden w:val="0"/>
      <w:color w:val="000000"/>
      <w:sz w:val="24"/>
      <w:szCs w:val="24"/>
      <w:u w:val="none"/>
      <w:effect w:val="none"/>
      <w:bdr w:val="single" w:sz="6" w:space="2" w:color="000000" w:frame="1"/>
      <w:shd w:val="clear" w:color="auto" w:fill="FDF5E6"/>
      <w:specVanish w:val="0"/>
    </w:rPr>
  </w:style>
  <w:style w:type="character" w:customStyle="1" w:styleId="hw">
    <w:name w:val="hw"/>
    <w:basedOn w:val="DefaultParagraphFont"/>
    <w:rsid w:val="0021426F"/>
  </w:style>
  <w:style w:type="character" w:styleId="FootnoteReference">
    <w:name w:val="footnote reference"/>
    <w:basedOn w:val="DefaultParagraphFont"/>
    <w:rsid w:val="0021426F"/>
  </w:style>
  <w:style w:type="character" w:customStyle="1" w:styleId="mcesubheading">
    <w:name w:val="mce_sub_heading"/>
    <w:basedOn w:val="DefaultParagraphFont"/>
    <w:rsid w:val="0021426F"/>
  </w:style>
  <w:style w:type="paragraph" w:customStyle="1" w:styleId="Caption1">
    <w:name w:val="Caption1"/>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table">
    <w:name w:val="table"/>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yiv439970881msoplaintext">
    <w:name w:val="yiv439970881msoplaintext"/>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joke-jokem">
    <w:name w:val="joke-jokem"/>
    <w:basedOn w:val="DefaultParagraphFont"/>
    <w:rsid w:val="0021426F"/>
    <w:rPr>
      <w:sz w:val="20"/>
      <w:szCs w:val="20"/>
    </w:rPr>
  </w:style>
  <w:style w:type="character" w:customStyle="1" w:styleId="ilad1">
    <w:name w:val="il_ad1"/>
    <w:basedOn w:val="DefaultParagraphFont"/>
    <w:rsid w:val="0021426F"/>
    <w:rPr>
      <w:vanish w:val="0"/>
      <w:webHidden w:val="0"/>
      <w:color w:val="5E0000"/>
      <w:u w:val="single"/>
      <w:specVanish w:val="0"/>
    </w:rPr>
  </w:style>
  <w:style w:type="character" w:customStyle="1" w:styleId="authorvcard">
    <w:name w:val="author vcard"/>
    <w:basedOn w:val="DefaultParagraphFont"/>
    <w:rsid w:val="0021426F"/>
  </w:style>
  <w:style w:type="character" w:customStyle="1" w:styleId="reference-text">
    <w:name w:val="reference-text"/>
    <w:basedOn w:val="DefaultParagraphFont"/>
    <w:rsid w:val="0021426F"/>
  </w:style>
  <w:style w:type="paragraph" w:customStyle="1" w:styleId="term">
    <w:name w:val="term"/>
    <w:basedOn w:val="Normal"/>
    <w:rsid w:val="0021426F"/>
    <w:pPr>
      <w:spacing w:before="100" w:beforeAutospacing="1" w:after="100" w:afterAutospacing="1" w:line="240" w:lineRule="auto"/>
      <w:jc w:val="left"/>
    </w:pPr>
    <w:rPr>
      <w:rFonts w:eastAsia="Times New Roman" w:cs="Times New Roman"/>
      <w:sz w:val="24"/>
      <w:szCs w:val="24"/>
    </w:rPr>
  </w:style>
  <w:style w:type="paragraph" w:customStyle="1" w:styleId="desc">
    <w:name w:val="desc"/>
    <w:basedOn w:val="Normal"/>
    <w:rsid w:val="0021426F"/>
    <w:pPr>
      <w:spacing w:before="100" w:beforeAutospacing="1" w:after="100" w:afterAutospacing="1" w:line="240" w:lineRule="auto"/>
      <w:jc w:val="left"/>
    </w:pPr>
    <w:rPr>
      <w:rFonts w:eastAsia="Times New Roman" w:cs="Times New Roman"/>
      <w:sz w:val="24"/>
      <w:szCs w:val="24"/>
    </w:rPr>
  </w:style>
  <w:style w:type="character" w:customStyle="1" w:styleId="pos1">
    <w:name w:val="pos1"/>
    <w:basedOn w:val="DefaultParagraphFont"/>
    <w:rsid w:val="0021426F"/>
  </w:style>
  <w:style w:type="paragraph" w:customStyle="1" w:styleId="DecimalAligned">
    <w:name w:val="Decimal Aligned"/>
    <w:basedOn w:val="Normal"/>
    <w:uiPriority w:val="40"/>
    <w:qFormat/>
    <w:rsid w:val="0021426F"/>
    <w:pPr>
      <w:tabs>
        <w:tab w:val="decimal" w:pos="360"/>
      </w:tabs>
      <w:spacing w:after="200" w:line="276" w:lineRule="auto"/>
      <w:jc w:val="left"/>
    </w:pPr>
    <w:rPr>
      <w:rFonts w:asciiTheme="minorHAnsi" w:eastAsiaTheme="minorEastAsia" w:hAnsiTheme="minorHAnsi"/>
      <w:sz w:val="22"/>
    </w:rPr>
  </w:style>
  <w:style w:type="paragraph" w:styleId="FootnoteText">
    <w:name w:val="footnote text"/>
    <w:basedOn w:val="Normal"/>
    <w:link w:val="FootnoteTextChar"/>
    <w:uiPriority w:val="99"/>
    <w:unhideWhenUsed/>
    <w:rsid w:val="0021426F"/>
    <w:pPr>
      <w:spacing w:line="240" w:lineRule="auto"/>
      <w:jc w:val="left"/>
    </w:pPr>
    <w:rPr>
      <w:rFonts w:asciiTheme="minorHAnsi" w:eastAsiaTheme="minorEastAsia" w:hAnsiTheme="minorHAnsi"/>
      <w:sz w:val="20"/>
      <w:szCs w:val="20"/>
    </w:rPr>
  </w:style>
  <w:style w:type="character" w:customStyle="1" w:styleId="FootnoteTextChar">
    <w:name w:val="Footnote Text Char"/>
    <w:basedOn w:val="DefaultParagraphFont"/>
    <w:link w:val="FootnoteText"/>
    <w:uiPriority w:val="99"/>
    <w:rsid w:val="0021426F"/>
    <w:rPr>
      <w:rFonts w:asciiTheme="minorHAnsi" w:eastAsiaTheme="minorEastAsia" w:hAnsiTheme="minorHAnsi"/>
      <w:sz w:val="20"/>
      <w:szCs w:val="20"/>
    </w:rPr>
  </w:style>
  <w:style w:type="character" w:styleId="SubtleEmphasis">
    <w:name w:val="Subtle Emphasis"/>
    <w:basedOn w:val="DefaultParagraphFont"/>
    <w:uiPriority w:val="19"/>
    <w:qFormat/>
    <w:rsid w:val="0021426F"/>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21426F"/>
    <w:pPr>
      <w:spacing w:line="240" w:lineRule="auto"/>
      <w:jc w:val="left"/>
    </w:pPr>
    <w:rPr>
      <w:rFonts w:asciiTheme="minorHAnsi" w:eastAsiaTheme="minorEastAsia" w:hAnsiTheme="minorHAnsi"/>
      <w:color w:val="365F91" w:themeColor="accent1" w:themeShade="BF"/>
      <w:sz w:val="22"/>
      <w:lang w:bidi="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APAHeadingCenter">
    <w:name w:val="APA Heading Center"/>
    <w:basedOn w:val="Normal"/>
    <w:next w:val="Normal"/>
    <w:rsid w:val="0021426F"/>
    <w:pPr>
      <w:overflowPunct w:val="0"/>
      <w:autoSpaceDE w:val="0"/>
      <w:autoSpaceDN w:val="0"/>
      <w:adjustRightInd w:val="0"/>
      <w:spacing w:line="480" w:lineRule="auto"/>
      <w:jc w:val="center"/>
      <w:textAlignment w:val="baseline"/>
    </w:pPr>
    <w:rPr>
      <w:rFonts w:eastAsia="Times New Roman" w:cs="Times New Roman"/>
      <w:sz w:val="24"/>
      <w:szCs w:val="20"/>
    </w:rPr>
  </w:style>
  <w:style w:type="paragraph" w:customStyle="1" w:styleId="Caption2">
    <w:name w:val="Caption2"/>
    <w:basedOn w:val="Normal"/>
    <w:rsid w:val="0021426F"/>
    <w:pPr>
      <w:spacing w:before="100" w:beforeAutospacing="1" w:after="100" w:afterAutospacing="1" w:line="240" w:lineRule="auto"/>
      <w:jc w:val="left"/>
    </w:pPr>
    <w:rPr>
      <w:rFonts w:eastAsia="Times New Roman" w:cs="Times New Roman"/>
      <w:sz w:val="24"/>
      <w:szCs w:val="24"/>
    </w:rPr>
  </w:style>
  <w:style w:type="paragraph" w:styleId="DocumentMap">
    <w:name w:val="Document Map"/>
    <w:basedOn w:val="Normal"/>
    <w:link w:val="DocumentMapChar"/>
    <w:rsid w:val="0021426F"/>
    <w:pPr>
      <w:spacing w:line="240" w:lineRule="auto"/>
      <w:jc w:val="left"/>
    </w:pPr>
    <w:rPr>
      <w:rFonts w:ascii="Tahoma" w:eastAsia="Times New Roman" w:hAnsi="Tahoma" w:cs="Tahoma"/>
      <w:sz w:val="16"/>
      <w:szCs w:val="16"/>
    </w:rPr>
  </w:style>
  <w:style w:type="character" w:customStyle="1" w:styleId="DocumentMapChar">
    <w:name w:val="Document Map Char"/>
    <w:basedOn w:val="DefaultParagraphFont"/>
    <w:link w:val="DocumentMap"/>
    <w:rsid w:val="0021426F"/>
    <w:rPr>
      <w:rFonts w:ascii="Tahoma" w:eastAsia="Times New Roman" w:hAnsi="Tahoma" w:cs="Tahoma"/>
      <w:sz w:val="16"/>
      <w:szCs w:val="16"/>
    </w:rPr>
  </w:style>
  <w:style w:type="table" w:customStyle="1" w:styleId="TableGrid1">
    <w:name w:val="Table Grid1"/>
    <w:basedOn w:val="TableNormal"/>
    <w:next w:val="TableGrid"/>
    <w:uiPriority w:val="59"/>
    <w:rsid w:val="0021426F"/>
    <w:pPr>
      <w:spacing w:line="240" w:lineRule="auto"/>
      <w:jc w:val="left"/>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F53FC"/>
    <w:pPr>
      <w:keepNext/>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paragraph" w:styleId="TOC2">
    <w:name w:val="toc 2"/>
    <w:basedOn w:val="Normal"/>
    <w:next w:val="Normal"/>
    <w:autoRedefine/>
    <w:uiPriority w:val="39"/>
    <w:unhideWhenUsed/>
    <w:rsid w:val="00A8229C"/>
    <w:pPr>
      <w:tabs>
        <w:tab w:val="right" w:leader="dot" w:pos="8630"/>
      </w:tabs>
      <w:spacing w:after="100" w:line="240" w:lineRule="auto"/>
      <w:ind w:left="274"/>
    </w:pPr>
  </w:style>
  <w:style w:type="paragraph" w:styleId="TOC3">
    <w:name w:val="toc 3"/>
    <w:basedOn w:val="Normal"/>
    <w:next w:val="Normal"/>
    <w:autoRedefine/>
    <w:uiPriority w:val="39"/>
    <w:unhideWhenUsed/>
    <w:rsid w:val="006F53FC"/>
    <w:pPr>
      <w:spacing w:after="100"/>
      <w:ind w:left="560"/>
    </w:pPr>
  </w:style>
  <w:style w:type="paragraph" w:styleId="TOC4">
    <w:name w:val="toc 4"/>
    <w:basedOn w:val="Normal"/>
    <w:next w:val="Normal"/>
    <w:autoRedefine/>
    <w:uiPriority w:val="39"/>
    <w:unhideWhenUsed/>
    <w:rsid w:val="006F53FC"/>
    <w:pPr>
      <w:spacing w:after="100" w:line="259" w:lineRule="auto"/>
      <w:ind w:left="660"/>
      <w:jc w:val="left"/>
    </w:pPr>
    <w:rPr>
      <w:rFonts w:asciiTheme="minorHAnsi" w:eastAsiaTheme="minorEastAsia" w:hAnsiTheme="minorHAnsi"/>
      <w:sz w:val="22"/>
    </w:rPr>
  </w:style>
  <w:style w:type="paragraph" w:styleId="TOC5">
    <w:name w:val="toc 5"/>
    <w:basedOn w:val="Normal"/>
    <w:next w:val="Normal"/>
    <w:autoRedefine/>
    <w:uiPriority w:val="39"/>
    <w:unhideWhenUsed/>
    <w:rsid w:val="006F53FC"/>
    <w:pPr>
      <w:spacing w:after="100" w:line="259" w:lineRule="auto"/>
      <w:ind w:left="880"/>
      <w:jc w:val="left"/>
    </w:pPr>
    <w:rPr>
      <w:rFonts w:asciiTheme="minorHAnsi" w:eastAsiaTheme="minorEastAsia" w:hAnsiTheme="minorHAnsi"/>
      <w:sz w:val="22"/>
    </w:rPr>
  </w:style>
  <w:style w:type="paragraph" w:styleId="TOC6">
    <w:name w:val="toc 6"/>
    <w:basedOn w:val="Normal"/>
    <w:next w:val="Normal"/>
    <w:autoRedefine/>
    <w:uiPriority w:val="39"/>
    <w:unhideWhenUsed/>
    <w:rsid w:val="006F53FC"/>
    <w:pPr>
      <w:spacing w:after="100" w:line="259" w:lineRule="auto"/>
      <w:ind w:left="1100"/>
      <w:jc w:val="left"/>
    </w:pPr>
    <w:rPr>
      <w:rFonts w:asciiTheme="minorHAnsi" w:eastAsiaTheme="minorEastAsia" w:hAnsiTheme="minorHAnsi"/>
      <w:sz w:val="22"/>
    </w:rPr>
  </w:style>
  <w:style w:type="paragraph" w:styleId="TOC7">
    <w:name w:val="toc 7"/>
    <w:basedOn w:val="Normal"/>
    <w:next w:val="Normal"/>
    <w:autoRedefine/>
    <w:uiPriority w:val="39"/>
    <w:unhideWhenUsed/>
    <w:rsid w:val="006F53FC"/>
    <w:pPr>
      <w:spacing w:after="100" w:line="259" w:lineRule="auto"/>
      <w:ind w:left="1320"/>
      <w:jc w:val="left"/>
    </w:pPr>
    <w:rPr>
      <w:rFonts w:asciiTheme="minorHAnsi" w:eastAsiaTheme="minorEastAsia" w:hAnsiTheme="minorHAnsi"/>
      <w:sz w:val="22"/>
    </w:rPr>
  </w:style>
  <w:style w:type="paragraph" w:styleId="TOC8">
    <w:name w:val="toc 8"/>
    <w:basedOn w:val="Normal"/>
    <w:next w:val="Normal"/>
    <w:autoRedefine/>
    <w:uiPriority w:val="39"/>
    <w:unhideWhenUsed/>
    <w:rsid w:val="006F53FC"/>
    <w:pPr>
      <w:spacing w:after="100" w:line="259" w:lineRule="auto"/>
      <w:ind w:left="1540"/>
      <w:jc w:val="left"/>
    </w:pPr>
    <w:rPr>
      <w:rFonts w:asciiTheme="minorHAnsi" w:eastAsiaTheme="minorEastAsia" w:hAnsiTheme="minorHAnsi"/>
      <w:sz w:val="22"/>
    </w:rPr>
  </w:style>
  <w:style w:type="paragraph" w:styleId="TOC9">
    <w:name w:val="toc 9"/>
    <w:basedOn w:val="Normal"/>
    <w:next w:val="Normal"/>
    <w:autoRedefine/>
    <w:uiPriority w:val="39"/>
    <w:unhideWhenUsed/>
    <w:rsid w:val="006F53FC"/>
    <w:pPr>
      <w:spacing w:after="100" w:line="259" w:lineRule="auto"/>
      <w:ind w:left="1760"/>
      <w:jc w:val="left"/>
    </w:pPr>
    <w:rPr>
      <w:rFonts w:asciiTheme="minorHAnsi" w:eastAsiaTheme="minorEastAsia" w:hAnsiTheme="minorHAnsi"/>
      <w:sz w:val="22"/>
    </w:rPr>
  </w:style>
  <w:style w:type="character" w:styleId="LineNumber">
    <w:name w:val="line number"/>
    <w:basedOn w:val="DefaultParagraphFont"/>
    <w:uiPriority w:val="99"/>
    <w:semiHidden/>
    <w:unhideWhenUsed/>
    <w:rsid w:val="00F8505A"/>
  </w:style>
  <w:style w:type="character" w:customStyle="1" w:styleId="Heading4Char">
    <w:name w:val="Heading 4 Char"/>
    <w:basedOn w:val="DefaultParagraphFont"/>
    <w:link w:val="Heading4"/>
    <w:uiPriority w:val="9"/>
    <w:rsid w:val="00FE6A7E"/>
    <w:rPr>
      <w:rFonts w:eastAsiaTheme="majorEastAsia" w:cstheme="majorBidi"/>
      <w:i/>
      <w:iCs/>
      <w:sz w:val="26"/>
    </w:rPr>
  </w:style>
  <w:style w:type="paragraph" w:styleId="TableofFigures">
    <w:name w:val="table of figures"/>
    <w:basedOn w:val="Normal"/>
    <w:next w:val="Normal"/>
    <w:uiPriority w:val="99"/>
    <w:semiHidden/>
    <w:unhideWhenUsed/>
    <w:rsid w:val="007B52B7"/>
  </w:style>
  <w:style w:type="character" w:customStyle="1" w:styleId="Heading5Char">
    <w:name w:val="Heading 5 Char"/>
    <w:aliases w:val="Heading 5-TABLES Char"/>
    <w:basedOn w:val="DefaultParagraphFont"/>
    <w:link w:val="Heading5"/>
    <w:uiPriority w:val="9"/>
    <w:rsid w:val="0081160E"/>
    <w:rPr>
      <w:rFonts w:eastAsiaTheme="majorEastAsia" w:cstheme="majorBidi"/>
      <w:color w:val="000000" w:themeColor="text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92773">
      <w:bodyDiv w:val="1"/>
      <w:marLeft w:val="0"/>
      <w:marRight w:val="0"/>
      <w:marTop w:val="0"/>
      <w:marBottom w:val="0"/>
      <w:divBdr>
        <w:top w:val="none" w:sz="0" w:space="0" w:color="auto"/>
        <w:left w:val="none" w:sz="0" w:space="0" w:color="auto"/>
        <w:bottom w:val="none" w:sz="0" w:space="0" w:color="auto"/>
        <w:right w:val="none" w:sz="0" w:space="0" w:color="auto"/>
      </w:divBdr>
    </w:div>
    <w:div w:id="442186611">
      <w:bodyDiv w:val="1"/>
      <w:marLeft w:val="0"/>
      <w:marRight w:val="0"/>
      <w:marTop w:val="0"/>
      <w:marBottom w:val="0"/>
      <w:divBdr>
        <w:top w:val="none" w:sz="0" w:space="0" w:color="auto"/>
        <w:left w:val="none" w:sz="0" w:space="0" w:color="auto"/>
        <w:bottom w:val="none" w:sz="0" w:space="0" w:color="auto"/>
        <w:right w:val="none" w:sz="0" w:space="0" w:color="auto"/>
      </w:divBdr>
    </w:div>
    <w:div w:id="709842472">
      <w:bodyDiv w:val="1"/>
      <w:marLeft w:val="0"/>
      <w:marRight w:val="0"/>
      <w:marTop w:val="0"/>
      <w:marBottom w:val="0"/>
      <w:divBdr>
        <w:top w:val="none" w:sz="0" w:space="0" w:color="auto"/>
        <w:left w:val="none" w:sz="0" w:space="0" w:color="auto"/>
        <w:bottom w:val="none" w:sz="0" w:space="0" w:color="auto"/>
        <w:right w:val="none" w:sz="0" w:space="0" w:color="auto"/>
      </w:divBdr>
    </w:div>
    <w:div w:id="796680875">
      <w:bodyDiv w:val="1"/>
      <w:marLeft w:val="0"/>
      <w:marRight w:val="0"/>
      <w:marTop w:val="0"/>
      <w:marBottom w:val="0"/>
      <w:divBdr>
        <w:top w:val="none" w:sz="0" w:space="0" w:color="auto"/>
        <w:left w:val="none" w:sz="0" w:space="0" w:color="auto"/>
        <w:bottom w:val="none" w:sz="0" w:space="0" w:color="auto"/>
        <w:right w:val="none" w:sz="0" w:space="0" w:color="auto"/>
      </w:divBdr>
    </w:div>
    <w:div w:id="880173302">
      <w:bodyDiv w:val="1"/>
      <w:marLeft w:val="0"/>
      <w:marRight w:val="0"/>
      <w:marTop w:val="0"/>
      <w:marBottom w:val="0"/>
      <w:divBdr>
        <w:top w:val="none" w:sz="0" w:space="0" w:color="auto"/>
        <w:left w:val="none" w:sz="0" w:space="0" w:color="auto"/>
        <w:bottom w:val="none" w:sz="0" w:space="0" w:color="auto"/>
        <w:right w:val="none" w:sz="0" w:space="0" w:color="auto"/>
      </w:divBdr>
    </w:div>
    <w:div w:id="1068456059">
      <w:bodyDiv w:val="1"/>
      <w:marLeft w:val="0"/>
      <w:marRight w:val="0"/>
      <w:marTop w:val="0"/>
      <w:marBottom w:val="0"/>
      <w:divBdr>
        <w:top w:val="none" w:sz="0" w:space="0" w:color="auto"/>
        <w:left w:val="none" w:sz="0" w:space="0" w:color="auto"/>
        <w:bottom w:val="none" w:sz="0" w:space="0" w:color="auto"/>
        <w:right w:val="none" w:sz="0" w:space="0" w:color="auto"/>
      </w:divBdr>
    </w:div>
    <w:div w:id="1160845802">
      <w:bodyDiv w:val="1"/>
      <w:marLeft w:val="0"/>
      <w:marRight w:val="0"/>
      <w:marTop w:val="0"/>
      <w:marBottom w:val="0"/>
      <w:divBdr>
        <w:top w:val="none" w:sz="0" w:space="0" w:color="auto"/>
        <w:left w:val="none" w:sz="0" w:space="0" w:color="auto"/>
        <w:bottom w:val="none" w:sz="0" w:space="0" w:color="auto"/>
        <w:right w:val="none" w:sz="0" w:space="0" w:color="auto"/>
      </w:divBdr>
    </w:div>
    <w:div w:id="1442608656">
      <w:bodyDiv w:val="1"/>
      <w:marLeft w:val="0"/>
      <w:marRight w:val="0"/>
      <w:marTop w:val="0"/>
      <w:marBottom w:val="0"/>
      <w:divBdr>
        <w:top w:val="none" w:sz="0" w:space="0" w:color="auto"/>
        <w:left w:val="none" w:sz="0" w:space="0" w:color="auto"/>
        <w:bottom w:val="none" w:sz="0" w:space="0" w:color="auto"/>
        <w:right w:val="none" w:sz="0" w:space="0" w:color="auto"/>
      </w:divBdr>
    </w:div>
    <w:div w:id="1786339176">
      <w:bodyDiv w:val="1"/>
      <w:marLeft w:val="0"/>
      <w:marRight w:val="0"/>
      <w:marTop w:val="0"/>
      <w:marBottom w:val="0"/>
      <w:divBdr>
        <w:top w:val="none" w:sz="0" w:space="0" w:color="auto"/>
        <w:left w:val="none" w:sz="0" w:space="0" w:color="auto"/>
        <w:bottom w:val="none" w:sz="0" w:space="0" w:color="auto"/>
        <w:right w:val="none" w:sz="0" w:space="0" w:color="auto"/>
      </w:divBdr>
    </w:div>
    <w:div w:id="1870675875">
      <w:bodyDiv w:val="1"/>
      <w:marLeft w:val="0"/>
      <w:marRight w:val="0"/>
      <w:marTop w:val="0"/>
      <w:marBottom w:val="0"/>
      <w:divBdr>
        <w:top w:val="none" w:sz="0" w:space="0" w:color="auto"/>
        <w:left w:val="none" w:sz="0" w:space="0" w:color="auto"/>
        <w:bottom w:val="none" w:sz="0" w:space="0" w:color="auto"/>
        <w:right w:val="none" w:sz="0" w:space="0" w:color="auto"/>
      </w:divBdr>
    </w:div>
    <w:div w:id="1943535654">
      <w:bodyDiv w:val="1"/>
      <w:marLeft w:val="0"/>
      <w:marRight w:val="0"/>
      <w:marTop w:val="0"/>
      <w:marBottom w:val="0"/>
      <w:divBdr>
        <w:top w:val="none" w:sz="0" w:space="0" w:color="auto"/>
        <w:left w:val="none" w:sz="0" w:space="0" w:color="auto"/>
        <w:bottom w:val="none" w:sz="0" w:space="0" w:color="auto"/>
        <w:right w:val="none" w:sz="0" w:space="0" w:color="auto"/>
      </w:divBdr>
    </w:div>
    <w:div w:id="1995405968">
      <w:bodyDiv w:val="1"/>
      <w:marLeft w:val="0"/>
      <w:marRight w:val="0"/>
      <w:marTop w:val="0"/>
      <w:marBottom w:val="0"/>
      <w:divBdr>
        <w:top w:val="none" w:sz="0" w:space="0" w:color="auto"/>
        <w:left w:val="none" w:sz="0" w:space="0" w:color="auto"/>
        <w:bottom w:val="none" w:sz="0" w:space="0" w:color="auto"/>
        <w:right w:val="none" w:sz="0" w:space="0" w:color="auto"/>
      </w:divBdr>
    </w:div>
    <w:div w:id="213132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621F7-A97C-488C-AB80-7BC784AE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2856</TotalTime>
  <Pages>31</Pages>
  <Words>17551</Words>
  <Characters>100043</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ghostviet.com</Company>
  <LinksUpToDate>false</LinksUpToDate>
  <CharactersWithSpaces>117360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Minh Thu</cp:lastModifiedBy>
  <cp:revision>507</cp:revision>
  <dcterms:created xsi:type="dcterms:W3CDTF">2020-06-25T22:47:00Z</dcterms:created>
  <dcterms:modified xsi:type="dcterms:W3CDTF">2020-07-02T10:16:00Z</dcterms:modified>
</cp:coreProperties>
</file>