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24DA3" w14:textId="50329B0A" w:rsidR="00973D14" w:rsidRPr="00360B11" w:rsidRDefault="00325504" w:rsidP="00973D14">
      <w:pPr>
        <w:tabs>
          <w:tab w:val="left" w:pos="3195"/>
        </w:tabs>
        <w:spacing w:line="312" w:lineRule="auto"/>
        <w:jc w:val="center"/>
        <w:rPr>
          <w:rFonts w:ascii="Times New Roman" w:hAnsi="Times New Roman" w:cs="Times New Roman"/>
          <w:sz w:val="28"/>
          <w:szCs w:val="28"/>
          <w:lang w:val="fr-FR"/>
        </w:rPr>
      </w:pPr>
      <w:bookmarkStart w:id="0" w:name="_Toc43108031"/>
      <w:bookmarkStart w:id="1" w:name="_Toc43108602"/>
      <w:r>
        <w:rPr>
          <w:rFonts w:ascii="Times New Roman" w:hAnsi="Times New Roman" w:cs="Times New Roman"/>
          <w:sz w:val="28"/>
          <w:szCs w:val="28"/>
          <w:lang w:val="fr-FR"/>
        </w:rPr>
        <w:t>UNIVERSITÉ NATIONALE DU VIETNAM À</w:t>
      </w:r>
      <w:r w:rsidR="00973D14" w:rsidRPr="00360B11">
        <w:rPr>
          <w:rFonts w:ascii="Times New Roman" w:hAnsi="Times New Roman" w:cs="Times New Roman"/>
          <w:sz w:val="28"/>
          <w:szCs w:val="28"/>
          <w:lang w:val="fr-FR"/>
        </w:rPr>
        <w:t xml:space="preserve"> HANOI</w:t>
      </w:r>
    </w:p>
    <w:p w14:paraId="1C595449" w14:textId="77777777" w:rsidR="00973D14" w:rsidRPr="00360B11" w:rsidRDefault="00973D14" w:rsidP="00973D14">
      <w:pPr>
        <w:tabs>
          <w:tab w:val="left" w:pos="3195"/>
        </w:tabs>
        <w:spacing w:line="240" w:lineRule="auto"/>
        <w:jc w:val="center"/>
        <w:rPr>
          <w:rFonts w:ascii="Times New Roman" w:hAnsi="Times New Roman" w:cs="Times New Roman"/>
          <w:sz w:val="28"/>
          <w:szCs w:val="28"/>
          <w:lang w:val="fr-FR"/>
        </w:rPr>
      </w:pPr>
      <w:r w:rsidRPr="00360B11">
        <w:rPr>
          <w:rFonts w:ascii="Times New Roman" w:hAnsi="Times New Roman" w:cs="Times New Roman"/>
          <w:sz w:val="28"/>
          <w:szCs w:val="28"/>
          <w:lang w:val="fr-FR"/>
        </w:rPr>
        <w:t>UNIVERSITÉ DE LANGUES ET D’ÉTUDES INTERNATIONALES</w:t>
      </w:r>
    </w:p>
    <w:p w14:paraId="2A0347D7" w14:textId="77777777" w:rsidR="00973D14" w:rsidRDefault="00973D14" w:rsidP="00973D14">
      <w:pPr>
        <w:tabs>
          <w:tab w:val="left" w:pos="3195"/>
        </w:tabs>
        <w:spacing w:line="240" w:lineRule="auto"/>
        <w:jc w:val="center"/>
        <w:rPr>
          <w:rFonts w:ascii="Times New Roman" w:hAnsi="Times New Roman" w:cs="Times New Roman"/>
          <w:b/>
          <w:lang w:val="vi-VN"/>
        </w:rPr>
      </w:pPr>
      <w:r>
        <w:rPr>
          <w:rFonts w:ascii="Times New Roman" w:hAnsi="Times New Roman" w:cs="Times New Roman"/>
          <w:b/>
          <w:lang w:val="vi-VN"/>
        </w:rPr>
        <w:t>-----------------------------------------</w:t>
      </w:r>
    </w:p>
    <w:p w14:paraId="5AE7DC58" w14:textId="77777777" w:rsidR="00973D14" w:rsidRPr="005E0A36" w:rsidRDefault="00973D14" w:rsidP="00973D14">
      <w:pPr>
        <w:spacing w:line="312" w:lineRule="auto"/>
        <w:rPr>
          <w:rFonts w:ascii="Times New Roman" w:hAnsi="Times New Roman" w:cs="Times New Roman"/>
          <w:sz w:val="28"/>
          <w:lang w:val="vi-VN"/>
        </w:rPr>
      </w:pPr>
    </w:p>
    <w:p w14:paraId="0BFD02A0" w14:textId="77777777" w:rsidR="00973D14" w:rsidRPr="009C3555" w:rsidRDefault="00973D14" w:rsidP="00973D14">
      <w:pPr>
        <w:tabs>
          <w:tab w:val="left" w:pos="3195"/>
        </w:tabs>
        <w:spacing w:line="312" w:lineRule="auto"/>
        <w:jc w:val="center"/>
        <w:rPr>
          <w:rFonts w:ascii="Times New Roman" w:hAnsi="Times New Roman" w:cs="Times New Roman"/>
          <w:b/>
          <w:sz w:val="32"/>
          <w:szCs w:val="32"/>
          <w:lang w:val="fr-FR"/>
        </w:rPr>
      </w:pPr>
      <w:r w:rsidRPr="009C3555">
        <w:rPr>
          <w:rFonts w:ascii="Times New Roman" w:hAnsi="Times New Roman" w:cs="Times New Roman"/>
          <w:b/>
          <w:sz w:val="32"/>
          <w:szCs w:val="32"/>
          <w:lang w:val="fr-FR"/>
        </w:rPr>
        <w:t>NGUYỄN THỊ MỊ DUNG</w:t>
      </w:r>
    </w:p>
    <w:p w14:paraId="045A61C3" w14:textId="77777777" w:rsidR="00973D14" w:rsidRPr="005E0A36" w:rsidRDefault="00973D14" w:rsidP="00973D14">
      <w:pPr>
        <w:tabs>
          <w:tab w:val="left" w:pos="3195"/>
        </w:tabs>
        <w:spacing w:line="312" w:lineRule="auto"/>
        <w:rPr>
          <w:rFonts w:ascii="Times New Roman" w:hAnsi="Times New Roman" w:cs="Times New Roman"/>
          <w:b/>
          <w:sz w:val="48"/>
          <w:szCs w:val="26"/>
          <w:lang w:val="vi-VN"/>
        </w:rPr>
      </w:pPr>
    </w:p>
    <w:p w14:paraId="1A651AB5" w14:textId="77777777" w:rsidR="00973D14" w:rsidRPr="005E0A36" w:rsidRDefault="00973D14" w:rsidP="00973D14">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LA PÉDAGOGIE DU PROJET APPLIQUÉE À</w:t>
      </w:r>
    </w:p>
    <w:p w14:paraId="33BE5351" w14:textId="77777777" w:rsidR="00973D14" w:rsidRPr="005E0A36" w:rsidRDefault="00024E04" w:rsidP="00973D14">
      <w:pPr>
        <w:tabs>
          <w:tab w:val="left" w:pos="3555"/>
        </w:tabs>
        <w:spacing w:line="312" w:lineRule="auto"/>
        <w:jc w:val="center"/>
        <w:rPr>
          <w:rFonts w:ascii="Times New Roman" w:hAnsi="Times New Roman" w:cs="Times New Roman"/>
          <w:b/>
          <w:spacing w:val="-12"/>
          <w:sz w:val="38"/>
          <w:szCs w:val="32"/>
          <w:lang w:val="vi-VN"/>
        </w:rPr>
      </w:pPr>
      <w:r>
        <w:rPr>
          <w:rFonts w:ascii="Times New Roman" w:hAnsi="Times New Roman" w:cs="Times New Roman"/>
          <w:b/>
          <w:spacing w:val="-12"/>
          <w:sz w:val="38"/>
          <w:szCs w:val="32"/>
          <w:lang w:val="vi-VN"/>
        </w:rPr>
        <w:t>L’ENSEIGNEMENT DU FRANÇAIS D</w:t>
      </w:r>
      <w:r>
        <w:rPr>
          <w:rFonts w:ascii="Times New Roman" w:hAnsi="Times New Roman" w:cs="Times New Roman"/>
          <w:b/>
          <w:spacing w:val="-12"/>
          <w:sz w:val="38"/>
          <w:szCs w:val="32"/>
          <w:lang w:val="fr-FR"/>
        </w:rPr>
        <w:t>U</w:t>
      </w:r>
      <w:r w:rsidR="00973D14" w:rsidRPr="005E0A36">
        <w:rPr>
          <w:rFonts w:ascii="Times New Roman" w:hAnsi="Times New Roman" w:cs="Times New Roman"/>
          <w:b/>
          <w:spacing w:val="-12"/>
          <w:sz w:val="38"/>
          <w:szCs w:val="32"/>
          <w:lang w:val="vi-VN"/>
        </w:rPr>
        <w:t xml:space="preserve"> MARKETING À</w:t>
      </w:r>
    </w:p>
    <w:p w14:paraId="278F21CB" w14:textId="77777777" w:rsidR="00973D14" w:rsidRPr="005E0A36" w:rsidRDefault="00973D14" w:rsidP="005E0A36">
      <w:pPr>
        <w:tabs>
          <w:tab w:val="left" w:pos="3555"/>
        </w:tabs>
        <w:spacing w:line="312" w:lineRule="auto"/>
        <w:jc w:val="center"/>
        <w:rPr>
          <w:rFonts w:ascii="Times New Roman" w:hAnsi="Times New Roman" w:cs="Times New Roman"/>
          <w:b/>
          <w:spacing w:val="-12"/>
          <w:sz w:val="38"/>
          <w:szCs w:val="32"/>
          <w:lang w:val="vi-VN"/>
        </w:rPr>
      </w:pPr>
      <w:r w:rsidRPr="005E0A36">
        <w:rPr>
          <w:rFonts w:ascii="Times New Roman" w:hAnsi="Times New Roman" w:cs="Times New Roman"/>
          <w:b/>
          <w:spacing w:val="-12"/>
          <w:sz w:val="38"/>
          <w:szCs w:val="32"/>
          <w:lang w:val="vi-VN"/>
        </w:rPr>
        <w:t>L’UNIVERSITÉ THUONGMAI</w:t>
      </w:r>
    </w:p>
    <w:p w14:paraId="39103AA5" w14:textId="77777777" w:rsidR="00973D14" w:rsidRPr="00B13C34" w:rsidRDefault="00973D14" w:rsidP="00973D14">
      <w:pPr>
        <w:tabs>
          <w:tab w:val="left" w:pos="3195"/>
        </w:tabs>
        <w:spacing w:line="312" w:lineRule="auto"/>
        <w:rPr>
          <w:rFonts w:ascii="Times New Roman" w:hAnsi="Times New Roman" w:cs="Times New Roman"/>
          <w:b/>
          <w:sz w:val="16"/>
          <w:szCs w:val="32"/>
          <w:lang w:val="vi-VN"/>
        </w:rPr>
      </w:pPr>
    </w:p>
    <w:p w14:paraId="3EA693DF" w14:textId="77777777"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 xml:space="preserve">ÁP DỤNG PHƯƠNG PHÁP DỰ ÁN </w:t>
      </w:r>
    </w:p>
    <w:p w14:paraId="1783BA3D" w14:textId="77777777"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VÀO VIỆC GIẢNG DẠY TIẾNG PHÁP MARKETING</w:t>
      </w:r>
    </w:p>
    <w:p w14:paraId="338C830A" w14:textId="77777777" w:rsidR="00973D14" w:rsidRPr="005E0A36" w:rsidRDefault="00973D14" w:rsidP="00973D14">
      <w:pPr>
        <w:tabs>
          <w:tab w:val="left" w:pos="3555"/>
        </w:tabs>
        <w:spacing w:line="312" w:lineRule="auto"/>
        <w:jc w:val="center"/>
        <w:rPr>
          <w:rFonts w:ascii="Times New Roman" w:hAnsi="Times New Roman" w:cs="Times New Roman"/>
          <w:b/>
          <w:sz w:val="38"/>
          <w:szCs w:val="32"/>
          <w:lang w:val="vi-VN"/>
        </w:rPr>
      </w:pPr>
      <w:r w:rsidRPr="005E0A36">
        <w:rPr>
          <w:rFonts w:ascii="Times New Roman" w:hAnsi="Times New Roman" w:cs="Times New Roman"/>
          <w:b/>
          <w:sz w:val="38"/>
          <w:szCs w:val="32"/>
          <w:lang w:val="vi-VN"/>
        </w:rPr>
        <w:t>TẠI TRƯỜNG ĐẠI HỌC THƯƠNG MẠI</w:t>
      </w:r>
    </w:p>
    <w:p w14:paraId="308BD80C" w14:textId="77777777" w:rsidR="00973D14" w:rsidRPr="00E71AD5" w:rsidRDefault="00973D14" w:rsidP="00973D14">
      <w:pPr>
        <w:spacing w:line="312" w:lineRule="auto"/>
        <w:rPr>
          <w:rFonts w:ascii="Times New Roman" w:hAnsi="Times New Roman" w:cs="Times New Roman"/>
          <w:b/>
          <w:sz w:val="26"/>
          <w:szCs w:val="26"/>
          <w:lang w:val="vi-VN"/>
        </w:rPr>
      </w:pPr>
    </w:p>
    <w:p w14:paraId="7FEC0DC9" w14:textId="77777777" w:rsidR="00973D14" w:rsidRPr="005E0A36" w:rsidRDefault="00973D14" w:rsidP="005E0A36">
      <w:pPr>
        <w:tabs>
          <w:tab w:val="left" w:pos="4186"/>
        </w:tabs>
        <w:spacing w:after="0" w:line="360" w:lineRule="auto"/>
        <w:ind w:left="2880"/>
        <w:jc w:val="both"/>
        <w:rPr>
          <w:rFonts w:ascii="Times New Roman" w:hAnsi="Times New Roman" w:cs="Times New Roman"/>
          <w:b/>
          <w:sz w:val="26"/>
          <w:lang w:val="fr-FR"/>
        </w:rPr>
      </w:pPr>
      <w:r w:rsidRPr="005E0A36">
        <w:rPr>
          <w:rFonts w:ascii="Times New Roman" w:hAnsi="Times New Roman" w:cs="Times New Roman"/>
          <w:b/>
          <w:sz w:val="30"/>
          <w:szCs w:val="26"/>
          <w:lang w:val="fr-FR"/>
        </w:rPr>
        <w:t>Spécialité</w:t>
      </w:r>
      <w:r w:rsidRPr="005E0A36">
        <w:rPr>
          <w:rFonts w:ascii="Times New Roman" w:hAnsi="Times New Roman" w:cs="Times New Roman"/>
          <w:b/>
          <w:sz w:val="30"/>
          <w:szCs w:val="26"/>
          <w:lang w:val="fr-FR"/>
        </w:rPr>
        <w:tab/>
        <w:t>: Didactique du FLE</w:t>
      </w:r>
    </w:p>
    <w:p w14:paraId="1DD9D886" w14:textId="77777777" w:rsidR="00973D14" w:rsidRPr="009C3555" w:rsidRDefault="00973D14" w:rsidP="005E0A36">
      <w:pPr>
        <w:tabs>
          <w:tab w:val="left" w:pos="1785"/>
          <w:tab w:val="left" w:pos="4186"/>
        </w:tabs>
        <w:spacing w:after="0" w:line="360" w:lineRule="auto"/>
        <w:ind w:left="2880"/>
        <w:jc w:val="both"/>
        <w:rPr>
          <w:rFonts w:ascii="Times New Roman" w:hAnsi="Times New Roman" w:cs="Times New Roman"/>
          <w:b/>
          <w:sz w:val="26"/>
          <w:szCs w:val="26"/>
          <w:lang w:val="fr-FR"/>
        </w:rPr>
      </w:pPr>
      <w:r w:rsidRPr="005E0A36">
        <w:rPr>
          <w:rFonts w:ascii="Times New Roman" w:hAnsi="Times New Roman" w:cs="Times New Roman"/>
          <w:b/>
          <w:sz w:val="30"/>
          <w:szCs w:val="26"/>
          <w:lang w:val="fr-FR"/>
        </w:rPr>
        <w:t>Code</w:t>
      </w:r>
      <w:r w:rsidRPr="005E0A36">
        <w:rPr>
          <w:rFonts w:ascii="Times New Roman" w:hAnsi="Times New Roman" w:cs="Times New Roman"/>
          <w:b/>
          <w:sz w:val="30"/>
          <w:szCs w:val="26"/>
          <w:lang w:val="fr-FR"/>
        </w:rPr>
        <w:tab/>
        <w:t>: 9140233.01</w:t>
      </w:r>
    </w:p>
    <w:p w14:paraId="495453F0" w14:textId="77777777" w:rsidR="00973D14" w:rsidRPr="00DF5E35" w:rsidRDefault="00973D14" w:rsidP="00973D14">
      <w:pPr>
        <w:tabs>
          <w:tab w:val="left" w:pos="1785"/>
        </w:tabs>
        <w:spacing w:line="312" w:lineRule="auto"/>
        <w:rPr>
          <w:rFonts w:ascii="Times New Roman" w:hAnsi="Times New Roman" w:cs="Times New Roman"/>
          <w:b/>
          <w:sz w:val="26"/>
          <w:szCs w:val="26"/>
          <w:lang w:val="fr-FR"/>
        </w:rPr>
      </w:pPr>
    </w:p>
    <w:p w14:paraId="4324EE10" w14:textId="77777777" w:rsidR="00973D14" w:rsidRPr="00DF5E35" w:rsidRDefault="00973D14" w:rsidP="00973D14">
      <w:pPr>
        <w:tabs>
          <w:tab w:val="left" w:pos="1785"/>
        </w:tabs>
        <w:spacing w:line="312" w:lineRule="auto"/>
        <w:rPr>
          <w:rFonts w:ascii="Times New Roman" w:hAnsi="Times New Roman" w:cs="Times New Roman"/>
          <w:b/>
          <w:sz w:val="26"/>
          <w:szCs w:val="26"/>
          <w:lang w:val="fr-FR"/>
        </w:rPr>
      </w:pPr>
    </w:p>
    <w:p w14:paraId="7ACDA769" w14:textId="77777777" w:rsidR="00973D14" w:rsidRPr="005E0A36" w:rsidRDefault="00973D14" w:rsidP="00973D14">
      <w:pPr>
        <w:tabs>
          <w:tab w:val="left" w:pos="1785"/>
        </w:tabs>
        <w:spacing w:line="312" w:lineRule="auto"/>
        <w:jc w:val="center"/>
        <w:rPr>
          <w:rFonts w:ascii="Times New Roman" w:hAnsi="Times New Roman" w:cs="Times New Roman"/>
          <w:b/>
          <w:sz w:val="30"/>
          <w:szCs w:val="28"/>
          <w:lang w:val="fr-FR"/>
        </w:rPr>
      </w:pPr>
      <w:r w:rsidRPr="005E0A36">
        <w:rPr>
          <w:rFonts w:ascii="Times New Roman" w:hAnsi="Times New Roman" w:cs="Times New Roman"/>
          <w:b/>
          <w:sz w:val="30"/>
          <w:szCs w:val="28"/>
          <w:lang w:val="fr-FR"/>
        </w:rPr>
        <w:t>Directrice de recherche</w:t>
      </w:r>
    </w:p>
    <w:p w14:paraId="3E9C71EA" w14:textId="77777777" w:rsidR="00973D14" w:rsidRPr="005E0A36" w:rsidRDefault="00973D14" w:rsidP="00973D14">
      <w:pPr>
        <w:tabs>
          <w:tab w:val="left" w:pos="1785"/>
        </w:tabs>
        <w:spacing w:line="312" w:lineRule="auto"/>
        <w:jc w:val="center"/>
        <w:rPr>
          <w:rFonts w:ascii="Times New Roman" w:hAnsi="Times New Roman" w:cs="Times New Roman"/>
          <w:b/>
          <w:sz w:val="30"/>
          <w:szCs w:val="28"/>
          <w:lang w:val="fr-FR"/>
        </w:rPr>
      </w:pPr>
      <w:r w:rsidRPr="005E0A36">
        <w:rPr>
          <w:rFonts w:ascii="Times New Roman" w:hAnsi="Times New Roman" w:cs="Times New Roman"/>
          <w:b/>
          <w:sz w:val="30"/>
          <w:szCs w:val="28"/>
          <w:lang w:val="fr-FR"/>
        </w:rPr>
        <w:t>Pr.Dr. NGUYỄN VÂN DUNG</w:t>
      </w:r>
    </w:p>
    <w:p w14:paraId="12CAE0C6" w14:textId="77777777" w:rsidR="00973D14" w:rsidRPr="00E71AD5" w:rsidRDefault="00973D14" w:rsidP="00973D14">
      <w:pPr>
        <w:tabs>
          <w:tab w:val="left" w:pos="1785"/>
        </w:tabs>
        <w:spacing w:line="312" w:lineRule="auto"/>
        <w:rPr>
          <w:rFonts w:ascii="Times New Roman" w:hAnsi="Times New Roman" w:cs="Times New Roman"/>
          <w:sz w:val="26"/>
          <w:szCs w:val="26"/>
          <w:lang w:val="vi-VN"/>
        </w:rPr>
      </w:pPr>
    </w:p>
    <w:p w14:paraId="0C1DB957" w14:textId="77777777" w:rsidR="00973D14" w:rsidRDefault="00973D14" w:rsidP="00973D14">
      <w:pPr>
        <w:tabs>
          <w:tab w:val="left" w:pos="1785"/>
        </w:tabs>
        <w:spacing w:line="312" w:lineRule="auto"/>
        <w:rPr>
          <w:rFonts w:ascii="Times New Roman" w:hAnsi="Times New Roman" w:cs="Times New Roman"/>
          <w:i/>
          <w:lang w:val="vi-VN"/>
        </w:rPr>
      </w:pPr>
      <w:r w:rsidRPr="00E71AD5">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p>
    <w:p w14:paraId="6B5BF4ED" w14:textId="77777777" w:rsidR="00973D14" w:rsidRPr="005E0A36" w:rsidRDefault="00973D14" w:rsidP="00973D14">
      <w:pPr>
        <w:spacing w:line="312" w:lineRule="auto"/>
        <w:rPr>
          <w:rFonts w:ascii="Times New Roman" w:hAnsi="Times New Roman" w:cs="Times New Roman"/>
          <w:i/>
          <w:sz w:val="52"/>
          <w:lang w:val="vi-VN"/>
        </w:rPr>
      </w:pPr>
    </w:p>
    <w:p w14:paraId="41D01C63" w14:textId="77777777" w:rsidR="00973D14" w:rsidRPr="00DF5E35" w:rsidRDefault="00973D14" w:rsidP="00973D14">
      <w:pPr>
        <w:spacing w:line="312" w:lineRule="auto"/>
        <w:jc w:val="center"/>
        <w:rPr>
          <w:rFonts w:ascii="Times New Roman" w:hAnsi="Times New Roman" w:cs="Times New Roman"/>
          <w:b/>
          <w:lang w:val="fr-FR"/>
        </w:rPr>
      </w:pPr>
      <w:r w:rsidRPr="00DF5E35">
        <w:rPr>
          <w:rFonts w:ascii="Times New Roman" w:hAnsi="Times New Roman" w:cs="Times New Roman"/>
          <w:b/>
          <w:sz w:val="26"/>
          <w:szCs w:val="26"/>
          <w:lang w:val="fr-FR"/>
        </w:rPr>
        <w:t>HANOI - 2020</w:t>
      </w:r>
    </w:p>
    <w:p w14:paraId="333ECD54" w14:textId="77777777" w:rsidR="00FE7ECC" w:rsidRDefault="00FE7ECC" w:rsidP="00071295">
      <w:pPr>
        <w:tabs>
          <w:tab w:val="left" w:pos="2530"/>
        </w:tabs>
        <w:rPr>
          <w:rFonts w:ascii="Times New Roman" w:hAnsi="Times New Roman" w:cs="Times New Roman"/>
          <w:sz w:val="26"/>
          <w:szCs w:val="26"/>
          <w:lang w:val="vi-VN"/>
        </w:rPr>
      </w:pPr>
      <w:bookmarkStart w:id="2" w:name="_GoBack"/>
      <w:bookmarkEnd w:id="2"/>
    </w:p>
    <w:p w14:paraId="350112B2" w14:textId="77777777" w:rsidR="009B5325" w:rsidRDefault="009B5325" w:rsidP="00071295">
      <w:pPr>
        <w:tabs>
          <w:tab w:val="left" w:pos="2530"/>
        </w:tabs>
        <w:rPr>
          <w:rFonts w:ascii="Times New Roman" w:hAnsi="Times New Roman" w:cs="Times New Roman"/>
          <w:sz w:val="26"/>
          <w:szCs w:val="26"/>
          <w:lang w:val="vi-VN"/>
        </w:rPr>
      </w:pPr>
    </w:p>
    <w:p w14:paraId="27B263B1" w14:textId="7CB09996" w:rsidR="004E070D" w:rsidRPr="00325504" w:rsidRDefault="004E070D" w:rsidP="00325504">
      <w:pPr>
        <w:tabs>
          <w:tab w:val="left" w:pos="2530"/>
        </w:tabs>
        <w:rPr>
          <w:rFonts w:ascii="Times New Roman" w:hAnsi="Times New Roman" w:cs="Times New Roman"/>
          <w:sz w:val="26"/>
          <w:szCs w:val="26"/>
          <w:lang w:val="vi-VN"/>
        </w:rPr>
      </w:pPr>
      <w:r w:rsidRPr="00753F21">
        <w:rPr>
          <w:rFonts w:ascii="Times New Roman" w:hAnsi="Times New Roman" w:cs="Times New Roman"/>
          <w:b/>
          <w:color w:val="000000" w:themeColor="text1"/>
          <w:sz w:val="38"/>
          <w:lang w:val="fr-FR"/>
        </w:rPr>
        <w:t>LISTE DES PUBLICATIONS DE LA CHERCHEURE</w:t>
      </w:r>
    </w:p>
    <w:p w14:paraId="01A753BC" w14:textId="77777777" w:rsidR="004E070D" w:rsidRPr="00DF3681" w:rsidRDefault="004E070D" w:rsidP="004E070D">
      <w:pPr>
        <w:spacing w:line="360" w:lineRule="auto"/>
        <w:outlineLvl w:val="0"/>
        <w:rPr>
          <w:rFonts w:ascii="Times New Roman" w:hAnsi="Times New Roman" w:cs="Times New Roman"/>
          <w:b/>
          <w:color w:val="000000" w:themeColor="text1"/>
          <w:lang w:val="fr-FR"/>
        </w:rPr>
      </w:pPr>
    </w:p>
    <w:p w14:paraId="0B4407A3" w14:textId="28075275" w:rsidR="004E070D" w:rsidRPr="00325504" w:rsidRDefault="004E070D" w:rsidP="00325504">
      <w:pPr>
        <w:pStyle w:val="ListParagraph"/>
        <w:numPr>
          <w:ilvl w:val="0"/>
          <w:numId w:val="10"/>
        </w:numPr>
        <w:tabs>
          <w:tab w:val="left" w:leader="dot" w:pos="4900"/>
          <w:tab w:val="left" w:leader="dot" w:pos="9100"/>
        </w:tabs>
        <w:spacing w:line="360" w:lineRule="auto"/>
        <w:jc w:val="both"/>
        <w:rPr>
          <w:rFonts w:ascii="Times New Roman" w:hAnsi="Times New Roman" w:cs="Times New Roman"/>
          <w:sz w:val="36"/>
          <w:szCs w:val="32"/>
          <w:lang w:val="fr-FR"/>
        </w:rPr>
      </w:pPr>
      <w:r w:rsidRPr="00325504">
        <w:rPr>
          <w:rFonts w:ascii="Times New Roman" w:hAnsi="Times New Roman" w:cs="Times New Roman"/>
          <w:sz w:val="36"/>
          <w:szCs w:val="32"/>
          <w:lang w:val="fr-FR"/>
        </w:rPr>
        <w:t>“</w:t>
      </w:r>
      <w:r w:rsidRPr="00325504">
        <w:rPr>
          <w:rFonts w:ascii="Times New Roman" w:hAnsi="Times New Roman" w:cs="Times New Roman"/>
          <w:i/>
          <w:sz w:val="36"/>
          <w:szCs w:val="32"/>
          <w:lang w:val="fr-FR"/>
        </w:rPr>
        <w:t>Enseignement du français de spécialité à l’Université Thuongmai</w:t>
      </w:r>
      <w:r w:rsidRPr="00325504">
        <w:rPr>
          <w:rFonts w:ascii="Times New Roman" w:hAnsi="Times New Roman" w:cs="Times New Roman"/>
          <w:sz w:val="36"/>
          <w:szCs w:val="32"/>
          <w:lang w:val="fr-FR"/>
        </w:rPr>
        <w:t> », (2017), Journal de la Science des langues étrangères Militaire p</w:t>
      </w:r>
      <w:r w:rsidRPr="00325504">
        <w:rPr>
          <w:rFonts w:ascii="Times New Roman" w:hAnsi="Times New Roman" w:cs="Times New Roman"/>
          <w:sz w:val="36"/>
          <w:szCs w:val="32"/>
          <w:lang w:val="vi-VN"/>
        </w:rPr>
        <w:t>.44-49</w:t>
      </w:r>
    </w:p>
    <w:p w14:paraId="4BE5BA1D" w14:textId="473B3967" w:rsidR="004E070D" w:rsidRPr="00325504" w:rsidRDefault="004E070D" w:rsidP="00325504">
      <w:pPr>
        <w:pStyle w:val="ListParagraph"/>
        <w:numPr>
          <w:ilvl w:val="0"/>
          <w:numId w:val="10"/>
        </w:numPr>
        <w:tabs>
          <w:tab w:val="left" w:leader="dot" w:pos="5760"/>
          <w:tab w:val="left" w:leader="dot" w:pos="9100"/>
        </w:tabs>
        <w:spacing w:before="120" w:line="360" w:lineRule="auto"/>
        <w:ind w:right="51"/>
        <w:jc w:val="both"/>
        <w:rPr>
          <w:rFonts w:ascii="Times New Roman" w:hAnsi="Times New Roman" w:cs="Times New Roman"/>
          <w:sz w:val="36"/>
          <w:szCs w:val="32"/>
          <w:lang w:val="fr-FR"/>
        </w:rPr>
      </w:pPr>
      <w:r w:rsidRPr="00325504">
        <w:rPr>
          <w:rFonts w:ascii="Times New Roman" w:hAnsi="Times New Roman" w:cs="Times New Roman"/>
          <w:sz w:val="36"/>
          <w:szCs w:val="32"/>
          <w:lang w:val="vi-VN"/>
        </w:rPr>
        <w:t>“</w:t>
      </w:r>
      <w:r w:rsidRPr="00325504">
        <w:rPr>
          <w:rFonts w:ascii="Times New Roman" w:hAnsi="Times New Roman" w:cs="Times New Roman"/>
          <w:i/>
          <w:sz w:val="36"/>
          <w:szCs w:val="32"/>
          <w:lang w:val="fr-FR"/>
        </w:rPr>
        <w:t xml:space="preserve">Nouvelles exigences envers l’enseignement du </w:t>
      </w:r>
      <w:r w:rsidR="00CD7BD4" w:rsidRPr="00325504">
        <w:rPr>
          <w:rFonts w:ascii="Times New Roman" w:hAnsi="Times New Roman" w:cs="Times New Roman"/>
          <w:i/>
          <w:sz w:val="36"/>
          <w:szCs w:val="32"/>
          <w:lang w:val="fr-FR"/>
        </w:rPr>
        <w:t>français du marketing</w:t>
      </w:r>
      <w:r w:rsidRPr="00325504">
        <w:rPr>
          <w:rFonts w:ascii="Times New Roman" w:hAnsi="Times New Roman" w:cs="Times New Roman"/>
          <w:sz w:val="36"/>
          <w:szCs w:val="32"/>
          <w:lang w:val="fr-FR"/>
        </w:rPr>
        <w:t> », (2018), Séminaire régional de recherche francophone d’Asie-Pacifique</w:t>
      </w:r>
      <w:r w:rsidR="007C5C33" w:rsidRPr="00325504">
        <w:rPr>
          <w:rFonts w:ascii="Times New Roman" w:hAnsi="Times New Roman" w:cs="Times New Roman"/>
          <w:sz w:val="36"/>
          <w:szCs w:val="32"/>
          <w:lang w:val="fr-FR"/>
        </w:rPr>
        <w:t xml:space="preserve"> à Hanoi </w:t>
      </w:r>
      <w:r w:rsidRPr="00325504">
        <w:rPr>
          <w:rFonts w:ascii="Times New Roman" w:hAnsi="Times New Roman" w:cs="Times New Roman"/>
          <w:sz w:val="36"/>
          <w:szCs w:val="32"/>
          <w:lang w:val="vi-VN"/>
        </w:rPr>
        <w:t>“</w:t>
      </w:r>
      <w:r w:rsidRPr="00325504">
        <w:rPr>
          <w:rFonts w:ascii="Times New Roman" w:hAnsi="Times New Roman" w:cs="Times New Roman"/>
          <w:sz w:val="36"/>
          <w:szCs w:val="32"/>
          <w:lang w:val="fr-FR"/>
        </w:rPr>
        <w:t>Enseignement</w:t>
      </w:r>
      <w:r w:rsidRPr="00325504">
        <w:rPr>
          <w:rFonts w:ascii="Times New Roman" w:hAnsi="Times New Roman" w:cs="Times New Roman"/>
          <w:sz w:val="36"/>
          <w:szCs w:val="32"/>
          <w:lang w:val="vi-VN"/>
        </w:rPr>
        <w:t xml:space="preserve"> </w:t>
      </w:r>
      <w:r w:rsidRPr="00325504">
        <w:rPr>
          <w:rFonts w:ascii="Times New Roman" w:hAnsi="Times New Roman" w:cs="Times New Roman"/>
          <w:sz w:val="36"/>
          <w:szCs w:val="32"/>
          <w:lang w:val="fr-FR"/>
        </w:rPr>
        <w:t>et formation du/en français : en contexte plurilingue</w:t>
      </w:r>
      <w:r w:rsidRPr="00325504">
        <w:rPr>
          <w:rFonts w:ascii="Times New Roman" w:hAnsi="Times New Roman" w:cs="Times New Roman"/>
          <w:sz w:val="36"/>
          <w:szCs w:val="32"/>
          <w:lang w:val="vi-VN"/>
        </w:rPr>
        <w:t>”,</w:t>
      </w:r>
      <w:r w:rsidRPr="00325504">
        <w:rPr>
          <w:rFonts w:ascii="Times New Roman" w:hAnsi="Times New Roman" w:cs="Times New Roman"/>
          <w:sz w:val="36"/>
          <w:szCs w:val="32"/>
          <w:lang w:val="fr-FR"/>
        </w:rPr>
        <w:t xml:space="preserve"> Editeur de l’Université Nationale, p.274-280</w:t>
      </w:r>
    </w:p>
    <w:p w14:paraId="4721D994" w14:textId="3FEA9DD4" w:rsidR="001751CF" w:rsidRPr="00325504" w:rsidRDefault="00024E04" w:rsidP="00325504">
      <w:pPr>
        <w:pStyle w:val="ListParagraph"/>
        <w:numPr>
          <w:ilvl w:val="0"/>
          <w:numId w:val="10"/>
        </w:numPr>
        <w:spacing w:after="0" w:line="360" w:lineRule="auto"/>
        <w:jc w:val="both"/>
        <w:outlineLvl w:val="0"/>
        <w:rPr>
          <w:rFonts w:ascii="Times New Roman" w:hAnsi="Times New Roman" w:cs="Times New Roman"/>
          <w:sz w:val="36"/>
          <w:szCs w:val="32"/>
          <w:lang w:val="vi-VN"/>
        </w:rPr>
      </w:pPr>
      <w:r w:rsidRPr="00325504">
        <w:rPr>
          <w:rFonts w:ascii="Times New Roman" w:hAnsi="Times New Roman" w:cs="Times New Roman"/>
          <w:sz w:val="36"/>
          <w:szCs w:val="32"/>
          <w:lang w:val="vi-VN"/>
        </w:rPr>
        <w:t>“</w:t>
      </w:r>
      <w:r w:rsidRPr="00325504">
        <w:rPr>
          <w:rFonts w:ascii="Times New Roman" w:hAnsi="Times New Roman" w:cs="Times New Roman"/>
          <w:i/>
          <w:sz w:val="36"/>
          <w:szCs w:val="32"/>
          <w:lang w:val="vi-VN"/>
        </w:rPr>
        <w:t>Enseignement du français du marketing via le projet</w:t>
      </w:r>
      <w:r w:rsidR="00A225F0" w:rsidRPr="00325504">
        <w:rPr>
          <w:rFonts w:ascii="Times New Roman" w:hAnsi="Times New Roman" w:cs="Times New Roman"/>
          <w:i/>
          <w:sz w:val="36"/>
          <w:szCs w:val="32"/>
          <w:lang w:val="fr-FR"/>
        </w:rPr>
        <w:t xml:space="preserve"> entrepreneurial</w:t>
      </w:r>
      <w:r w:rsidRPr="00325504">
        <w:rPr>
          <w:rFonts w:ascii="Times New Roman" w:hAnsi="Times New Roman" w:cs="Times New Roman"/>
          <w:i/>
          <w:sz w:val="36"/>
          <w:szCs w:val="32"/>
          <w:lang w:val="vi-VN"/>
        </w:rPr>
        <w:t>- une stratégie facilitant l’intégration des étudiants dans le monde professionnel</w:t>
      </w:r>
      <w:r w:rsidRPr="00325504">
        <w:rPr>
          <w:rFonts w:ascii="Times New Roman" w:hAnsi="Times New Roman" w:cs="Times New Roman"/>
          <w:sz w:val="36"/>
          <w:szCs w:val="32"/>
          <w:lang w:val="vi-VN"/>
        </w:rPr>
        <w:t xml:space="preserve"> », (2019), Séminaire régional de recherche francophone d’Asie-Pacifique </w:t>
      </w:r>
      <w:r w:rsidR="007C5C33" w:rsidRPr="00325504">
        <w:rPr>
          <w:rFonts w:ascii="Times New Roman" w:hAnsi="Times New Roman" w:cs="Times New Roman"/>
          <w:sz w:val="36"/>
          <w:szCs w:val="32"/>
          <w:lang w:val="fr-FR"/>
        </w:rPr>
        <w:t>à Siem</w:t>
      </w:r>
      <w:r w:rsidR="002F3412" w:rsidRPr="00325504">
        <w:rPr>
          <w:rFonts w:ascii="Times New Roman" w:hAnsi="Times New Roman" w:cs="Times New Roman"/>
          <w:sz w:val="36"/>
          <w:szCs w:val="32"/>
          <w:lang w:val="fr-FR"/>
        </w:rPr>
        <w:t>rea</w:t>
      </w:r>
      <w:r w:rsidR="007C5C33" w:rsidRPr="00325504">
        <w:rPr>
          <w:rFonts w:ascii="Times New Roman" w:hAnsi="Times New Roman" w:cs="Times New Roman"/>
          <w:sz w:val="36"/>
          <w:szCs w:val="32"/>
          <w:lang w:val="fr-FR"/>
        </w:rPr>
        <w:t xml:space="preserve">p  </w:t>
      </w:r>
      <w:r w:rsidRPr="00325504">
        <w:rPr>
          <w:rFonts w:ascii="Times New Roman" w:hAnsi="Times New Roman" w:cs="Times New Roman"/>
          <w:sz w:val="36"/>
          <w:szCs w:val="32"/>
          <w:lang w:val="vi-VN"/>
        </w:rPr>
        <w:t>“Enseignement et formation du/en français : regards croisés”</w:t>
      </w:r>
      <w:r w:rsidR="007C5C33" w:rsidRPr="00325504">
        <w:rPr>
          <w:rFonts w:ascii="Times New Roman" w:hAnsi="Times New Roman" w:cs="Times New Roman"/>
          <w:sz w:val="36"/>
          <w:szCs w:val="32"/>
          <w:lang w:val="fr-FR"/>
        </w:rPr>
        <w:t>. Editeur de l’Université Nationale, p. 386-399</w:t>
      </w:r>
    </w:p>
    <w:p w14:paraId="78A4E3F2" w14:textId="77777777" w:rsidR="001751CF" w:rsidRPr="000A6F9D" w:rsidRDefault="001751CF" w:rsidP="00BA6696">
      <w:pPr>
        <w:spacing w:after="0" w:line="360" w:lineRule="auto"/>
        <w:jc w:val="center"/>
        <w:outlineLvl w:val="0"/>
        <w:rPr>
          <w:rFonts w:ascii="Times New Roman" w:hAnsi="Times New Roman" w:cs="Times New Roman"/>
          <w:b/>
          <w:color w:val="000000" w:themeColor="text1"/>
          <w:sz w:val="36"/>
          <w:szCs w:val="32"/>
          <w:lang w:val="fr-FR"/>
        </w:rPr>
      </w:pPr>
    </w:p>
    <w:p w14:paraId="68C9AB4E" w14:textId="77777777" w:rsidR="001751CF" w:rsidRDefault="001751CF" w:rsidP="00BA6696">
      <w:pPr>
        <w:spacing w:after="0" w:line="360" w:lineRule="auto"/>
        <w:jc w:val="center"/>
        <w:outlineLvl w:val="0"/>
        <w:rPr>
          <w:rFonts w:ascii="Times New Roman" w:hAnsi="Times New Roman" w:cs="Times New Roman"/>
          <w:b/>
          <w:color w:val="000000" w:themeColor="text1"/>
          <w:lang w:val="fr-FR"/>
        </w:rPr>
      </w:pPr>
    </w:p>
    <w:p w14:paraId="1BBDBADC" w14:textId="77777777" w:rsidR="001751CF" w:rsidRDefault="001751CF" w:rsidP="00BA6696">
      <w:pPr>
        <w:spacing w:after="0" w:line="360" w:lineRule="auto"/>
        <w:jc w:val="center"/>
        <w:outlineLvl w:val="0"/>
        <w:rPr>
          <w:rFonts w:ascii="Times New Roman" w:hAnsi="Times New Roman" w:cs="Times New Roman"/>
          <w:b/>
          <w:color w:val="000000" w:themeColor="text1"/>
          <w:lang w:val="fr-FR"/>
        </w:rPr>
      </w:pPr>
    </w:p>
    <w:p w14:paraId="58B6567F" w14:textId="77777777" w:rsidR="001751CF" w:rsidRDefault="001751CF" w:rsidP="00BA6696">
      <w:pPr>
        <w:spacing w:after="0" w:line="360" w:lineRule="auto"/>
        <w:jc w:val="center"/>
        <w:outlineLvl w:val="0"/>
        <w:rPr>
          <w:rFonts w:ascii="Times New Roman" w:hAnsi="Times New Roman" w:cs="Times New Roman"/>
          <w:b/>
          <w:color w:val="000000" w:themeColor="text1"/>
          <w:lang w:val="fr-FR"/>
        </w:rPr>
      </w:pPr>
    </w:p>
    <w:p w14:paraId="66213866" w14:textId="77777777" w:rsidR="001751CF" w:rsidRDefault="001751CF" w:rsidP="00BA6696">
      <w:pPr>
        <w:spacing w:after="0" w:line="360" w:lineRule="auto"/>
        <w:jc w:val="center"/>
        <w:outlineLvl w:val="0"/>
        <w:rPr>
          <w:rFonts w:ascii="Times New Roman" w:hAnsi="Times New Roman" w:cs="Times New Roman"/>
          <w:b/>
          <w:color w:val="000000" w:themeColor="text1"/>
          <w:lang w:val="fr-FR"/>
        </w:rPr>
      </w:pPr>
    </w:p>
    <w:p w14:paraId="237DA156" w14:textId="77777777" w:rsidR="001751CF" w:rsidRDefault="001751CF" w:rsidP="00BA6696">
      <w:pPr>
        <w:spacing w:after="0" w:line="360" w:lineRule="auto"/>
        <w:jc w:val="center"/>
        <w:outlineLvl w:val="0"/>
        <w:rPr>
          <w:rFonts w:ascii="Times New Roman" w:hAnsi="Times New Roman" w:cs="Times New Roman"/>
          <w:b/>
          <w:color w:val="000000" w:themeColor="text1"/>
          <w:lang w:val="fr-FR"/>
        </w:rPr>
      </w:pPr>
    </w:p>
    <w:p w14:paraId="25A31285" w14:textId="77777777" w:rsidR="001751CF" w:rsidRDefault="001751CF" w:rsidP="00BA6696">
      <w:pPr>
        <w:spacing w:after="0" w:line="360" w:lineRule="auto"/>
        <w:jc w:val="center"/>
        <w:outlineLvl w:val="0"/>
        <w:rPr>
          <w:rFonts w:ascii="Times New Roman" w:hAnsi="Times New Roman" w:cs="Times New Roman"/>
          <w:b/>
          <w:color w:val="000000" w:themeColor="text1"/>
          <w:lang w:val="fr-FR"/>
        </w:rPr>
      </w:pPr>
    </w:p>
    <w:p w14:paraId="205BD9E3" w14:textId="77777777" w:rsidR="00765D73" w:rsidRDefault="00765D73" w:rsidP="00325504">
      <w:pPr>
        <w:spacing w:after="0" w:line="360" w:lineRule="auto"/>
        <w:outlineLvl w:val="0"/>
        <w:rPr>
          <w:rFonts w:ascii="Times New Roman" w:hAnsi="Times New Roman" w:cs="Times New Roman"/>
          <w:b/>
          <w:color w:val="000000" w:themeColor="text1"/>
          <w:lang w:val="fr-FR"/>
        </w:rPr>
      </w:pPr>
    </w:p>
    <w:p w14:paraId="17D31107" w14:textId="77777777" w:rsidR="004E070D" w:rsidRDefault="004E070D" w:rsidP="00BA6696">
      <w:pPr>
        <w:spacing w:after="0" w:line="360" w:lineRule="auto"/>
        <w:jc w:val="center"/>
        <w:outlineLvl w:val="0"/>
        <w:rPr>
          <w:rFonts w:ascii="Times New Roman" w:hAnsi="Times New Roman" w:cs="Times New Roman"/>
          <w:b/>
          <w:color w:val="000000" w:themeColor="text1"/>
          <w:lang w:val="fr-FR"/>
        </w:rPr>
        <w:sectPr w:rsidR="004E070D" w:rsidSect="004E070D">
          <w:footerReference w:type="default" r:id="rId7"/>
          <w:pgSz w:w="11906" w:h="16838" w:code="9"/>
          <w:pgMar w:top="1134" w:right="1134" w:bottom="1134" w:left="1418" w:header="567" w:footer="567" w:gutter="0"/>
          <w:pgBorders w:zOrder="back" w:display="firstPage">
            <w:top w:val="twistedLines1" w:sz="18" w:space="0" w:color="auto"/>
            <w:left w:val="twistedLines1" w:sz="18" w:space="0" w:color="auto"/>
            <w:bottom w:val="twistedLines1" w:sz="18" w:space="0" w:color="auto"/>
            <w:right w:val="twistedLines1" w:sz="18" w:space="0" w:color="auto"/>
          </w:pgBorders>
          <w:pgNumType w:fmt="upperRoman"/>
          <w:cols w:space="708"/>
          <w:docGrid w:linePitch="360"/>
        </w:sectPr>
      </w:pPr>
    </w:p>
    <w:p w14:paraId="17410200" w14:textId="04D4DB10" w:rsidR="009B5325" w:rsidRPr="00272121" w:rsidRDefault="009B5325" w:rsidP="004E070D">
      <w:pPr>
        <w:spacing w:after="0" w:line="240" w:lineRule="auto"/>
        <w:jc w:val="center"/>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SOMMAIRE</w:t>
      </w:r>
      <w:r w:rsidR="00325504" w:rsidRPr="00272121">
        <w:rPr>
          <w:rFonts w:ascii="Times New Roman" w:hAnsi="Times New Roman" w:cs="Times New Roman"/>
          <w:b/>
          <w:color w:val="000000" w:themeColor="text1"/>
          <w:sz w:val="32"/>
          <w:szCs w:val="32"/>
          <w:lang w:val="fr-FR"/>
        </w:rPr>
        <w:t xml:space="preserve"> </w:t>
      </w:r>
    </w:p>
    <w:p w14:paraId="33F68647" w14:textId="77777777" w:rsidR="009B5325" w:rsidRPr="00272121" w:rsidRDefault="009B5325" w:rsidP="004E070D">
      <w:pPr>
        <w:spacing w:after="0" w:line="240" w:lineRule="auto"/>
        <w:jc w:val="center"/>
        <w:outlineLvl w:val="0"/>
        <w:rPr>
          <w:rFonts w:ascii="Times New Roman" w:hAnsi="Times New Roman" w:cs="Times New Roman"/>
          <w:b/>
          <w:color w:val="000000" w:themeColor="text1"/>
          <w:sz w:val="32"/>
          <w:szCs w:val="32"/>
          <w:lang w:val="fr-FR"/>
        </w:rPr>
      </w:pPr>
    </w:p>
    <w:p w14:paraId="138A2830" w14:textId="77777777" w:rsidR="009B5325" w:rsidRPr="00272121" w:rsidRDefault="009B5325" w:rsidP="004E070D">
      <w:pPr>
        <w:spacing w:after="0" w:line="240" w:lineRule="auto"/>
        <w:jc w:val="center"/>
        <w:outlineLvl w:val="0"/>
        <w:rPr>
          <w:rFonts w:ascii="Times New Roman" w:hAnsi="Times New Roman" w:cs="Times New Roman"/>
          <w:b/>
          <w:color w:val="000000" w:themeColor="text1"/>
          <w:sz w:val="32"/>
          <w:szCs w:val="32"/>
          <w:lang w:val="fr-FR"/>
        </w:rPr>
      </w:pPr>
    </w:p>
    <w:p w14:paraId="36347D79" w14:textId="55F172C7" w:rsidR="009B5325" w:rsidRPr="00272121" w:rsidRDefault="009B5325" w:rsidP="00272121">
      <w:pPr>
        <w:tabs>
          <w:tab w:val="decimal" w:leader="dot" w:pos="9356"/>
        </w:tabs>
        <w:spacing w:after="0"/>
        <w:ind w:firstLine="36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IN</w:t>
      </w:r>
      <w:r w:rsidR="00325504" w:rsidRPr="00272121">
        <w:rPr>
          <w:rFonts w:ascii="Times New Roman" w:hAnsi="Times New Roman" w:cs="Times New Roman"/>
          <w:b/>
          <w:color w:val="000000" w:themeColor="text1"/>
          <w:sz w:val="32"/>
          <w:szCs w:val="32"/>
          <w:lang w:val="fr-FR"/>
        </w:rPr>
        <w:t>TRODUCTION</w:t>
      </w:r>
      <w:r w:rsidR="00272121" w:rsidRPr="00272121">
        <w:rPr>
          <w:rFonts w:ascii="Times New Roman" w:hAnsi="Times New Roman" w:cs="Times New Roman"/>
          <w:b/>
          <w:color w:val="000000" w:themeColor="text1"/>
          <w:sz w:val="32"/>
          <w:szCs w:val="32"/>
          <w:lang w:val="fr-FR"/>
        </w:rPr>
        <w:tab/>
        <w:t>2</w:t>
      </w:r>
    </w:p>
    <w:p w14:paraId="16BE621A" w14:textId="1D2AE419" w:rsidR="009B5325" w:rsidRPr="00272121" w:rsidRDefault="009B5325" w:rsidP="00272121">
      <w:pPr>
        <w:tabs>
          <w:tab w:val="decimal" w:leader="dot" w:pos="9356"/>
        </w:tabs>
        <w:spacing w:after="0"/>
        <w:ind w:left="36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 xml:space="preserve">Chapitre 1 : </w:t>
      </w:r>
      <w:r w:rsidR="00FE7ECC">
        <w:rPr>
          <w:rFonts w:ascii="Times New Roman" w:hAnsi="Times New Roman" w:cs="Times New Roman"/>
          <w:b/>
          <w:color w:val="000000" w:themeColor="text1"/>
          <w:sz w:val="32"/>
          <w:szCs w:val="32"/>
          <w:lang w:val="fr-FR"/>
        </w:rPr>
        <w:t>CADRE THÉ</w:t>
      </w:r>
      <w:r w:rsidR="00430873" w:rsidRPr="00272121">
        <w:rPr>
          <w:rFonts w:ascii="Times New Roman" w:hAnsi="Times New Roman" w:cs="Times New Roman"/>
          <w:b/>
          <w:color w:val="000000" w:themeColor="text1"/>
          <w:sz w:val="32"/>
          <w:szCs w:val="32"/>
          <w:lang w:val="fr-FR"/>
        </w:rPr>
        <w:t>ORIQUE</w:t>
      </w:r>
      <w:r w:rsidR="00272121" w:rsidRPr="00272121">
        <w:rPr>
          <w:rFonts w:ascii="Times New Roman" w:hAnsi="Times New Roman" w:cs="Times New Roman"/>
          <w:b/>
          <w:color w:val="000000" w:themeColor="text1"/>
          <w:sz w:val="32"/>
          <w:szCs w:val="32"/>
          <w:lang w:val="fr-FR"/>
        </w:rPr>
        <w:tab/>
        <w:t>7</w:t>
      </w:r>
    </w:p>
    <w:p w14:paraId="20C63C70" w14:textId="4E817004" w:rsidR="009B5325" w:rsidRPr="00272121" w:rsidRDefault="009B5325" w:rsidP="00272121">
      <w:pPr>
        <w:tabs>
          <w:tab w:val="decimal" w:leader="dot" w:pos="9356"/>
        </w:tabs>
        <w:spacing w:after="0"/>
        <w:ind w:left="36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Chapitre 2 : </w:t>
      </w:r>
      <w:r w:rsidR="00FE7ECC">
        <w:rPr>
          <w:rFonts w:ascii="Times New Roman" w:hAnsi="Times New Roman" w:cs="Times New Roman"/>
          <w:b/>
          <w:color w:val="000000" w:themeColor="text1"/>
          <w:sz w:val="32"/>
          <w:szCs w:val="32"/>
          <w:lang w:val="fr-FR"/>
        </w:rPr>
        <w:t>MÉ</w:t>
      </w:r>
      <w:r w:rsidR="00430873" w:rsidRPr="00272121">
        <w:rPr>
          <w:rFonts w:ascii="Times New Roman" w:hAnsi="Times New Roman" w:cs="Times New Roman"/>
          <w:b/>
          <w:color w:val="000000" w:themeColor="text1"/>
          <w:sz w:val="32"/>
          <w:szCs w:val="32"/>
          <w:lang w:val="fr-FR"/>
        </w:rPr>
        <w:t>THODOLOGIE DE RECHERCHE</w:t>
      </w:r>
      <w:r w:rsidR="00272121" w:rsidRPr="00272121">
        <w:rPr>
          <w:rFonts w:ascii="Times New Roman" w:hAnsi="Times New Roman" w:cs="Times New Roman"/>
          <w:b/>
          <w:color w:val="000000" w:themeColor="text1"/>
          <w:sz w:val="32"/>
          <w:szCs w:val="32"/>
          <w:lang w:val="fr-FR"/>
        </w:rPr>
        <w:tab/>
        <w:t>9</w:t>
      </w:r>
    </w:p>
    <w:p w14:paraId="700968FB" w14:textId="0C38BD42" w:rsidR="009B5325" w:rsidRPr="00272121" w:rsidRDefault="009B5325" w:rsidP="00272121">
      <w:pPr>
        <w:tabs>
          <w:tab w:val="decimal" w:leader="dot" w:pos="9356"/>
        </w:tabs>
        <w:spacing w:after="0"/>
        <w:ind w:left="36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Chapitre 3 : </w:t>
      </w:r>
      <w:r w:rsidR="00430873" w:rsidRPr="00430873">
        <w:rPr>
          <w:rFonts w:ascii="Times New Roman Bold" w:hAnsi="Times New Roman Bold" w:cs="Times New Roman"/>
          <w:b/>
          <w:color w:val="000000" w:themeColor="text1"/>
          <w:spacing w:val="-24"/>
          <w:w w:val="95"/>
          <w:sz w:val="32"/>
          <w:szCs w:val="32"/>
          <w:lang w:val="fr-FR"/>
        </w:rPr>
        <w:t>MISE EN PLACE DU PROJET ENTREPRENEURIAL</w:t>
      </w:r>
      <w:r w:rsidR="00272121" w:rsidRPr="00272121">
        <w:rPr>
          <w:rFonts w:ascii="Times New Roman" w:hAnsi="Times New Roman" w:cs="Times New Roman"/>
          <w:b/>
          <w:color w:val="000000" w:themeColor="text1"/>
          <w:sz w:val="32"/>
          <w:szCs w:val="32"/>
          <w:lang w:val="fr-FR"/>
        </w:rPr>
        <w:tab/>
        <w:t>10</w:t>
      </w:r>
    </w:p>
    <w:p w14:paraId="340D4C49" w14:textId="36B04E02" w:rsidR="009B5325" w:rsidRPr="00272121" w:rsidRDefault="009B5325" w:rsidP="00272121">
      <w:pPr>
        <w:tabs>
          <w:tab w:val="decimal" w:leader="dot" w:pos="9356"/>
        </w:tabs>
        <w:spacing w:after="0"/>
        <w:ind w:left="36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 xml:space="preserve">Chapitre 4 : </w:t>
      </w:r>
      <w:r w:rsidR="00FE7ECC">
        <w:rPr>
          <w:rFonts w:ascii="Times New Roman" w:hAnsi="Times New Roman" w:cs="Times New Roman"/>
          <w:b/>
          <w:color w:val="000000" w:themeColor="text1"/>
          <w:sz w:val="32"/>
          <w:szCs w:val="32"/>
          <w:lang w:val="fr-FR"/>
        </w:rPr>
        <w:t>RECUEIL ET TRAITEMENT DES DONNÉ</w:t>
      </w:r>
      <w:r w:rsidR="00430873" w:rsidRPr="00272121">
        <w:rPr>
          <w:rFonts w:ascii="Times New Roman" w:hAnsi="Times New Roman" w:cs="Times New Roman"/>
          <w:b/>
          <w:color w:val="000000" w:themeColor="text1"/>
          <w:sz w:val="32"/>
          <w:szCs w:val="32"/>
          <w:lang w:val="fr-FR"/>
        </w:rPr>
        <w:t>ES</w:t>
      </w:r>
      <w:r w:rsidR="00272121" w:rsidRPr="00272121">
        <w:rPr>
          <w:rFonts w:ascii="Times New Roman" w:hAnsi="Times New Roman" w:cs="Times New Roman"/>
          <w:b/>
          <w:color w:val="000000" w:themeColor="text1"/>
          <w:sz w:val="32"/>
          <w:szCs w:val="32"/>
          <w:lang w:val="fr-FR"/>
        </w:rPr>
        <w:tab/>
        <w:t>13</w:t>
      </w:r>
    </w:p>
    <w:p w14:paraId="7D3463F5" w14:textId="0A5B6FEC" w:rsidR="009B5325" w:rsidRPr="00272121" w:rsidRDefault="009B5325" w:rsidP="00272121">
      <w:pPr>
        <w:tabs>
          <w:tab w:val="decimal" w:leader="dot" w:pos="9356"/>
        </w:tabs>
        <w:spacing w:after="0"/>
        <w:ind w:left="36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 xml:space="preserve">Chapitre 5 : </w:t>
      </w:r>
      <w:r w:rsidR="00FE7ECC">
        <w:rPr>
          <w:rFonts w:ascii="Times New Roman" w:hAnsi="Times New Roman" w:cs="Times New Roman"/>
          <w:b/>
          <w:color w:val="000000" w:themeColor="text1"/>
          <w:sz w:val="32"/>
          <w:szCs w:val="32"/>
          <w:lang w:val="fr-FR"/>
        </w:rPr>
        <w:t>RÉ</w:t>
      </w:r>
      <w:r w:rsidR="00430873" w:rsidRPr="00272121">
        <w:rPr>
          <w:rFonts w:ascii="Times New Roman" w:hAnsi="Times New Roman" w:cs="Times New Roman"/>
          <w:b/>
          <w:color w:val="000000" w:themeColor="text1"/>
          <w:sz w:val="32"/>
          <w:szCs w:val="32"/>
          <w:lang w:val="fr-FR"/>
        </w:rPr>
        <w:t>SULTATS DE RECHERCHE</w:t>
      </w:r>
      <w:r w:rsidR="00272121" w:rsidRPr="00272121">
        <w:rPr>
          <w:rFonts w:ascii="Times New Roman" w:hAnsi="Times New Roman" w:cs="Times New Roman"/>
          <w:b/>
          <w:color w:val="000000" w:themeColor="text1"/>
          <w:sz w:val="32"/>
          <w:szCs w:val="32"/>
          <w:lang w:val="fr-FR"/>
        </w:rPr>
        <w:tab/>
        <w:t>15</w:t>
      </w:r>
    </w:p>
    <w:p w14:paraId="5DEBAD3B" w14:textId="1F4DE42A" w:rsidR="009B5325" w:rsidRPr="00272121" w:rsidRDefault="009B5325" w:rsidP="00272121">
      <w:pPr>
        <w:tabs>
          <w:tab w:val="decimal" w:leader="dot" w:pos="9356"/>
        </w:tabs>
        <w:spacing w:after="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 xml:space="preserve">     CONCLUSION</w:t>
      </w:r>
      <w:r w:rsidR="00272121" w:rsidRPr="00272121">
        <w:rPr>
          <w:rFonts w:ascii="Times New Roman" w:hAnsi="Times New Roman" w:cs="Times New Roman"/>
          <w:b/>
          <w:color w:val="000000" w:themeColor="text1"/>
          <w:sz w:val="32"/>
          <w:szCs w:val="32"/>
          <w:lang w:val="fr-FR"/>
        </w:rPr>
        <w:tab/>
        <w:t>21</w:t>
      </w:r>
    </w:p>
    <w:p w14:paraId="35619AC2" w14:textId="77777777" w:rsidR="009B5325" w:rsidRPr="00272121" w:rsidRDefault="009B5325" w:rsidP="00272121">
      <w:pPr>
        <w:tabs>
          <w:tab w:val="decimal" w:leader="dot" w:pos="9356"/>
        </w:tabs>
        <w:spacing w:after="0"/>
        <w:outlineLvl w:val="0"/>
        <w:rPr>
          <w:rFonts w:ascii="Times New Roman" w:hAnsi="Times New Roman" w:cs="Times New Roman"/>
          <w:b/>
          <w:color w:val="000000" w:themeColor="text1"/>
          <w:sz w:val="32"/>
          <w:szCs w:val="32"/>
          <w:lang w:val="fr-FR"/>
        </w:rPr>
      </w:pPr>
      <w:r w:rsidRPr="00272121">
        <w:rPr>
          <w:rFonts w:ascii="Times New Roman" w:hAnsi="Times New Roman" w:cs="Times New Roman"/>
          <w:b/>
          <w:color w:val="000000" w:themeColor="text1"/>
          <w:sz w:val="32"/>
          <w:szCs w:val="32"/>
          <w:lang w:val="fr-FR"/>
        </w:rPr>
        <w:t xml:space="preserve">     BIBLIOGRAPHIE</w:t>
      </w:r>
    </w:p>
    <w:p w14:paraId="7C7AD4A5" w14:textId="77777777" w:rsidR="009B5325" w:rsidRPr="00EE0CFE" w:rsidRDefault="009B5325" w:rsidP="004E070D">
      <w:pPr>
        <w:spacing w:after="0" w:line="240" w:lineRule="auto"/>
        <w:jc w:val="center"/>
        <w:outlineLvl w:val="0"/>
        <w:rPr>
          <w:rFonts w:ascii="Times New Roman" w:hAnsi="Times New Roman" w:cs="Times New Roman"/>
          <w:b/>
          <w:color w:val="000000" w:themeColor="text1"/>
          <w:sz w:val="32"/>
          <w:szCs w:val="32"/>
          <w:lang w:val="fr-FR"/>
        </w:rPr>
      </w:pPr>
    </w:p>
    <w:p w14:paraId="35B5919A" w14:textId="77777777" w:rsidR="009B5325" w:rsidRPr="00EE0CFE" w:rsidRDefault="009B5325" w:rsidP="004E070D">
      <w:pPr>
        <w:spacing w:after="0" w:line="240" w:lineRule="auto"/>
        <w:jc w:val="center"/>
        <w:outlineLvl w:val="0"/>
        <w:rPr>
          <w:rFonts w:ascii="Times New Roman" w:hAnsi="Times New Roman" w:cs="Times New Roman"/>
          <w:b/>
          <w:color w:val="000000" w:themeColor="text1"/>
          <w:sz w:val="32"/>
          <w:szCs w:val="32"/>
          <w:lang w:val="fr-FR"/>
        </w:rPr>
      </w:pPr>
    </w:p>
    <w:p w14:paraId="3052E19A" w14:textId="77777777" w:rsidR="009B5325" w:rsidRDefault="009B5325" w:rsidP="0092466C">
      <w:pPr>
        <w:spacing w:after="0" w:line="240" w:lineRule="auto"/>
        <w:outlineLvl w:val="0"/>
        <w:rPr>
          <w:rFonts w:ascii="Times New Roman" w:hAnsi="Times New Roman" w:cs="Times New Roman"/>
          <w:b/>
          <w:color w:val="000000" w:themeColor="text1"/>
          <w:sz w:val="32"/>
          <w:szCs w:val="32"/>
          <w:lang w:val="fr-FR"/>
        </w:rPr>
      </w:pPr>
    </w:p>
    <w:p w14:paraId="4336DC3A" w14:textId="77777777" w:rsidR="00325504" w:rsidRPr="00EE0CFE" w:rsidRDefault="00325504" w:rsidP="0092466C">
      <w:pPr>
        <w:spacing w:after="0" w:line="240" w:lineRule="auto"/>
        <w:outlineLvl w:val="0"/>
        <w:rPr>
          <w:rFonts w:ascii="Times New Roman" w:hAnsi="Times New Roman" w:cs="Times New Roman"/>
          <w:b/>
          <w:color w:val="000000" w:themeColor="text1"/>
          <w:sz w:val="32"/>
          <w:szCs w:val="32"/>
          <w:lang w:val="fr-FR"/>
        </w:rPr>
      </w:pPr>
    </w:p>
    <w:tbl>
      <w:tblPr>
        <w:tblStyle w:val="TableGrid"/>
        <w:tblW w:w="0" w:type="auto"/>
        <w:jc w:val="center"/>
        <w:tblLook w:val="04A0" w:firstRow="1" w:lastRow="0" w:firstColumn="1" w:lastColumn="0" w:noHBand="0" w:noVBand="1"/>
      </w:tblPr>
      <w:tblGrid>
        <w:gridCol w:w="2263"/>
        <w:gridCol w:w="6663"/>
      </w:tblGrid>
      <w:tr w:rsidR="009B5325" w:rsidRPr="00EE0CFE" w14:paraId="205F7AAF" w14:textId="77777777" w:rsidTr="009B5325">
        <w:trPr>
          <w:trHeight w:val="447"/>
          <w:jc w:val="center"/>
        </w:trPr>
        <w:tc>
          <w:tcPr>
            <w:tcW w:w="2263" w:type="dxa"/>
          </w:tcPr>
          <w:p w14:paraId="76A59DD2" w14:textId="77777777" w:rsidR="009B5325" w:rsidRPr="00EE0CFE" w:rsidRDefault="009B5325" w:rsidP="009B5325">
            <w:pPr>
              <w:spacing w:line="360" w:lineRule="auto"/>
              <w:outlineLvl w:val="0"/>
              <w:rPr>
                <w:rFonts w:ascii="Times New Roman" w:hAnsi="Times New Roman" w:cs="Times New Roman"/>
                <w:b/>
                <w:color w:val="000000" w:themeColor="text1"/>
                <w:sz w:val="32"/>
                <w:szCs w:val="32"/>
                <w:lang w:val="fr-FR"/>
              </w:rPr>
            </w:pPr>
            <w:bookmarkStart w:id="3" w:name="_Toc43108015"/>
            <w:bookmarkStart w:id="4" w:name="_Toc43108586"/>
            <w:bookmarkStart w:id="5" w:name="_Toc43973249"/>
            <w:bookmarkStart w:id="6" w:name="_Toc43973757"/>
            <w:bookmarkStart w:id="7" w:name="_Toc44049933"/>
            <w:bookmarkStart w:id="8" w:name="_Toc49284272"/>
            <w:bookmarkStart w:id="9" w:name="_Toc49322852"/>
            <w:bookmarkStart w:id="10" w:name="_Toc49323346"/>
            <w:bookmarkStart w:id="11" w:name="_Toc49323838"/>
            <w:bookmarkStart w:id="12" w:name="_Toc49352309"/>
            <w:bookmarkStart w:id="13" w:name="_Toc50104534"/>
            <w:bookmarkStart w:id="14" w:name="_Toc50105814"/>
            <w:r w:rsidRPr="00EE0CFE">
              <w:rPr>
                <w:rFonts w:ascii="Times New Roman" w:hAnsi="Times New Roman" w:cs="Times New Roman"/>
                <w:b/>
                <w:color w:val="000000" w:themeColor="text1"/>
                <w:sz w:val="32"/>
                <w:szCs w:val="32"/>
                <w:lang w:val="fr-FR"/>
              </w:rPr>
              <w:t>Abréviations</w:t>
            </w:r>
            <w:bookmarkEnd w:id="3"/>
            <w:bookmarkEnd w:id="4"/>
            <w:bookmarkEnd w:id="5"/>
            <w:bookmarkEnd w:id="6"/>
            <w:bookmarkEnd w:id="7"/>
            <w:bookmarkEnd w:id="8"/>
            <w:bookmarkEnd w:id="9"/>
            <w:bookmarkEnd w:id="10"/>
            <w:bookmarkEnd w:id="11"/>
            <w:bookmarkEnd w:id="12"/>
            <w:bookmarkEnd w:id="13"/>
            <w:bookmarkEnd w:id="14"/>
          </w:p>
        </w:tc>
        <w:tc>
          <w:tcPr>
            <w:tcW w:w="6663" w:type="dxa"/>
          </w:tcPr>
          <w:p w14:paraId="4AA46910" w14:textId="77777777" w:rsidR="009B5325" w:rsidRPr="00EE0CFE" w:rsidRDefault="009B5325" w:rsidP="009B5325">
            <w:pPr>
              <w:spacing w:line="360" w:lineRule="auto"/>
              <w:jc w:val="center"/>
              <w:outlineLvl w:val="0"/>
              <w:rPr>
                <w:rFonts w:ascii="Times New Roman" w:hAnsi="Times New Roman" w:cs="Times New Roman"/>
                <w:b/>
                <w:color w:val="000000" w:themeColor="text1"/>
                <w:sz w:val="32"/>
                <w:szCs w:val="32"/>
                <w:lang w:val="fr-FR"/>
              </w:rPr>
            </w:pPr>
            <w:bookmarkStart w:id="15" w:name="_Toc43108016"/>
            <w:bookmarkStart w:id="16" w:name="_Toc43108587"/>
            <w:bookmarkStart w:id="17" w:name="_Toc43973250"/>
            <w:bookmarkStart w:id="18" w:name="_Toc43973758"/>
            <w:bookmarkStart w:id="19" w:name="_Toc44049934"/>
            <w:bookmarkStart w:id="20" w:name="_Toc49284273"/>
            <w:bookmarkStart w:id="21" w:name="_Toc49322853"/>
            <w:bookmarkStart w:id="22" w:name="_Toc49323347"/>
            <w:bookmarkStart w:id="23" w:name="_Toc49323839"/>
            <w:bookmarkStart w:id="24" w:name="_Toc49352310"/>
            <w:bookmarkStart w:id="25" w:name="_Toc50104535"/>
            <w:bookmarkStart w:id="26" w:name="_Toc50105815"/>
            <w:r w:rsidRPr="00EE0CFE">
              <w:rPr>
                <w:rFonts w:ascii="Times New Roman" w:hAnsi="Times New Roman" w:cs="Times New Roman"/>
                <w:b/>
                <w:color w:val="000000" w:themeColor="text1"/>
                <w:sz w:val="32"/>
                <w:szCs w:val="32"/>
                <w:lang w:val="fr-FR"/>
              </w:rPr>
              <w:t>Explications</w:t>
            </w:r>
            <w:bookmarkEnd w:id="15"/>
            <w:bookmarkEnd w:id="16"/>
            <w:bookmarkEnd w:id="17"/>
            <w:bookmarkEnd w:id="18"/>
            <w:bookmarkEnd w:id="19"/>
            <w:bookmarkEnd w:id="20"/>
            <w:bookmarkEnd w:id="21"/>
            <w:bookmarkEnd w:id="22"/>
            <w:bookmarkEnd w:id="23"/>
            <w:bookmarkEnd w:id="24"/>
            <w:bookmarkEnd w:id="25"/>
            <w:bookmarkEnd w:id="26"/>
          </w:p>
        </w:tc>
      </w:tr>
      <w:tr w:rsidR="009B5325" w:rsidRPr="00EE0CFE" w14:paraId="11F5C67A" w14:textId="77777777" w:rsidTr="009B5325">
        <w:trPr>
          <w:trHeight w:val="447"/>
          <w:jc w:val="center"/>
        </w:trPr>
        <w:tc>
          <w:tcPr>
            <w:tcW w:w="2263" w:type="dxa"/>
          </w:tcPr>
          <w:p w14:paraId="09F24652"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27" w:name="_Toc50104544"/>
            <w:bookmarkStart w:id="28" w:name="_Toc50105824"/>
            <w:r w:rsidRPr="00EE0CFE">
              <w:rPr>
                <w:rFonts w:ascii="Times New Roman" w:hAnsi="Times New Roman" w:cs="Times New Roman"/>
                <w:color w:val="000000" w:themeColor="text1"/>
                <w:sz w:val="32"/>
                <w:szCs w:val="32"/>
                <w:lang w:val="fr-FR"/>
              </w:rPr>
              <w:t>CL</w:t>
            </w:r>
            <w:bookmarkEnd w:id="27"/>
            <w:bookmarkEnd w:id="28"/>
          </w:p>
        </w:tc>
        <w:tc>
          <w:tcPr>
            <w:tcW w:w="6663" w:type="dxa"/>
          </w:tcPr>
          <w:p w14:paraId="2E807ADA"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29" w:name="_Toc50104545"/>
            <w:bookmarkStart w:id="30" w:name="_Toc50105825"/>
            <w:r w:rsidRPr="00EE0CFE">
              <w:rPr>
                <w:rFonts w:ascii="Times New Roman" w:hAnsi="Times New Roman" w:cs="Times New Roman"/>
                <w:color w:val="000000" w:themeColor="text1"/>
                <w:sz w:val="32"/>
                <w:szCs w:val="32"/>
                <w:lang w:val="fr-FR"/>
              </w:rPr>
              <w:t>Connaissances linguistiques</w:t>
            </w:r>
            <w:bookmarkEnd w:id="29"/>
            <w:bookmarkEnd w:id="30"/>
          </w:p>
        </w:tc>
      </w:tr>
      <w:tr w:rsidR="009B5325" w:rsidRPr="00B36B33" w14:paraId="0F8339F8" w14:textId="77777777" w:rsidTr="009B5325">
        <w:trPr>
          <w:trHeight w:val="447"/>
          <w:jc w:val="center"/>
        </w:trPr>
        <w:tc>
          <w:tcPr>
            <w:tcW w:w="2263" w:type="dxa"/>
          </w:tcPr>
          <w:p w14:paraId="1CCC0286"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31" w:name="_Toc43108025"/>
            <w:bookmarkStart w:id="32" w:name="_Toc43108596"/>
            <w:bookmarkStart w:id="33" w:name="_Toc43973259"/>
            <w:bookmarkStart w:id="34" w:name="_Toc43973767"/>
            <w:bookmarkStart w:id="35" w:name="_Toc44049943"/>
            <w:bookmarkStart w:id="36" w:name="_Toc49284282"/>
            <w:bookmarkStart w:id="37" w:name="_Toc49322862"/>
            <w:bookmarkStart w:id="38" w:name="_Toc49323356"/>
            <w:bookmarkStart w:id="39" w:name="_Toc49323848"/>
            <w:bookmarkStart w:id="40" w:name="_Toc49352319"/>
            <w:bookmarkStart w:id="41" w:name="_Toc50104548"/>
            <w:bookmarkStart w:id="42" w:name="_Toc50105828"/>
            <w:r w:rsidRPr="00EE0CFE">
              <w:rPr>
                <w:rFonts w:ascii="Times New Roman" w:hAnsi="Times New Roman" w:cs="Times New Roman"/>
                <w:color w:val="000000" w:themeColor="text1"/>
                <w:sz w:val="32"/>
                <w:szCs w:val="32"/>
                <w:lang w:val="fr-FR"/>
              </w:rPr>
              <w:t>LMGO</w:t>
            </w:r>
            <w:bookmarkEnd w:id="31"/>
            <w:bookmarkEnd w:id="32"/>
            <w:bookmarkEnd w:id="33"/>
            <w:bookmarkEnd w:id="34"/>
            <w:bookmarkEnd w:id="35"/>
            <w:bookmarkEnd w:id="36"/>
            <w:bookmarkEnd w:id="37"/>
            <w:bookmarkEnd w:id="38"/>
            <w:bookmarkEnd w:id="39"/>
            <w:bookmarkEnd w:id="40"/>
            <w:bookmarkEnd w:id="41"/>
            <w:bookmarkEnd w:id="42"/>
          </w:p>
        </w:tc>
        <w:tc>
          <w:tcPr>
            <w:tcW w:w="6663" w:type="dxa"/>
          </w:tcPr>
          <w:p w14:paraId="59899E1A"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43" w:name="_Toc43108026"/>
            <w:bookmarkStart w:id="44" w:name="_Toc43108597"/>
            <w:bookmarkStart w:id="45" w:name="_Toc43973260"/>
            <w:bookmarkStart w:id="46" w:name="_Toc43973768"/>
            <w:bookmarkStart w:id="47" w:name="_Toc44049944"/>
            <w:bookmarkStart w:id="48" w:name="_Toc49284283"/>
            <w:bookmarkStart w:id="49" w:name="_Toc49322863"/>
            <w:bookmarkStart w:id="50" w:name="_Toc49323357"/>
            <w:bookmarkStart w:id="51" w:name="_Toc49323849"/>
            <w:bookmarkStart w:id="52" w:name="_Toc49352320"/>
            <w:bookmarkStart w:id="53" w:name="_Toc50104549"/>
            <w:bookmarkStart w:id="54" w:name="_Toc50105829"/>
            <w:r w:rsidRPr="00EE0CFE">
              <w:rPr>
                <w:rFonts w:ascii="Times New Roman" w:hAnsi="Times New Roman" w:cs="Times New Roman"/>
                <w:color w:val="000000" w:themeColor="text1"/>
                <w:sz w:val="32"/>
                <w:szCs w:val="32"/>
                <w:lang w:val="fr-FR"/>
              </w:rPr>
              <w:t>Licence de Management et de Gestion des Organisations</w:t>
            </w:r>
            <w:bookmarkEnd w:id="43"/>
            <w:bookmarkEnd w:id="44"/>
            <w:bookmarkEnd w:id="45"/>
            <w:bookmarkEnd w:id="46"/>
            <w:bookmarkEnd w:id="47"/>
            <w:bookmarkEnd w:id="48"/>
            <w:bookmarkEnd w:id="49"/>
            <w:bookmarkEnd w:id="50"/>
            <w:bookmarkEnd w:id="51"/>
            <w:bookmarkEnd w:id="52"/>
            <w:bookmarkEnd w:id="53"/>
            <w:bookmarkEnd w:id="54"/>
          </w:p>
        </w:tc>
      </w:tr>
      <w:tr w:rsidR="009B5325" w:rsidRPr="00EE0CFE" w14:paraId="4E4F75FD" w14:textId="77777777" w:rsidTr="009B5325">
        <w:trPr>
          <w:trHeight w:val="447"/>
          <w:jc w:val="center"/>
        </w:trPr>
        <w:tc>
          <w:tcPr>
            <w:tcW w:w="2263" w:type="dxa"/>
          </w:tcPr>
          <w:p w14:paraId="38538F80"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55" w:name="_Toc43108027"/>
            <w:bookmarkStart w:id="56" w:name="_Toc43108598"/>
            <w:bookmarkStart w:id="57" w:name="_Toc43973261"/>
            <w:bookmarkStart w:id="58" w:name="_Toc43973769"/>
            <w:bookmarkStart w:id="59" w:name="_Toc44049945"/>
            <w:bookmarkStart w:id="60" w:name="_Toc49284284"/>
            <w:bookmarkStart w:id="61" w:name="_Toc49322864"/>
            <w:bookmarkStart w:id="62" w:name="_Toc49323358"/>
            <w:bookmarkStart w:id="63" w:name="_Toc49323850"/>
            <w:bookmarkStart w:id="64" w:name="_Toc49352321"/>
            <w:bookmarkStart w:id="65" w:name="_Toc50104550"/>
            <w:bookmarkStart w:id="66" w:name="_Toc50105830"/>
            <w:r w:rsidRPr="00EE0CFE">
              <w:rPr>
                <w:rFonts w:ascii="Times New Roman" w:hAnsi="Times New Roman" w:cs="Times New Roman"/>
                <w:color w:val="000000" w:themeColor="text1"/>
                <w:sz w:val="32"/>
                <w:szCs w:val="32"/>
                <w:lang w:val="fr-FR"/>
              </w:rPr>
              <w:t>LP</w:t>
            </w:r>
            <w:bookmarkEnd w:id="55"/>
            <w:bookmarkEnd w:id="56"/>
            <w:bookmarkEnd w:id="57"/>
            <w:bookmarkEnd w:id="58"/>
            <w:bookmarkEnd w:id="59"/>
            <w:bookmarkEnd w:id="60"/>
            <w:bookmarkEnd w:id="61"/>
            <w:bookmarkEnd w:id="62"/>
            <w:bookmarkEnd w:id="63"/>
            <w:bookmarkEnd w:id="64"/>
            <w:bookmarkEnd w:id="65"/>
            <w:bookmarkEnd w:id="66"/>
          </w:p>
        </w:tc>
        <w:tc>
          <w:tcPr>
            <w:tcW w:w="6663" w:type="dxa"/>
          </w:tcPr>
          <w:p w14:paraId="78B4E203"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67" w:name="_Toc43108028"/>
            <w:bookmarkStart w:id="68" w:name="_Toc43108599"/>
            <w:bookmarkStart w:id="69" w:name="_Toc43973262"/>
            <w:bookmarkStart w:id="70" w:name="_Toc43973770"/>
            <w:bookmarkStart w:id="71" w:name="_Toc44049946"/>
            <w:bookmarkStart w:id="72" w:name="_Toc49284285"/>
            <w:bookmarkStart w:id="73" w:name="_Toc49322865"/>
            <w:bookmarkStart w:id="74" w:name="_Toc49323359"/>
            <w:bookmarkStart w:id="75" w:name="_Toc49323851"/>
            <w:bookmarkStart w:id="76" w:name="_Toc49352322"/>
            <w:bookmarkStart w:id="77" w:name="_Toc50104551"/>
            <w:bookmarkStart w:id="78" w:name="_Toc50105831"/>
            <w:r w:rsidRPr="00EE0CFE">
              <w:rPr>
                <w:rFonts w:ascii="Times New Roman" w:hAnsi="Times New Roman" w:cs="Times New Roman"/>
                <w:color w:val="000000" w:themeColor="text1"/>
                <w:sz w:val="32"/>
                <w:szCs w:val="32"/>
                <w:lang w:val="fr-FR"/>
              </w:rPr>
              <w:t>Licence professionnelle</w:t>
            </w:r>
            <w:bookmarkEnd w:id="67"/>
            <w:bookmarkEnd w:id="68"/>
            <w:bookmarkEnd w:id="69"/>
            <w:bookmarkEnd w:id="70"/>
            <w:bookmarkEnd w:id="71"/>
            <w:bookmarkEnd w:id="72"/>
            <w:bookmarkEnd w:id="73"/>
            <w:bookmarkEnd w:id="74"/>
            <w:bookmarkEnd w:id="75"/>
            <w:bookmarkEnd w:id="76"/>
            <w:bookmarkEnd w:id="77"/>
            <w:bookmarkEnd w:id="78"/>
          </w:p>
        </w:tc>
      </w:tr>
      <w:tr w:rsidR="009B5325" w:rsidRPr="00EE0CFE" w14:paraId="7B392700" w14:textId="77777777" w:rsidTr="009B5325">
        <w:trPr>
          <w:trHeight w:val="447"/>
          <w:jc w:val="center"/>
        </w:trPr>
        <w:tc>
          <w:tcPr>
            <w:tcW w:w="2263" w:type="dxa"/>
          </w:tcPr>
          <w:p w14:paraId="596E5023"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79" w:name="_Toc50104554"/>
            <w:bookmarkStart w:id="80" w:name="_Toc50105834"/>
            <w:r w:rsidRPr="00EE0CFE">
              <w:rPr>
                <w:rFonts w:ascii="Times New Roman" w:hAnsi="Times New Roman" w:cs="Times New Roman"/>
                <w:color w:val="000000" w:themeColor="text1"/>
                <w:sz w:val="32"/>
                <w:szCs w:val="32"/>
                <w:lang w:val="fr-FR"/>
              </w:rPr>
              <w:t>PE</w:t>
            </w:r>
            <w:bookmarkEnd w:id="79"/>
            <w:bookmarkEnd w:id="80"/>
          </w:p>
        </w:tc>
        <w:tc>
          <w:tcPr>
            <w:tcW w:w="6663" w:type="dxa"/>
          </w:tcPr>
          <w:p w14:paraId="780537C3"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81" w:name="_Toc50104555"/>
            <w:bookmarkStart w:id="82" w:name="_Toc50105835"/>
            <w:r w:rsidRPr="00EE0CFE">
              <w:rPr>
                <w:rFonts w:ascii="Times New Roman" w:hAnsi="Times New Roman" w:cs="Times New Roman"/>
                <w:color w:val="000000" w:themeColor="text1"/>
                <w:sz w:val="32"/>
                <w:szCs w:val="32"/>
                <w:lang w:val="fr-FR"/>
              </w:rPr>
              <w:t>Production écrite</w:t>
            </w:r>
            <w:bookmarkEnd w:id="81"/>
            <w:bookmarkEnd w:id="82"/>
          </w:p>
        </w:tc>
      </w:tr>
      <w:tr w:rsidR="009B5325" w:rsidRPr="00EE0CFE" w14:paraId="086F9E4C" w14:textId="77777777" w:rsidTr="009B5325">
        <w:trPr>
          <w:trHeight w:val="447"/>
          <w:jc w:val="center"/>
        </w:trPr>
        <w:tc>
          <w:tcPr>
            <w:tcW w:w="2263" w:type="dxa"/>
          </w:tcPr>
          <w:p w14:paraId="5A9A323F"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83" w:name="_Toc50104556"/>
            <w:bookmarkStart w:id="84" w:name="_Toc50105836"/>
            <w:r w:rsidRPr="00EE0CFE">
              <w:rPr>
                <w:rFonts w:ascii="Times New Roman" w:hAnsi="Times New Roman" w:cs="Times New Roman"/>
                <w:color w:val="000000" w:themeColor="text1"/>
                <w:sz w:val="32"/>
                <w:szCs w:val="32"/>
                <w:lang w:val="fr-FR"/>
              </w:rPr>
              <w:t>PO</w:t>
            </w:r>
            <w:bookmarkEnd w:id="83"/>
            <w:bookmarkEnd w:id="84"/>
          </w:p>
        </w:tc>
        <w:tc>
          <w:tcPr>
            <w:tcW w:w="6663" w:type="dxa"/>
          </w:tcPr>
          <w:p w14:paraId="68866F7B" w14:textId="77777777" w:rsidR="009B5325" w:rsidRPr="00EE0CFE" w:rsidRDefault="009B5325" w:rsidP="009B5325">
            <w:pPr>
              <w:spacing w:line="360" w:lineRule="auto"/>
              <w:outlineLvl w:val="0"/>
              <w:rPr>
                <w:rFonts w:ascii="Times New Roman" w:hAnsi="Times New Roman" w:cs="Times New Roman"/>
                <w:color w:val="000000" w:themeColor="text1"/>
                <w:sz w:val="32"/>
                <w:szCs w:val="32"/>
                <w:lang w:val="fr-FR"/>
              </w:rPr>
            </w:pPr>
            <w:bookmarkStart w:id="85" w:name="_Toc50104557"/>
            <w:bookmarkStart w:id="86" w:name="_Toc50105837"/>
            <w:r w:rsidRPr="00EE0CFE">
              <w:rPr>
                <w:rFonts w:ascii="Times New Roman" w:hAnsi="Times New Roman" w:cs="Times New Roman"/>
                <w:color w:val="000000" w:themeColor="text1"/>
                <w:sz w:val="32"/>
                <w:szCs w:val="32"/>
                <w:lang w:val="fr-FR"/>
              </w:rPr>
              <w:t>Production orale</w:t>
            </w:r>
            <w:bookmarkEnd w:id="85"/>
            <w:bookmarkEnd w:id="86"/>
          </w:p>
        </w:tc>
      </w:tr>
    </w:tbl>
    <w:p w14:paraId="5BE5DD74" w14:textId="77777777" w:rsidR="00004966" w:rsidRPr="00EE0CFE" w:rsidRDefault="00004966" w:rsidP="0092466C">
      <w:pPr>
        <w:spacing w:after="0" w:line="240" w:lineRule="auto"/>
        <w:jc w:val="center"/>
        <w:outlineLvl w:val="0"/>
        <w:rPr>
          <w:rFonts w:ascii="Times New Roman" w:hAnsi="Times New Roman" w:cs="Times New Roman"/>
          <w:b/>
          <w:color w:val="000000" w:themeColor="text1"/>
          <w:sz w:val="32"/>
          <w:szCs w:val="32"/>
          <w:lang w:val="fr-FR"/>
        </w:rPr>
      </w:pPr>
    </w:p>
    <w:p w14:paraId="352DEDD5" w14:textId="77777777" w:rsidR="00004966" w:rsidRPr="00EE0CFE" w:rsidRDefault="00004966">
      <w:pPr>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br w:type="page"/>
      </w:r>
    </w:p>
    <w:p w14:paraId="54C3E378" w14:textId="1C6DA3B4" w:rsidR="00BA6696" w:rsidRPr="00EE0CFE" w:rsidRDefault="0092466C" w:rsidP="0092466C">
      <w:pPr>
        <w:spacing w:after="0" w:line="240" w:lineRule="auto"/>
        <w:jc w:val="center"/>
        <w:outlineLvl w:val="0"/>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I</w:t>
      </w:r>
      <w:r w:rsidR="00BA6696" w:rsidRPr="00EE0CFE">
        <w:rPr>
          <w:rFonts w:ascii="Times New Roman" w:hAnsi="Times New Roman" w:cs="Times New Roman"/>
          <w:b/>
          <w:color w:val="000000" w:themeColor="text1"/>
          <w:sz w:val="32"/>
          <w:szCs w:val="32"/>
          <w:lang w:val="fr-FR"/>
        </w:rPr>
        <w:t>NTRODUCTION</w:t>
      </w:r>
      <w:bookmarkEnd w:id="0"/>
      <w:bookmarkEnd w:id="1"/>
    </w:p>
    <w:p w14:paraId="79FA47EF" w14:textId="77777777" w:rsidR="00A003F1" w:rsidRPr="00EE0CFE" w:rsidRDefault="00A003F1" w:rsidP="004E070D">
      <w:pPr>
        <w:numPr>
          <w:ilvl w:val="0"/>
          <w:numId w:val="7"/>
        </w:numPr>
        <w:tabs>
          <w:tab w:val="left" w:pos="518"/>
          <w:tab w:val="left" w:pos="1134"/>
        </w:tabs>
        <w:spacing w:after="0" w:line="240" w:lineRule="auto"/>
        <w:contextualSpacing/>
        <w:jc w:val="both"/>
        <w:outlineLvl w:val="0"/>
        <w:rPr>
          <w:rFonts w:ascii="Times New Roman" w:eastAsia="Times New Roman" w:hAnsi="Times New Roman" w:cs="Times New Roman"/>
          <w:b/>
          <w:color w:val="000000" w:themeColor="text1"/>
          <w:sz w:val="32"/>
          <w:szCs w:val="32"/>
          <w:lang w:val="fr-FR"/>
        </w:rPr>
      </w:pPr>
      <w:bookmarkStart w:id="87" w:name="_Toc43108032"/>
      <w:bookmarkStart w:id="88" w:name="_Toc43108603"/>
      <w:bookmarkStart w:id="89" w:name="_Toc23508248"/>
      <w:bookmarkStart w:id="90" w:name="_Toc15056719"/>
      <w:bookmarkStart w:id="91" w:name="_Toc15056725"/>
      <w:bookmarkStart w:id="92" w:name="_Toc23508254"/>
      <w:bookmarkStart w:id="93" w:name="_Toc43108039"/>
      <w:bookmarkStart w:id="94" w:name="_Toc43108610"/>
      <w:r w:rsidRPr="00EE0CFE">
        <w:rPr>
          <w:rFonts w:ascii="Times New Roman" w:eastAsia="Times New Roman" w:hAnsi="Times New Roman" w:cs="Times New Roman"/>
          <w:b/>
          <w:color w:val="000000" w:themeColor="text1"/>
          <w:sz w:val="32"/>
          <w:szCs w:val="32"/>
          <w:lang w:val="fr-FR"/>
        </w:rPr>
        <w:t>Problématique</w:t>
      </w:r>
      <w:bookmarkEnd w:id="87"/>
      <w:bookmarkEnd w:id="88"/>
    </w:p>
    <w:p w14:paraId="11A697C2" w14:textId="77777777" w:rsidR="00024E04" w:rsidRPr="00EE0CFE" w:rsidRDefault="00024E04" w:rsidP="00024E04">
      <w:pPr>
        <w:spacing w:after="0" w:line="240" w:lineRule="auto"/>
        <w:ind w:firstLine="680"/>
        <w:jc w:val="both"/>
        <w:outlineLvl w:val="0"/>
        <w:rPr>
          <w:rFonts w:ascii="Times New Roman" w:eastAsia="Times New Roman" w:hAnsi="Times New Roman" w:cs="Times New Roman"/>
          <w:color w:val="000000" w:themeColor="text1"/>
          <w:sz w:val="32"/>
          <w:szCs w:val="32"/>
          <w:lang w:val="fr-FR"/>
        </w:rPr>
      </w:pPr>
      <w:bookmarkStart w:id="95" w:name="_Toc43973777"/>
      <w:bookmarkStart w:id="96" w:name="_Toc44049959"/>
      <w:bookmarkStart w:id="97" w:name="_Toc49284297"/>
      <w:bookmarkStart w:id="98" w:name="_Toc49322872"/>
      <w:bookmarkStart w:id="99" w:name="_Toc49323366"/>
      <w:bookmarkStart w:id="100" w:name="_Toc49323859"/>
      <w:bookmarkStart w:id="101" w:name="_Toc49352331"/>
      <w:bookmarkEnd w:id="89"/>
      <w:bookmarkEnd w:id="90"/>
      <w:r w:rsidRPr="00EE0CFE">
        <w:rPr>
          <w:rFonts w:ascii="Times New Roman" w:eastAsia="Times New Roman" w:hAnsi="Times New Roman" w:cs="Times New Roman"/>
          <w:color w:val="000000" w:themeColor="text1"/>
          <w:sz w:val="32"/>
          <w:szCs w:val="32"/>
          <w:lang w:val="fr-FR"/>
        </w:rPr>
        <w:t>Dans le système universitaire vietnamien, les écoles telles que l’Université Thuongmai, l’École supérieure de Commerce extérieur, l’École supérieure d’Économie Nationale, l’Université d’Économie de Hue, l’Université des Sciences économiques de Hochiminh-ville, l’Université de Nhatrang… proposent de nombreuses licences d’économie aux étudiants francophones.  Dans ces programmes, l’enseignement du français commercial occupe une place importante permettant aux futurs diplȏmés de pouvoir communiquer et travailler effectivement et efficacement avec des partenaires/clients francophones dans la vie professionnelle.</w:t>
      </w:r>
      <w:bookmarkEnd w:id="95"/>
      <w:bookmarkEnd w:id="96"/>
      <w:bookmarkEnd w:id="97"/>
      <w:bookmarkEnd w:id="98"/>
      <w:bookmarkEnd w:id="99"/>
      <w:bookmarkEnd w:id="100"/>
      <w:bookmarkEnd w:id="101"/>
    </w:p>
    <w:p w14:paraId="3F18B1BD" w14:textId="7F83D750" w:rsidR="00024E04" w:rsidRPr="00EE0CFE" w:rsidRDefault="00024E04" w:rsidP="00024E04">
      <w:pPr>
        <w:spacing w:after="0" w:line="240" w:lineRule="auto"/>
        <w:ind w:firstLine="680"/>
        <w:jc w:val="both"/>
        <w:outlineLvl w:val="0"/>
        <w:rPr>
          <w:rFonts w:ascii="Times New Roman" w:eastAsia="Times New Roman" w:hAnsi="Times New Roman" w:cs="Times New Roman"/>
          <w:color w:val="000000" w:themeColor="text1"/>
          <w:spacing w:val="-4"/>
          <w:sz w:val="32"/>
          <w:szCs w:val="32"/>
          <w:lang w:val="fr-FR"/>
        </w:rPr>
      </w:pPr>
      <w:bookmarkStart w:id="102" w:name="_Toc43108034"/>
      <w:bookmarkStart w:id="103" w:name="_Toc43108605"/>
      <w:bookmarkStart w:id="104" w:name="_Toc43973778"/>
      <w:bookmarkStart w:id="105" w:name="_Toc44049960"/>
      <w:bookmarkStart w:id="106" w:name="_Toc49284298"/>
      <w:bookmarkStart w:id="107" w:name="_Toc49322873"/>
      <w:bookmarkStart w:id="108" w:name="_Toc49323367"/>
      <w:bookmarkStart w:id="109" w:name="_Toc49323860"/>
      <w:bookmarkStart w:id="110" w:name="_Toc49352332"/>
      <w:r w:rsidRPr="00EE0CFE">
        <w:rPr>
          <w:rFonts w:ascii="Times New Roman" w:eastAsia="Times New Roman" w:hAnsi="Times New Roman" w:cs="Times New Roman"/>
          <w:color w:val="000000" w:themeColor="text1"/>
          <w:spacing w:val="-4"/>
          <w:sz w:val="32"/>
          <w:szCs w:val="32"/>
          <w:lang w:val="fr-FR"/>
        </w:rPr>
        <w:t>Toutefois, la qualité de l’enseignement/apprentissage du français commercial laisse encore à désirer</w:t>
      </w:r>
      <w:r w:rsidR="008157C1" w:rsidRPr="00EE0CFE">
        <w:rPr>
          <w:rFonts w:ascii="Times New Roman" w:eastAsia="Times New Roman" w:hAnsi="Times New Roman" w:cs="Times New Roman"/>
          <w:color w:val="000000" w:themeColor="text1"/>
          <w:spacing w:val="-4"/>
          <w:sz w:val="32"/>
          <w:szCs w:val="32"/>
          <w:lang w:val="fr-FR"/>
        </w:rPr>
        <w:t>. En effet, l’enquête de Do T.T.</w:t>
      </w:r>
      <w:r w:rsidRPr="00EE0CFE">
        <w:rPr>
          <w:rFonts w:ascii="Times New Roman" w:eastAsia="Times New Roman" w:hAnsi="Times New Roman" w:cs="Times New Roman"/>
          <w:color w:val="000000" w:themeColor="text1"/>
          <w:spacing w:val="-4"/>
          <w:sz w:val="32"/>
          <w:szCs w:val="32"/>
          <w:lang w:val="fr-FR"/>
        </w:rPr>
        <w:t xml:space="preserve">Giang (2015 :107), menée auprès de 103 étudiants en 4è année, de 30 diplȏmés, venant de quatre universités d’économie du Vietnam, montre une évaluation peu positive de cet enseignement : « </w:t>
      </w:r>
      <w:r w:rsidRPr="00EE0CFE">
        <w:rPr>
          <w:rFonts w:ascii="Times New Roman" w:eastAsia="Times New Roman" w:hAnsi="Times New Roman" w:cs="Times New Roman"/>
          <w:i/>
          <w:color w:val="000000" w:themeColor="text1"/>
          <w:spacing w:val="-4"/>
          <w:sz w:val="32"/>
          <w:szCs w:val="32"/>
          <w:lang w:val="fr-FR"/>
        </w:rPr>
        <w:t>41% des étudiants, 40% des diplȏmés jugent que l’enseignement n’est pas très bon</w:t>
      </w:r>
      <w:r w:rsidRPr="00EE0CFE">
        <w:rPr>
          <w:rFonts w:ascii="Times New Roman" w:eastAsia="Times New Roman" w:hAnsi="Times New Roman" w:cs="Times New Roman"/>
          <w:color w:val="000000" w:themeColor="text1"/>
          <w:spacing w:val="-4"/>
          <w:sz w:val="32"/>
          <w:szCs w:val="32"/>
          <w:lang w:val="fr-FR"/>
        </w:rPr>
        <w:t xml:space="preserve"> » et  «</w:t>
      </w:r>
      <w:r w:rsidRPr="00EE0CFE">
        <w:rPr>
          <w:rFonts w:ascii="Times New Roman" w:eastAsia="Times New Roman" w:hAnsi="Times New Roman" w:cs="Times New Roman"/>
          <w:i/>
          <w:color w:val="000000" w:themeColor="text1"/>
          <w:spacing w:val="-4"/>
          <w:sz w:val="32"/>
          <w:szCs w:val="32"/>
          <w:lang w:val="fr-FR"/>
        </w:rPr>
        <w:t>même quand 39% des étudiants et 30% des diplȏmés qualifient l’enseignement du français de spécialité d’« assez bon », ils ont des explications peu positives en ne citant pas de qualités de cours mais que des défauts</w:t>
      </w:r>
      <w:r w:rsidRPr="00EE0CFE">
        <w:rPr>
          <w:rFonts w:ascii="Times New Roman" w:eastAsia="Times New Roman" w:hAnsi="Times New Roman" w:cs="Times New Roman"/>
          <w:color w:val="000000" w:themeColor="text1"/>
          <w:spacing w:val="-4"/>
          <w:sz w:val="32"/>
          <w:szCs w:val="32"/>
          <w:lang w:val="fr-FR"/>
        </w:rPr>
        <w:t xml:space="preserve"> ». En réalité, la terminologie et la traduction jouent un rȏle principal en classe au détriment des activités communicatives. L’absence de situations authentiques, de simulations, d’études de cas, de projets... rend le cours monotone et donc peu motivant pour les étudiants.</w:t>
      </w:r>
      <w:bookmarkEnd w:id="102"/>
      <w:bookmarkEnd w:id="103"/>
      <w:bookmarkEnd w:id="104"/>
      <w:bookmarkEnd w:id="105"/>
      <w:bookmarkEnd w:id="106"/>
      <w:bookmarkEnd w:id="107"/>
      <w:bookmarkEnd w:id="108"/>
      <w:bookmarkEnd w:id="109"/>
      <w:bookmarkEnd w:id="110"/>
      <w:r w:rsidRPr="00EE0CFE">
        <w:rPr>
          <w:rFonts w:ascii="Times New Roman" w:eastAsia="Times New Roman" w:hAnsi="Times New Roman" w:cs="Times New Roman"/>
          <w:color w:val="000000" w:themeColor="text1"/>
          <w:spacing w:val="-4"/>
          <w:sz w:val="32"/>
          <w:szCs w:val="32"/>
          <w:lang w:val="fr-FR"/>
        </w:rPr>
        <w:t xml:space="preserve"> </w:t>
      </w:r>
    </w:p>
    <w:p w14:paraId="31676558" w14:textId="2134F5A6" w:rsidR="00024E04" w:rsidRPr="00EE0CFE" w:rsidRDefault="00024E04" w:rsidP="00024E04">
      <w:pPr>
        <w:tabs>
          <w:tab w:val="left" w:pos="851"/>
        </w:tabs>
        <w:spacing w:after="0" w:line="240" w:lineRule="auto"/>
        <w:ind w:firstLine="680"/>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Dans le même sens, notre enquête par questionnaire, au sujet de l’enseignement/apprentissage du français du marketing</w:t>
      </w:r>
      <w:r w:rsidR="008157C1" w:rsidRPr="00EE0CFE">
        <w:rPr>
          <w:rFonts w:ascii="Times New Roman" w:eastAsia="Times New Roman" w:hAnsi="Times New Roman" w:cs="Times New Roman"/>
          <w:color w:val="000000" w:themeColor="text1"/>
          <w:sz w:val="32"/>
          <w:szCs w:val="32"/>
          <w:lang w:val="fr-FR"/>
        </w:rPr>
        <w:t xml:space="preserve">, menée en mai 2017, auprès de </w:t>
      </w:r>
      <w:r w:rsidRPr="00EE0CFE">
        <w:rPr>
          <w:rFonts w:ascii="Times New Roman" w:eastAsia="Times New Roman" w:hAnsi="Times New Roman" w:cs="Times New Roman"/>
          <w:color w:val="000000" w:themeColor="text1"/>
          <w:sz w:val="32"/>
          <w:szCs w:val="32"/>
          <w:lang w:val="fr-FR"/>
        </w:rPr>
        <w:t xml:space="preserve">86 étudiants de la 50è promotion de la </w:t>
      </w:r>
      <w:r w:rsidR="00071295" w:rsidRPr="00EE0CFE">
        <w:rPr>
          <w:rFonts w:ascii="Times New Roman" w:eastAsia="Times New Roman" w:hAnsi="Times New Roman" w:cs="Times New Roman"/>
          <w:color w:val="000000" w:themeColor="text1"/>
          <w:sz w:val="32"/>
          <w:szCs w:val="32"/>
          <w:lang w:val="fr-FR"/>
        </w:rPr>
        <w:t>LMGO</w:t>
      </w:r>
      <w:r w:rsidRPr="00EE0CFE">
        <w:rPr>
          <w:rFonts w:ascii="Times New Roman" w:eastAsia="Times New Roman" w:hAnsi="Times New Roman" w:cs="Times New Roman"/>
          <w:color w:val="000000" w:themeColor="text1"/>
          <w:sz w:val="32"/>
          <w:szCs w:val="32"/>
          <w:lang w:val="fr-FR"/>
        </w:rPr>
        <w:t>, spécialité du français commercial, de l’Université Thuongmai enregistre des résultats similaires. En fait, seulement 19% des enquêtés sont satisfaits du cours de français du marketing tandis que le reste en sont partiellement (62%), peu (16%) ou m</w:t>
      </w:r>
      <w:r w:rsidR="008157C1" w:rsidRPr="00EE0CFE">
        <w:rPr>
          <w:rFonts w:ascii="Times New Roman" w:eastAsia="Times New Roman" w:hAnsi="Times New Roman" w:cs="Times New Roman"/>
          <w:color w:val="000000" w:themeColor="text1"/>
          <w:sz w:val="32"/>
          <w:szCs w:val="32"/>
          <w:lang w:val="fr-FR"/>
        </w:rPr>
        <w:t xml:space="preserve">ême pas du tout (3%) satisfaits. </w:t>
      </w:r>
      <w:r w:rsidRPr="00EE0CFE">
        <w:rPr>
          <w:rFonts w:ascii="Times New Roman" w:eastAsia="Times New Roman" w:hAnsi="Times New Roman" w:cs="Times New Roman"/>
          <w:color w:val="000000" w:themeColor="text1"/>
          <w:sz w:val="32"/>
          <w:szCs w:val="32"/>
          <w:lang w:val="fr-FR"/>
        </w:rPr>
        <w:t>Ils le trouvent difficile pour plusieurs raisons : manque de vocabulaire (85%), incompréhension du contenu due au niveau de langue (63%), manque d’exercices d’entra</w:t>
      </w:r>
      <w:r w:rsidRPr="00EE0CFE">
        <w:rPr>
          <w:rFonts w:ascii="Calibri" w:eastAsia="Times New Roman" w:hAnsi="Calibri" w:cs="Calibri"/>
          <w:color w:val="000000" w:themeColor="text1"/>
          <w:sz w:val="32"/>
          <w:szCs w:val="32"/>
          <w:lang w:val="fr-FR"/>
        </w:rPr>
        <w:t>ȋ</w:t>
      </w:r>
      <w:r w:rsidRPr="00EE0CFE">
        <w:rPr>
          <w:rFonts w:ascii="Times New Roman" w:eastAsia="Times New Roman" w:hAnsi="Times New Roman" w:cs="Times New Roman"/>
          <w:color w:val="000000" w:themeColor="text1"/>
          <w:sz w:val="32"/>
          <w:szCs w:val="32"/>
          <w:lang w:val="fr-FR"/>
        </w:rPr>
        <w:t>nement (59%), motivation faible (43%)</w:t>
      </w:r>
      <w:r w:rsidR="008157C1" w:rsidRPr="00EE0CFE">
        <w:rPr>
          <w:rFonts w:ascii="Times New Roman" w:eastAsia="Times New Roman" w:hAnsi="Times New Roman" w:cs="Times New Roman"/>
          <w:color w:val="000000" w:themeColor="text1"/>
          <w:sz w:val="32"/>
          <w:szCs w:val="32"/>
          <w:lang w:val="fr-FR"/>
        </w:rPr>
        <w:t>,</w:t>
      </w:r>
      <w:r w:rsidRPr="00EE0CFE">
        <w:rPr>
          <w:rFonts w:ascii="Times New Roman" w:eastAsia="Times New Roman" w:hAnsi="Times New Roman" w:cs="Times New Roman"/>
          <w:color w:val="000000" w:themeColor="text1"/>
          <w:sz w:val="32"/>
          <w:szCs w:val="32"/>
          <w:lang w:val="fr-FR"/>
        </w:rPr>
        <w:t xml:space="preserve">… </w:t>
      </w:r>
    </w:p>
    <w:p w14:paraId="66A7B7F5" w14:textId="0C6979C0" w:rsidR="00024E04" w:rsidRPr="00EE0CFE" w:rsidRDefault="00024E04" w:rsidP="00024E04">
      <w:pPr>
        <w:tabs>
          <w:tab w:val="left" w:pos="851"/>
        </w:tabs>
        <w:spacing w:after="0" w:line="240" w:lineRule="auto"/>
        <w:ind w:firstLine="680"/>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Pour mieux conna</w:t>
      </w:r>
      <w:r w:rsidRPr="00EE0CFE">
        <w:rPr>
          <w:rFonts w:ascii="Calibri" w:eastAsia="Times New Roman" w:hAnsi="Calibri" w:cs="Calibri"/>
          <w:color w:val="000000" w:themeColor="text1"/>
          <w:sz w:val="32"/>
          <w:szCs w:val="32"/>
          <w:lang w:val="fr-FR"/>
        </w:rPr>
        <w:t>ȋ</w:t>
      </w:r>
      <w:r w:rsidRPr="00EE0CFE">
        <w:rPr>
          <w:rFonts w:ascii="Times New Roman" w:eastAsia="Times New Roman" w:hAnsi="Times New Roman" w:cs="Times New Roman"/>
          <w:color w:val="000000" w:themeColor="text1"/>
          <w:sz w:val="32"/>
          <w:szCs w:val="32"/>
          <w:lang w:val="fr-FR"/>
        </w:rPr>
        <w:t>tre la situation des jeunes diplȏmés des écoles de commerce dans le marché de travail, nous avons décidé de mener deux entretiens semi-directifs (P. Chardenet, 2011) auprès des cadres de marketing e</w:t>
      </w:r>
      <w:r w:rsidRPr="00EE0CFE">
        <w:rPr>
          <w:rFonts w:ascii="Times New Roman" w:eastAsiaTheme="minorEastAsia" w:hAnsi="Times New Roman" w:cs="Times New Roman"/>
          <w:color w:val="000000" w:themeColor="text1"/>
          <w:sz w:val="32"/>
          <w:szCs w:val="32"/>
          <w:lang w:val="fr-FR"/>
        </w:rPr>
        <w:t>n mai 2017, grâce à un guide d’entretien</w:t>
      </w:r>
      <w:r w:rsidRPr="00EE0CFE">
        <w:rPr>
          <w:rFonts w:ascii="Times New Roman" w:eastAsiaTheme="minorEastAsia" w:hAnsi="Times New Roman" w:cs="Times New Roman"/>
          <w:i/>
          <w:color w:val="000000" w:themeColor="text1"/>
          <w:sz w:val="32"/>
          <w:szCs w:val="32"/>
          <w:lang w:val="fr-FR"/>
        </w:rPr>
        <w:t xml:space="preserve">. </w:t>
      </w:r>
      <w:r w:rsidRPr="00EE0CFE">
        <w:rPr>
          <w:rFonts w:ascii="Times New Roman" w:eastAsia="Times New Roman" w:hAnsi="Times New Roman" w:cs="Times New Roman"/>
          <w:color w:val="000000" w:themeColor="text1"/>
          <w:sz w:val="32"/>
          <w:szCs w:val="32"/>
          <w:lang w:val="fr-FR"/>
        </w:rPr>
        <w:t>Le premier interviewé est le chef d’un petit groupe de marketeurs du lycée FPT. La deuxième est le chef de l’équipe de marketing de l’Agence de tourisme Easia dont les clients sont principalement Français. Ces deux interviewés ont explicité des exigences de la profession. Selon eux, les agents de marketing doivent avoir beaucoup de savoirs, de savoir-faire et de savoir-être, parmi lesquels l’exposé oral, le travail en groupe, le savoir-planifier et l’esprit cr</w:t>
      </w:r>
      <w:r w:rsidR="008157C1" w:rsidRPr="00EE0CFE">
        <w:rPr>
          <w:rFonts w:ascii="Times New Roman" w:eastAsia="Times New Roman" w:hAnsi="Times New Roman" w:cs="Times New Roman"/>
          <w:color w:val="000000" w:themeColor="text1"/>
          <w:sz w:val="32"/>
          <w:szCs w:val="32"/>
          <w:lang w:val="fr-FR"/>
        </w:rPr>
        <w:t>éatif sont les plus nécessaires</w:t>
      </w:r>
      <w:r w:rsidRPr="00EE0CFE">
        <w:rPr>
          <w:rFonts w:ascii="Times New Roman" w:eastAsiaTheme="minorEastAsia" w:hAnsi="Times New Roman" w:cs="Times New Roman"/>
          <w:i/>
          <w:color w:val="000000" w:themeColor="text1"/>
          <w:sz w:val="32"/>
          <w:szCs w:val="32"/>
          <w:lang w:val="fr-FR"/>
        </w:rPr>
        <w:t xml:space="preserve">. </w:t>
      </w:r>
      <w:r w:rsidRPr="00EE0CFE">
        <w:rPr>
          <w:rFonts w:ascii="Times New Roman" w:eastAsia="Times New Roman" w:hAnsi="Times New Roman" w:cs="Times New Roman"/>
          <w:color w:val="000000" w:themeColor="text1"/>
          <w:sz w:val="32"/>
          <w:szCs w:val="32"/>
          <w:lang w:val="fr-FR"/>
        </w:rPr>
        <w:t xml:space="preserve">Or, les nouveaux diplȏmés n’en possèdent pas ou pas assez. En plus, certains ne sont pas assez dynamiques et confiants. En français, ils sont forts en syntaxe mais faibles en compétences de communication, l’écrit est meilleur que l’oral mais ils ont tendance à traduire du vietnamien en français, donc peu compréhensible pour les clients francophones. </w:t>
      </w:r>
    </w:p>
    <w:p w14:paraId="4B492DC9" w14:textId="77777777" w:rsidR="00024E04" w:rsidRPr="00EE0CFE" w:rsidRDefault="00024E04" w:rsidP="00024E04">
      <w:pPr>
        <w:tabs>
          <w:tab w:val="left" w:pos="851"/>
        </w:tabs>
        <w:spacing w:after="0" w:line="240" w:lineRule="auto"/>
        <w:ind w:firstLine="680"/>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 xml:space="preserve"> Pour résoudre ces problèmes, ces spécialistes avancent des propositions concernant la méthodologie:</w:t>
      </w:r>
    </w:p>
    <w:p w14:paraId="516E548E" w14:textId="77777777" w:rsidR="00024E04" w:rsidRPr="00EE0CFE" w:rsidRDefault="00024E04" w:rsidP="00024E04">
      <w:pPr>
        <w:numPr>
          <w:ilvl w:val="0"/>
          <w:numId w:val="8"/>
        </w:numPr>
        <w:tabs>
          <w:tab w:val="left" w:pos="1008"/>
        </w:tabs>
        <w:spacing w:after="0" w:line="240" w:lineRule="auto"/>
        <w:ind w:left="0" w:firstLine="680"/>
        <w:contextualSpacing/>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 xml:space="preserve">pratiquer le métier </w:t>
      </w:r>
      <w:r w:rsidR="007C5C33" w:rsidRPr="00EE0CFE">
        <w:rPr>
          <w:rFonts w:ascii="Times New Roman" w:eastAsia="Times New Roman" w:hAnsi="Times New Roman" w:cs="Times New Roman"/>
          <w:color w:val="000000" w:themeColor="text1"/>
          <w:sz w:val="32"/>
          <w:szCs w:val="32"/>
          <w:lang w:val="fr-FR"/>
        </w:rPr>
        <w:t xml:space="preserve">au lieu de n’acquérir que des </w:t>
      </w:r>
      <w:r w:rsidR="009C62A7" w:rsidRPr="00EE0CFE">
        <w:rPr>
          <w:rFonts w:ascii="Times New Roman" w:eastAsia="Times New Roman" w:hAnsi="Times New Roman" w:cs="Times New Roman"/>
          <w:color w:val="000000" w:themeColor="text1"/>
          <w:sz w:val="32"/>
          <w:szCs w:val="32"/>
          <w:lang w:val="fr-FR"/>
        </w:rPr>
        <w:t>CL</w:t>
      </w:r>
      <w:r w:rsidRPr="00EE0CFE">
        <w:rPr>
          <w:rFonts w:ascii="Times New Roman" w:eastAsia="Times New Roman" w:hAnsi="Times New Roman" w:cs="Times New Roman"/>
          <w:color w:val="000000" w:themeColor="text1"/>
          <w:sz w:val="32"/>
          <w:szCs w:val="32"/>
          <w:lang w:val="fr-FR"/>
        </w:rPr>
        <w:t>.</w:t>
      </w:r>
    </w:p>
    <w:p w14:paraId="10AEB1F1" w14:textId="77777777" w:rsidR="00024E04" w:rsidRPr="00EE0CFE" w:rsidRDefault="00024E04" w:rsidP="00024E04">
      <w:pPr>
        <w:numPr>
          <w:ilvl w:val="0"/>
          <w:numId w:val="8"/>
        </w:numPr>
        <w:tabs>
          <w:tab w:val="left" w:pos="1008"/>
        </w:tabs>
        <w:spacing w:after="0" w:line="240" w:lineRule="auto"/>
        <w:ind w:left="0" w:firstLine="680"/>
        <w:contextualSpacing/>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 xml:space="preserve"> travailler en groupe via les projets interdisciplinaires stimulant la créativité.</w:t>
      </w:r>
    </w:p>
    <w:p w14:paraId="18ED22AD" w14:textId="77777777" w:rsidR="00024E04" w:rsidRPr="00EE0CFE" w:rsidRDefault="00024E04" w:rsidP="00024E04">
      <w:pPr>
        <w:numPr>
          <w:ilvl w:val="0"/>
          <w:numId w:val="8"/>
        </w:numPr>
        <w:tabs>
          <w:tab w:val="left" w:pos="1008"/>
        </w:tabs>
        <w:spacing w:after="0" w:line="240" w:lineRule="auto"/>
        <w:ind w:left="0" w:firstLine="680"/>
        <w:contextualSpacing/>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avoir une orientation professionnelle précise dès l’université.</w:t>
      </w:r>
    </w:p>
    <w:p w14:paraId="5C57FC32" w14:textId="048C60E5" w:rsidR="00024E04" w:rsidRPr="00EE0CFE" w:rsidRDefault="00024E04" w:rsidP="00024E04">
      <w:pPr>
        <w:tabs>
          <w:tab w:val="left" w:pos="1008"/>
        </w:tabs>
        <w:spacing w:after="0" w:line="240" w:lineRule="auto"/>
        <w:ind w:firstLine="680"/>
        <w:jc w:val="both"/>
        <w:rPr>
          <w:rFonts w:ascii="Times New Roman" w:eastAsia="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C</w:t>
      </w:r>
      <w:r w:rsidR="008157C1" w:rsidRPr="00EE0CFE">
        <w:rPr>
          <w:rFonts w:ascii="Times New Roman" w:eastAsia="Times New Roman" w:hAnsi="Times New Roman" w:cs="Times New Roman"/>
          <w:color w:val="000000" w:themeColor="text1"/>
          <w:sz w:val="32"/>
          <w:szCs w:val="32"/>
          <w:lang w:val="fr-FR"/>
        </w:rPr>
        <w:t>eci nous a poussé</w:t>
      </w:r>
      <w:r w:rsidRPr="00EE0CFE">
        <w:rPr>
          <w:rFonts w:ascii="Times New Roman" w:eastAsia="Times New Roman" w:hAnsi="Times New Roman" w:cs="Times New Roman"/>
          <w:color w:val="000000" w:themeColor="text1"/>
          <w:sz w:val="32"/>
          <w:szCs w:val="32"/>
          <w:lang w:val="fr-FR"/>
        </w:rPr>
        <w:t xml:space="preserve"> à faire des recherches documentaires sur les méthodologies appliquées à l’enseignement des langues et sur les sujets en gestion motivant les étudiants tout en respectant les contraints du cours de français du marketing. La pédagogie du projet, bien qu’existe depuis longtemps, est la méthode qui nous convient le mieux pour des raisons que nous allons explicitées dans notre premier chapitre. Elle pourra nous aider à mener un projet d’entrepreneuriat qui, au moment où nous commençons notre recherche, est le sujet le plus d’actualité dans les médias et aussi dans les programmes d’enseignement de notre université. </w:t>
      </w:r>
    </w:p>
    <w:p w14:paraId="3672F098" w14:textId="0BA62199" w:rsidR="00024E04" w:rsidRPr="00EE0CFE" w:rsidRDefault="00024E04" w:rsidP="00024E04">
      <w:pPr>
        <w:tabs>
          <w:tab w:val="left" w:pos="851"/>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En fait, l’entrepreneuriat, ou « start-up », mot anlgo-américain souvent emprunté,  est un</w:t>
      </w:r>
      <w:r w:rsidRPr="00EE0CFE">
        <w:rPr>
          <w:rFonts w:ascii="Times New Roman" w:eastAsiaTheme="minorEastAsia" w:hAnsi="Times New Roman" w:cs="Times New Roman"/>
          <w:color w:val="000000" w:themeColor="text1"/>
          <w:sz w:val="32"/>
          <w:szCs w:val="32"/>
          <w:lang w:val="fr-FR"/>
        </w:rPr>
        <w:t xml:space="preserve"> phénomène économique et social qui constitue une solution de créer des emplois, de mobiliser des ressources, de développer des innovations et d’augmenter le taux de croissance économique. Au Vietnam, on connaît, depuis 2016, une campagne nationale de sensibilisation à l’esprit entrepreneurial, à la création d’entreprise : 126.859 entreprises ont été créées en 2017.  Selon le Rapport des indices entrepreneuriaux de la </w:t>
      </w:r>
      <w:r w:rsidR="007C5C33" w:rsidRPr="00EE0CFE">
        <w:rPr>
          <w:rFonts w:ascii="Times New Roman" w:eastAsiaTheme="minorEastAsia" w:hAnsi="Times New Roman" w:cs="Times New Roman"/>
          <w:color w:val="000000" w:themeColor="text1"/>
          <w:sz w:val="32"/>
          <w:szCs w:val="32"/>
          <w:lang w:val="fr-FR"/>
        </w:rPr>
        <w:t>C</w:t>
      </w:r>
      <w:r w:rsidR="00732FE6" w:rsidRPr="00EE0CFE">
        <w:rPr>
          <w:rFonts w:ascii="Times New Roman" w:eastAsiaTheme="minorEastAsia" w:hAnsi="Times New Roman" w:cs="Times New Roman"/>
          <w:color w:val="000000" w:themeColor="text1"/>
          <w:sz w:val="32"/>
          <w:szCs w:val="32"/>
          <w:lang w:val="fr-FR"/>
        </w:rPr>
        <w:t>hambre de Commerce et d’Industrie du Vietnam</w:t>
      </w:r>
      <w:r w:rsidRPr="00EE0CFE">
        <w:rPr>
          <w:rFonts w:ascii="Times New Roman" w:eastAsiaTheme="minorEastAsia" w:hAnsi="Times New Roman" w:cs="Times New Roman"/>
          <w:color w:val="000000" w:themeColor="text1"/>
          <w:sz w:val="32"/>
          <w:szCs w:val="32"/>
          <w:lang w:val="fr-FR"/>
        </w:rPr>
        <w:t xml:space="preserve"> (2018), le taux d’activité des entreprises en trois premières années est élevé au Vietnam, classé en 6</w:t>
      </w:r>
      <w:r w:rsidRPr="00EE0CFE">
        <w:rPr>
          <w:rFonts w:ascii="Times New Roman" w:eastAsiaTheme="minorEastAsia" w:hAnsi="Times New Roman" w:cs="Times New Roman"/>
          <w:color w:val="000000" w:themeColor="text1"/>
          <w:sz w:val="32"/>
          <w:szCs w:val="32"/>
          <w:vertAlign w:val="superscript"/>
          <w:lang w:val="fr-FR"/>
        </w:rPr>
        <w:t>è</w:t>
      </w:r>
      <w:r w:rsidRPr="00EE0CFE">
        <w:rPr>
          <w:rFonts w:ascii="Times New Roman" w:eastAsiaTheme="minorEastAsia" w:hAnsi="Times New Roman" w:cs="Times New Roman"/>
          <w:color w:val="000000" w:themeColor="text1"/>
          <w:sz w:val="32"/>
          <w:szCs w:val="32"/>
          <w:lang w:val="fr-FR"/>
        </w:rPr>
        <w:t xml:space="preserve"> sur 54 pays étu</w:t>
      </w:r>
      <w:r w:rsidR="008157C1" w:rsidRPr="00EE0CFE">
        <w:rPr>
          <w:rFonts w:ascii="Times New Roman" w:eastAsiaTheme="minorEastAsia" w:hAnsi="Times New Roman" w:cs="Times New Roman"/>
          <w:color w:val="000000" w:themeColor="text1"/>
          <w:sz w:val="32"/>
          <w:szCs w:val="32"/>
          <w:lang w:val="fr-FR"/>
        </w:rPr>
        <w:t>diés. L’évolution du nombre d’</w:t>
      </w:r>
      <w:r w:rsidRPr="00EE0CFE">
        <w:rPr>
          <w:rFonts w:ascii="Times New Roman" w:eastAsiaTheme="minorEastAsia" w:hAnsi="Times New Roman" w:cs="Times New Roman"/>
          <w:color w:val="000000" w:themeColor="text1"/>
          <w:sz w:val="32"/>
          <w:szCs w:val="32"/>
          <w:lang w:val="fr-FR"/>
        </w:rPr>
        <w:t>entreprises créées, la volonté des jeunes de mettre en œuvre leur projet et la focalisation grandissante des médias sur la création d’entreprises contribuent à orienter l’opinion publique et l’action des acteurs concernés. L’État a mis en place plusieurs politiques en termes de dispositions législatives destinées à accompagner et à encourager la création d’entreprise. De leur côté, les universités ont saisi cette opportunité pour renouveler ou compléter leur offre de formation. Des cours optionnels de création d’entreprise, des actions de sensibilisation ont été récemment intégrés au sein des écoles de Commerce et des facultés de Gestion. Au plan scientifique, il s’agit d’un sujet de recherche important au champ d’étude de Gestion qui attire l’attention de nombreux chercheurs d’économie vietnamiens et étrangers.</w:t>
      </w:r>
      <w:r w:rsidRPr="00EE0CFE">
        <w:rPr>
          <w:rFonts w:ascii="Times New Roman" w:eastAsia="Times New Roman" w:hAnsi="Times New Roman" w:cs="Times New Roman"/>
          <w:color w:val="000000" w:themeColor="text1"/>
          <w:sz w:val="32"/>
          <w:szCs w:val="32"/>
          <w:lang w:val="fr-FR"/>
        </w:rPr>
        <w:t xml:space="preserve"> </w:t>
      </w:r>
    </w:p>
    <w:p w14:paraId="7284B64E" w14:textId="16BAC748" w:rsidR="00024E04" w:rsidRPr="00EE0CFE" w:rsidRDefault="00024E04" w:rsidP="00325504">
      <w:pPr>
        <w:tabs>
          <w:tab w:val="left" w:pos="851"/>
        </w:tabs>
        <w:spacing w:after="0" w:line="26" w:lineRule="atLeast"/>
        <w:ind w:firstLine="680"/>
        <w:jc w:val="both"/>
        <w:rPr>
          <w:rFonts w:ascii="Times New Roman" w:eastAsiaTheme="minorEastAsia" w:hAnsi="Times New Roman" w:cs="Times New Roman"/>
          <w:b/>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rPr>
        <w:t>Ainsi,</w:t>
      </w:r>
      <w:r w:rsidRPr="00EE0CFE">
        <w:rPr>
          <w:rFonts w:ascii="Times New Roman" w:eastAsiaTheme="minorEastAsia" w:hAnsi="Times New Roman" w:cs="Times New Roman"/>
          <w:color w:val="000000" w:themeColor="text1"/>
          <w:sz w:val="32"/>
          <w:szCs w:val="32"/>
          <w:lang w:val="fr-FR"/>
        </w:rPr>
        <w:t xml:space="preserve"> l’entrepreneuriat, un thème qui correspond à la spécialité des étudiants LMGO, pourrait-il les motiver à mieux s’investir dans l’apprentissage du français du marketing via le projet</w:t>
      </w:r>
      <w:r w:rsidR="00325504">
        <w:rPr>
          <w:rFonts w:ascii="Times New Roman" w:eastAsiaTheme="minorEastAsia" w:hAnsi="Times New Roman" w:cs="Times New Roman"/>
          <w:color w:val="000000" w:themeColor="text1"/>
          <w:sz w:val="32"/>
          <w:szCs w:val="32"/>
          <w:lang w:val="fr-FR"/>
        </w:rPr>
        <w:t xml:space="preserve"> </w:t>
      </w:r>
      <w:r w:rsidRPr="00EE0CFE">
        <w:rPr>
          <w:rFonts w:ascii="Times New Roman" w:eastAsiaTheme="minorEastAsia" w:hAnsi="Times New Roman" w:cs="Times New Roman"/>
          <w:color w:val="000000" w:themeColor="text1"/>
          <w:sz w:val="32"/>
          <w:szCs w:val="32"/>
          <w:lang w:val="fr-FR"/>
        </w:rPr>
        <w:t>et faciliter leur intégration dans le monde de travail, spécialement dans le contexte où la formation professionnelle francophone reste de plus en plus modeste par rapport à celle en anglais, où les étudiants francophones sont peu motivés par le cours du français de spécialité, où le marché de travail est de plus en plus exigeant en savoirs, savoir-faire et savoir-être.</w:t>
      </w:r>
      <w:bookmarkStart w:id="111" w:name="_Toc15056722"/>
      <w:bookmarkStart w:id="112" w:name="_Toc23508252"/>
      <w:bookmarkStart w:id="113" w:name="_Toc43108607"/>
      <w:bookmarkStart w:id="114" w:name="_Toc44049962"/>
      <w:bookmarkStart w:id="115" w:name="_Toc49284299"/>
      <w:bookmarkStart w:id="116" w:name="_Toc49322874"/>
      <w:bookmarkStart w:id="117" w:name="_Toc49323861"/>
      <w:bookmarkStart w:id="118" w:name="_Toc49352333"/>
    </w:p>
    <w:p w14:paraId="6852CC4A" w14:textId="55AB5B43" w:rsidR="00024E04" w:rsidRPr="00325504" w:rsidRDefault="00024E04" w:rsidP="00325504">
      <w:pPr>
        <w:pStyle w:val="ListParagraph"/>
        <w:numPr>
          <w:ilvl w:val="0"/>
          <w:numId w:val="7"/>
        </w:numPr>
        <w:spacing w:line="26" w:lineRule="atLeast"/>
        <w:rPr>
          <w:rFonts w:ascii="Times New Roman" w:eastAsiaTheme="minorEastAsia" w:hAnsi="Times New Roman" w:cs="Times New Roman"/>
          <w:b/>
          <w:color w:val="000000" w:themeColor="text1"/>
          <w:sz w:val="32"/>
          <w:szCs w:val="32"/>
          <w:lang w:val="fr-FR"/>
        </w:rPr>
      </w:pPr>
      <w:r w:rsidRPr="00325504">
        <w:rPr>
          <w:rFonts w:ascii="Times New Roman" w:eastAsiaTheme="minorEastAsia" w:hAnsi="Times New Roman" w:cs="Times New Roman"/>
          <w:b/>
          <w:color w:val="000000" w:themeColor="text1"/>
          <w:sz w:val="32"/>
          <w:szCs w:val="32"/>
          <w:lang w:val="fr-FR"/>
        </w:rPr>
        <w:t>Questions et hypothèses de recherche</w:t>
      </w:r>
      <w:bookmarkEnd w:id="111"/>
      <w:bookmarkEnd w:id="112"/>
      <w:bookmarkEnd w:id="113"/>
      <w:bookmarkEnd w:id="114"/>
      <w:bookmarkEnd w:id="115"/>
      <w:bookmarkEnd w:id="116"/>
      <w:bookmarkEnd w:id="117"/>
      <w:bookmarkEnd w:id="118"/>
    </w:p>
    <w:p w14:paraId="4B7419C2" w14:textId="77777777" w:rsidR="00024E04" w:rsidRPr="00EE0CFE" w:rsidRDefault="00024E04" w:rsidP="00325504">
      <w:pPr>
        <w:tabs>
          <w:tab w:val="left" w:pos="851"/>
          <w:tab w:val="left" w:pos="993"/>
        </w:tabs>
        <w:spacing w:after="0" w:line="26" w:lineRule="atLeast"/>
        <w:ind w:firstLine="68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color w:val="000000" w:themeColor="text1"/>
          <w:spacing w:val="-4"/>
          <w:sz w:val="32"/>
          <w:szCs w:val="32"/>
          <w:lang w:val="fr-FR"/>
        </w:rPr>
        <w:t xml:space="preserve">Forte des constats mentionnés précédemment, nous avons choisi de nous focaliser sur la question des </w:t>
      </w:r>
      <w:r w:rsidRPr="00EE0CFE">
        <w:rPr>
          <w:rFonts w:ascii="Times New Roman" w:eastAsiaTheme="minorEastAsia" w:hAnsi="Times New Roman" w:cs="Times New Roman"/>
          <w:b/>
          <w:color w:val="000000" w:themeColor="text1"/>
          <w:spacing w:val="-4"/>
          <w:sz w:val="32"/>
          <w:szCs w:val="32"/>
          <w:lang w:val="fr-FR"/>
        </w:rPr>
        <w:t xml:space="preserve">impacts de la pédagogie du </w:t>
      </w:r>
      <w:r w:rsidR="00732FE6" w:rsidRPr="00EE0CFE">
        <w:rPr>
          <w:rFonts w:ascii="Times New Roman" w:eastAsiaTheme="minorEastAsia" w:hAnsi="Times New Roman" w:cs="Times New Roman"/>
          <w:b/>
          <w:color w:val="000000" w:themeColor="text1"/>
          <w:spacing w:val="-4"/>
          <w:sz w:val="32"/>
          <w:szCs w:val="32"/>
          <w:lang w:val="fr-FR"/>
        </w:rPr>
        <w:t xml:space="preserve">projet entrepreneurial </w:t>
      </w:r>
      <w:r w:rsidRPr="00EE0CFE">
        <w:rPr>
          <w:rFonts w:ascii="Times New Roman" w:eastAsiaTheme="minorEastAsia" w:hAnsi="Times New Roman" w:cs="Times New Roman"/>
          <w:b/>
          <w:color w:val="000000" w:themeColor="text1"/>
          <w:spacing w:val="-4"/>
          <w:sz w:val="32"/>
          <w:szCs w:val="32"/>
          <w:lang w:val="fr-FR"/>
        </w:rPr>
        <w:t>au thème de l’entrepreneuriat sur l’enseignement/apprentissage du français du marketing</w:t>
      </w:r>
      <w:r w:rsidRPr="00EE0CFE">
        <w:rPr>
          <w:rFonts w:ascii="Times New Roman" w:eastAsiaTheme="minorEastAsia" w:hAnsi="Times New Roman" w:cs="Times New Roman"/>
          <w:color w:val="000000" w:themeColor="text1"/>
          <w:spacing w:val="-4"/>
          <w:sz w:val="32"/>
          <w:szCs w:val="32"/>
          <w:lang w:val="fr-FR"/>
        </w:rPr>
        <w:t>. Nous nous posons la question de recherches centrale suivante :</w:t>
      </w:r>
    </w:p>
    <w:p w14:paraId="400D1060" w14:textId="7F63A22D" w:rsidR="00024E04" w:rsidRPr="00EE0CFE" w:rsidRDefault="00732FE6" w:rsidP="00325504">
      <w:pPr>
        <w:numPr>
          <w:ilvl w:val="0"/>
          <w:numId w:val="6"/>
        </w:numPr>
        <w:tabs>
          <w:tab w:val="left" w:pos="851"/>
          <w:tab w:val="left" w:pos="993"/>
        </w:tabs>
        <w:spacing w:after="0" w:line="26" w:lineRule="atLeast"/>
        <w:ind w:left="0" w:firstLine="680"/>
        <w:contextualSpacing/>
        <w:jc w:val="both"/>
        <w:rPr>
          <w:rFonts w:ascii="Times New Roman" w:eastAsiaTheme="minorEastAsia" w:hAnsi="Times New Roman" w:cs="Times New Roman"/>
          <w:b/>
          <w:i/>
          <w:color w:val="000000" w:themeColor="text1"/>
          <w:spacing w:val="-6"/>
          <w:sz w:val="32"/>
          <w:szCs w:val="32"/>
          <w:lang w:val="fr-FR"/>
        </w:rPr>
      </w:pPr>
      <w:r w:rsidRPr="00EE0CFE">
        <w:rPr>
          <w:rFonts w:ascii="Times New Roman" w:eastAsiaTheme="minorEastAsia" w:hAnsi="Times New Roman" w:cs="Times New Roman"/>
          <w:b/>
          <w:i/>
          <w:color w:val="000000" w:themeColor="text1"/>
          <w:spacing w:val="-6"/>
          <w:sz w:val="32"/>
          <w:szCs w:val="32"/>
          <w:lang w:val="fr-FR"/>
        </w:rPr>
        <w:t xml:space="preserve">Comment le projet </w:t>
      </w:r>
      <w:r w:rsidR="00024E04" w:rsidRPr="00EE0CFE">
        <w:rPr>
          <w:rFonts w:ascii="Times New Roman" w:eastAsiaTheme="minorEastAsia" w:hAnsi="Times New Roman" w:cs="Times New Roman"/>
          <w:b/>
          <w:i/>
          <w:color w:val="000000" w:themeColor="text1"/>
          <w:spacing w:val="-6"/>
          <w:sz w:val="32"/>
          <w:szCs w:val="32"/>
          <w:lang w:val="fr-FR"/>
        </w:rPr>
        <w:t>permet-il aux étudiants de la LMGO, spécialité de français commercial, de l’Université Thuongmai</w:t>
      </w:r>
      <w:r w:rsidR="008157C1" w:rsidRPr="00EE0CFE">
        <w:rPr>
          <w:rFonts w:ascii="Times New Roman" w:eastAsiaTheme="minorEastAsia" w:hAnsi="Times New Roman" w:cs="Times New Roman"/>
          <w:b/>
          <w:i/>
          <w:color w:val="000000" w:themeColor="text1"/>
          <w:spacing w:val="-6"/>
          <w:sz w:val="32"/>
          <w:szCs w:val="32"/>
          <w:lang w:val="fr-FR"/>
        </w:rPr>
        <w:t>,</w:t>
      </w:r>
      <w:r w:rsidR="00024E04" w:rsidRPr="00EE0CFE">
        <w:rPr>
          <w:rFonts w:ascii="Times New Roman" w:eastAsiaTheme="minorEastAsia" w:hAnsi="Times New Roman" w:cs="Times New Roman"/>
          <w:b/>
          <w:i/>
          <w:color w:val="000000" w:themeColor="text1"/>
          <w:spacing w:val="-6"/>
          <w:sz w:val="32"/>
          <w:szCs w:val="32"/>
          <w:lang w:val="fr-FR"/>
        </w:rPr>
        <w:t xml:space="preserve"> de mieux s'approprier le français du marketing?</w:t>
      </w:r>
    </w:p>
    <w:p w14:paraId="503A181A" w14:textId="77777777" w:rsidR="00024E04" w:rsidRPr="00EE0CFE" w:rsidRDefault="00024E04" w:rsidP="00024E04">
      <w:pPr>
        <w:tabs>
          <w:tab w:val="left" w:pos="851"/>
          <w:tab w:val="left" w:pos="993"/>
        </w:tabs>
        <w:spacing w:after="0" w:line="240" w:lineRule="auto"/>
        <w:ind w:firstLine="680"/>
        <w:contextualSpacing/>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Nous pouvons expliciter cette question par deux questions de recherche suivantes :</w:t>
      </w:r>
    </w:p>
    <w:p w14:paraId="5FBB867E" w14:textId="2C519002" w:rsidR="00024E04" w:rsidRPr="00EE0CFE" w:rsidRDefault="00024E04" w:rsidP="00024E04">
      <w:pPr>
        <w:numPr>
          <w:ilvl w:val="0"/>
          <w:numId w:val="3"/>
        </w:numPr>
        <w:tabs>
          <w:tab w:val="left" w:pos="851"/>
          <w:tab w:val="left" w:pos="993"/>
        </w:tabs>
        <w:spacing w:after="0" w:line="240" w:lineRule="auto"/>
        <w:ind w:left="0" w:firstLine="680"/>
        <w:contextualSpacing/>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Quels sont les impacts du </w:t>
      </w:r>
      <w:r w:rsidR="00732FE6" w:rsidRPr="00EE0CFE">
        <w:rPr>
          <w:rFonts w:ascii="Times New Roman" w:eastAsiaTheme="minorEastAsia" w:hAnsi="Times New Roman" w:cs="Times New Roman"/>
          <w:color w:val="000000" w:themeColor="text1"/>
          <w:sz w:val="32"/>
          <w:szCs w:val="32"/>
          <w:lang w:val="fr-FR"/>
        </w:rPr>
        <w:t>projet entrepreneurial</w:t>
      </w:r>
      <w:r w:rsidR="008157C1" w:rsidRPr="00EE0CFE">
        <w:rPr>
          <w:rFonts w:ascii="Times New Roman" w:eastAsiaTheme="minorEastAsia" w:hAnsi="Times New Roman" w:cs="Times New Roman"/>
          <w:color w:val="000000" w:themeColor="text1"/>
          <w:sz w:val="32"/>
          <w:szCs w:val="32"/>
          <w:lang w:val="fr-FR"/>
        </w:rPr>
        <w:t xml:space="preserve"> </w:t>
      </w:r>
      <w:r w:rsidRPr="00EE0CFE">
        <w:rPr>
          <w:rFonts w:ascii="Times New Roman" w:eastAsiaTheme="minorEastAsia" w:hAnsi="Times New Roman" w:cs="Times New Roman"/>
          <w:color w:val="000000" w:themeColor="text1"/>
          <w:sz w:val="32"/>
          <w:szCs w:val="32"/>
          <w:lang w:val="fr-FR"/>
        </w:rPr>
        <w:t>sur l’apprentissage du français du marketing?</w:t>
      </w:r>
    </w:p>
    <w:p w14:paraId="382382F0" w14:textId="77777777" w:rsidR="00024E04" w:rsidRPr="00EE0CFE" w:rsidRDefault="00024E04" w:rsidP="00024E04">
      <w:pPr>
        <w:numPr>
          <w:ilvl w:val="0"/>
          <w:numId w:val="3"/>
        </w:numPr>
        <w:tabs>
          <w:tab w:val="left" w:pos="851"/>
          <w:tab w:val="left" w:pos="993"/>
        </w:tabs>
        <w:spacing w:after="0" w:line="240" w:lineRule="auto"/>
        <w:ind w:left="0" w:firstLine="680"/>
        <w:contextualSpacing/>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Quels sont les impacts du </w:t>
      </w:r>
      <w:r w:rsidR="00732FE6" w:rsidRPr="00EE0CFE">
        <w:rPr>
          <w:rFonts w:ascii="Times New Roman" w:eastAsiaTheme="minorEastAsia" w:hAnsi="Times New Roman" w:cs="Times New Roman"/>
          <w:color w:val="000000" w:themeColor="text1"/>
          <w:sz w:val="32"/>
          <w:szCs w:val="32"/>
          <w:lang w:val="fr-FR"/>
        </w:rPr>
        <w:t xml:space="preserve">projet entrepreneurial </w:t>
      </w:r>
      <w:r w:rsidRPr="00EE0CFE">
        <w:rPr>
          <w:rFonts w:ascii="Times New Roman" w:eastAsiaTheme="minorEastAsia" w:hAnsi="Times New Roman" w:cs="Times New Roman"/>
          <w:color w:val="000000" w:themeColor="text1"/>
          <w:sz w:val="32"/>
          <w:szCs w:val="32"/>
          <w:lang w:val="fr-FR"/>
        </w:rPr>
        <w:t>sur la motivation des étudiants à apprendre le français du marketing ?</w:t>
      </w:r>
    </w:p>
    <w:p w14:paraId="456311FF" w14:textId="77777777" w:rsidR="00024E04" w:rsidRPr="00EE0CFE" w:rsidRDefault="00024E04" w:rsidP="00024E04">
      <w:pPr>
        <w:tabs>
          <w:tab w:val="left" w:pos="851"/>
          <w:tab w:val="left" w:pos="993"/>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À partir de ces questions, nous formulons des hypothèses de recherches suivantes :</w:t>
      </w:r>
    </w:p>
    <w:p w14:paraId="6D8EF0AD" w14:textId="20E58970" w:rsidR="00325504" w:rsidRPr="00325504" w:rsidRDefault="00024E04" w:rsidP="00325504">
      <w:pPr>
        <w:numPr>
          <w:ilvl w:val="0"/>
          <w:numId w:val="1"/>
        </w:numPr>
        <w:tabs>
          <w:tab w:val="left" w:pos="851"/>
          <w:tab w:val="left" w:pos="993"/>
          <w:tab w:val="left" w:pos="1022"/>
        </w:tabs>
        <w:spacing w:after="0" w:line="240" w:lineRule="auto"/>
        <w:contextualSpacing/>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Le </w:t>
      </w:r>
      <w:r w:rsidR="00732FE6" w:rsidRPr="00EE0CFE">
        <w:rPr>
          <w:rFonts w:ascii="Times New Roman" w:eastAsiaTheme="minorEastAsia" w:hAnsi="Times New Roman" w:cs="Times New Roman"/>
          <w:color w:val="000000" w:themeColor="text1"/>
          <w:sz w:val="32"/>
          <w:szCs w:val="32"/>
          <w:lang w:val="fr-FR"/>
        </w:rPr>
        <w:t xml:space="preserve">projet entrepreneurial </w:t>
      </w:r>
      <w:r w:rsidRPr="00EE0CFE">
        <w:rPr>
          <w:rFonts w:ascii="Times New Roman" w:eastAsiaTheme="minorEastAsia" w:hAnsi="Times New Roman" w:cs="Times New Roman"/>
          <w:color w:val="000000" w:themeColor="text1"/>
          <w:sz w:val="32"/>
          <w:szCs w:val="32"/>
          <w:lang w:val="fr-FR"/>
        </w:rPr>
        <w:t xml:space="preserve">en langue française améliore </w:t>
      </w:r>
      <w:bookmarkStart w:id="119" w:name="_Toc49322875"/>
      <w:bookmarkStart w:id="120" w:name="_Toc49323862"/>
      <w:bookmarkStart w:id="121" w:name="_Toc49352334"/>
      <w:r w:rsidR="00325504" w:rsidRPr="00325504">
        <w:rPr>
          <w:rFonts w:ascii="Times New Roman" w:eastAsiaTheme="minorEastAsia" w:hAnsi="Times New Roman" w:cs="Times New Roman"/>
          <w:color w:val="000000" w:themeColor="text1"/>
          <w:sz w:val="32"/>
          <w:szCs w:val="32"/>
          <w:lang w:val="fr-FR"/>
        </w:rPr>
        <w:t>les CL et les compétences communicatives, renforce certaines compétences transversales et attitudes chez les étudiants.</w:t>
      </w:r>
    </w:p>
    <w:p w14:paraId="1FB40826" w14:textId="77777777" w:rsidR="00325504" w:rsidRPr="00325504" w:rsidRDefault="00325504" w:rsidP="00325504">
      <w:pPr>
        <w:numPr>
          <w:ilvl w:val="0"/>
          <w:numId w:val="1"/>
        </w:numPr>
        <w:tabs>
          <w:tab w:val="left" w:pos="851"/>
          <w:tab w:val="left" w:pos="993"/>
          <w:tab w:val="left" w:pos="1022"/>
        </w:tabs>
        <w:spacing w:after="0" w:line="240" w:lineRule="auto"/>
        <w:contextualSpacing/>
        <w:jc w:val="both"/>
        <w:rPr>
          <w:rFonts w:ascii="Times New Roman" w:eastAsiaTheme="minorEastAsia" w:hAnsi="Times New Roman" w:cs="Times New Roman"/>
          <w:color w:val="000000" w:themeColor="text1"/>
          <w:sz w:val="32"/>
          <w:szCs w:val="32"/>
          <w:lang w:val="fr-FR"/>
        </w:rPr>
      </w:pPr>
      <w:r w:rsidRPr="00325504">
        <w:rPr>
          <w:rFonts w:ascii="Times New Roman" w:eastAsiaTheme="minorEastAsia" w:hAnsi="Times New Roman" w:cs="Times New Roman"/>
          <w:color w:val="000000" w:themeColor="text1"/>
          <w:sz w:val="32"/>
          <w:szCs w:val="32"/>
          <w:lang w:val="fr-FR"/>
        </w:rPr>
        <w:t>Le projet en langue française les motive à s’investir dans l’apprentissage du français du marketing.</w:t>
      </w:r>
    </w:p>
    <w:p w14:paraId="2F380D98" w14:textId="18333C06" w:rsidR="00024E04" w:rsidRPr="00EE0CFE" w:rsidRDefault="00024E04" w:rsidP="00325504">
      <w:pPr>
        <w:numPr>
          <w:ilvl w:val="0"/>
          <w:numId w:val="1"/>
        </w:numPr>
        <w:tabs>
          <w:tab w:val="left" w:pos="851"/>
          <w:tab w:val="left" w:pos="993"/>
          <w:tab w:val="left" w:pos="1022"/>
        </w:tabs>
        <w:spacing w:after="0" w:line="240" w:lineRule="auto"/>
        <w:ind w:left="0" w:firstLine="680"/>
        <w:contextualSpacing/>
        <w:jc w:val="both"/>
        <w:rPr>
          <w:rFonts w:ascii="Times New Roman" w:eastAsiaTheme="minorEastAsia" w:hAnsi="Times New Roman" w:cs="Times New Roman"/>
          <w:b/>
          <w:color w:val="000000" w:themeColor="text1"/>
          <w:sz w:val="32"/>
          <w:szCs w:val="32"/>
          <w:lang w:val="fr-FR"/>
        </w:rPr>
      </w:pPr>
      <w:r w:rsidRPr="00EE0CFE">
        <w:rPr>
          <w:rFonts w:ascii="Times New Roman" w:eastAsiaTheme="minorEastAsia" w:hAnsi="Times New Roman" w:cs="Times New Roman"/>
          <w:b/>
          <w:color w:val="000000" w:themeColor="text1"/>
          <w:sz w:val="32"/>
          <w:szCs w:val="32"/>
          <w:lang w:val="fr-FR"/>
        </w:rPr>
        <w:t>Objectifs et intérêts de la recherche</w:t>
      </w:r>
      <w:bookmarkEnd w:id="119"/>
      <w:bookmarkEnd w:id="120"/>
      <w:bookmarkEnd w:id="121"/>
    </w:p>
    <w:p w14:paraId="146E5DBB" w14:textId="77777777" w:rsidR="00024E04" w:rsidRPr="00EE0CFE" w:rsidRDefault="00024E04" w:rsidP="00024E04">
      <w:pPr>
        <w:tabs>
          <w:tab w:val="left" w:pos="851"/>
          <w:tab w:val="left" w:pos="993"/>
          <w:tab w:val="left" w:pos="1022"/>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ab/>
        <w:t xml:space="preserve">Notre recherche mettra en œuvre un </w:t>
      </w:r>
      <w:r w:rsidR="00732FE6" w:rsidRPr="00EE0CFE">
        <w:rPr>
          <w:rFonts w:ascii="Times New Roman" w:eastAsiaTheme="minorEastAsia" w:hAnsi="Times New Roman" w:cs="Times New Roman"/>
          <w:color w:val="000000" w:themeColor="text1"/>
          <w:sz w:val="32"/>
          <w:szCs w:val="32"/>
          <w:lang w:val="fr-FR"/>
        </w:rPr>
        <w:t xml:space="preserve">projet entrepreneurial </w:t>
      </w:r>
      <w:r w:rsidRPr="00EE0CFE">
        <w:rPr>
          <w:rFonts w:ascii="Times New Roman" w:eastAsiaTheme="minorEastAsia" w:hAnsi="Times New Roman" w:cs="Times New Roman"/>
          <w:color w:val="000000" w:themeColor="text1"/>
          <w:sz w:val="32"/>
          <w:szCs w:val="32"/>
          <w:lang w:val="fr-FR"/>
        </w:rPr>
        <w:t>à l’enseignement du français du marketing pour atteindre les trois objectifs suivants :</w:t>
      </w:r>
    </w:p>
    <w:p w14:paraId="690E9CC8" w14:textId="4C2D48A5" w:rsidR="00024E04" w:rsidRPr="00325504" w:rsidRDefault="00024E04" w:rsidP="00325504">
      <w:pPr>
        <w:pStyle w:val="ListParagraph"/>
        <w:numPr>
          <w:ilvl w:val="0"/>
          <w:numId w:val="2"/>
        </w:numPr>
        <w:tabs>
          <w:tab w:val="left" w:pos="851"/>
          <w:tab w:val="left" w:pos="993"/>
          <w:tab w:val="left" w:pos="1022"/>
        </w:tabs>
        <w:spacing w:after="0" w:line="240" w:lineRule="auto"/>
        <w:jc w:val="both"/>
        <w:rPr>
          <w:rFonts w:ascii="Times New Roman" w:eastAsiaTheme="minorEastAsia" w:hAnsi="Times New Roman" w:cs="Times New Roman"/>
          <w:color w:val="000000" w:themeColor="text1"/>
          <w:spacing w:val="-6"/>
          <w:sz w:val="32"/>
          <w:szCs w:val="32"/>
          <w:lang w:val="fr-FR"/>
        </w:rPr>
      </w:pPr>
      <w:r w:rsidRPr="00325504">
        <w:rPr>
          <w:rFonts w:ascii="Times New Roman" w:eastAsiaTheme="minorEastAsia" w:hAnsi="Times New Roman" w:cs="Times New Roman"/>
          <w:color w:val="000000" w:themeColor="text1"/>
          <w:spacing w:val="-6"/>
          <w:sz w:val="32"/>
          <w:szCs w:val="32"/>
          <w:lang w:val="fr-FR"/>
        </w:rPr>
        <w:t xml:space="preserve">Améliorer </w:t>
      </w:r>
      <w:r w:rsidR="00325504" w:rsidRPr="00325504">
        <w:rPr>
          <w:rFonts w:ascii="Times New Roman" w:eastAsiaTheme="minorEastAsia" w:hAnsi="Times New Roman" w:cs="Times New Roman"/>
          <w:color w:val="000000" w:themeColor="text1"/>
          <w:spacing w:val="-6"/>
          <w:sz w:val="32"/>
          <w:szCs w:val="32"/>
          <w:lang w:val="fr-FR"/>
        </w:rPr>
        <w:t>les CL et les compétences communicatives</w:t>
      </w:r>
      <w:r w:rsidRPr="00325504">
        <w:rPr>
          <w:rFonts w:ascii="Times New Roman" w:eastAsiaTheme="minorEastAsia" w:hAnsi="Times New Roman" w:cs="Times New Roman"/>
          <w:color w:val="000000" w:themeColor="text1"/>
          <w:spacing w:val="-6"/>
          <w:sz w:val="32"/>
          <w:szCs w:val="32"/>
          <w:lang w:val="fr-FR"/>
        </w:rPr>
        <w:t xml:space="preserve"> des étudiants</w:t>
      </w:r>
    </w:p>
    <w:p w14:paraId="70A19A4B" w14:textId="6EFA6592" w:rsidR="00024E04" w:rsidRPr="00325504" w:rsidRDefault="00024E04" w:rsidP="00325504">
      <w:pPr>
        <w:pStyle w:val="ListParagraph"/>
        <w:numPr>
          <w:ilvl w:val="0"/>
          <w:numId w:val="2"/>
        </w:numPr>
        <w:tabs>
          <w:tab w:val="left" w:pos="851"/>
          <w:tab w:val="left" w:pos="993"/>
          <w:tab w:val="left" w:pos="1022"/>
        </w:tabs>
        <w:spacing w:after="0" w:line="240" w:lineRule="auto"/>
        <w:jc w:val="both"/>
        <w:rPr>
          <w:rFonts w:ascii="Times New Roman" w:eastAsiaTheme="minorEastAsia" w:hAnsi="Times New Roman" w:cs="Times New Roman"/>
          <w:color w:val="000000" w:themeColor="text1"/>
          <w:sz w:val="32"/>
          <w:szCs w:val="32"/>
          <w:lang w:val="fr-FR"/>
        </w:rPr>
      </w:pPr>
      <w:r w:rsidRPr="00325504">
        <w:rPr>
          <w:rFonts w:ascii="Times New Roman" w:eastAsiaTheme="minorEastAsia" w:hAnsi="Times New Roman" w:cs="Times New Roman"/>
          <w:color w:val="000000" w:themeColor="text1"/>
          <w:sz w:val="32"/>
          <w:szCs w:val="32"/>
          <w:lang w:val="fr-FR"/>
        </w:rPr>
        <w:t>Renforcer certaines compétences transversales et attitudes chez les étudiants</w:t>
      </w:r>
    </w:p>
    <w:p w14:paraId="02A90FD5" w14:textId="64D2D75E" w:rsidR="00024E04" w:rsidRPr="00325504" w:rsidRDefault="00024E04" w:rsidP="00325504">
      <w:pPr>
        <w:pStyle w:val="ListParagraph"/>
        <w:numPr>
          <w:ilvl w:val="0"/>
          <w:numId w:val="2"/>
        </w:numPr>
        <w:tabs>
          <w:tab w:val="left" w:pos="851"/>
          <w:tab w:val="left" w:pos="993"/>
          <w:tab w:val="left" w:pos="1022"/>
        </w:tabs>
        <w:spacing w:after="0" w:line="240" w:lineRule="auto"/>
        <w:jc w:val="both"/>
        <w:rPr>
          <w:rFonts w:ascii="Times New Roman" w:eastAsiaTheme="minorEastAsia" w:hAnsi="Times New Roman" w:cs="Times New Roman"/>
          <w:b/>
          <w:color w:val="000000" w:themeColor="text1"/>
          <w:sz w:val="32"/>
          <w:szCs w:val="32"/>
          <w:lang w:val="fr-FR"/>
        </w:rPr>
      </w:pPr>
      <w:r w:rsidRPr="00325504">
        <w:rPr>
          <w:rFonts w:ascii="Times New Roman" w:eastAsiaTheme="minorEastAsia" w:hAnsi="Times New Roman" w:cs="Times New Roman"/>
          <w:color w:val="000000" w:themeColor="text1"/>
          <w:spacing w:val="-6"/>
          <w:sz w:val="32"/>
          <w:szCs w:val="32"/>
          <w:lang w:val="fr-FR"/>
        </w:rPr>
        <w:t>Motiver les étudiants dans l’apprentissage du français du marketing</w:t>
      </w:r>
      <w:bookmarkStart w:id="122" w:name="_Toc15056723"/>
    </w:p>
    <w:p w14:paraId="2AD1171A" w14:textId="77777777" w:rsidR="00024E04" w:rsidRPr="00EE0CFE" w:rsidRDefault="00024E04" w:rsidP="00024E04">
      <w:pPr>
        <w:tabs>
          <w:tab w:val="left" w:pos="851"/>
          <w:tab w:val="left" w:pos="1022"/>
        </w:tabs>
        <w:spacing w:after="0" w:line="240" w:lineRule="auto"/>
        <w:ind w:firstLine="680"/>
        <w:jc w:val="both"/>
        <w:rPr>
          <w:rFonts w:ascii="Times New Roman" w:eastAsiaTheme="minorEastAsia" w:hAnsi="Times New Roman" w:cs="Times New Roman"/>
          <w:b/>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ab/>
      </w:r>
    </w:p>
    <w:p w14:paraId="3270072E" w14:textId="77777777" w:rsidR="00024E04" w:rsidRPr="00EE0CFE" w:rsidRDefault="00024E04" w:rsidP="00024E04">
      <w:pPr>
        <w:tabs>
          <w:tab w:val="left" w:pos="851"/>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i/>
          <w:color w:val="000000" w:themeColor="text1"/>
          <w:sz w:val="32"/>
          <w:szCs w:val="32"/>
          <w:lang w:val="fr-FR"/>
        </w:rPr>
        <w:tab/>
        <w:t>Sur le plan pratique</w:t>
      </w:r>
      <w:r w:rsidRPr="00EE0CFE">
        <w:rPr>
          <w:rFonts w:ascii="Times New Roman" w:eastAsiaTheme="minorEastAsia" w:hAnsi="Times New Roman" w:cs="Times New Roman"/>
          <w:color w:val="000000" w:themeColor="text1"/>
          <w:sz w:val="32"/>
          <w:szCs w:val="32"/>
          <w:lang w:val="fr-FR"/>
        </w:rPr>
        <w:t xml:space="preserve">, ce travail vise à améliorer l’enseignement/ apprentissage du français du marketing afin de mieux l’adapter aux besoins du marché de travail. </w:t>
      </w:r>
    </w:p>
    <w:p w14:paraId="0ED04C2D" w14:textId="77777777" w:rsidR="00024E04" w:rsidRPr="00EE0CFE" w:rsidRDefault="00024E04" w:rsidP="00024E04">
      <w:pPr>
        <w:tabs>
          <w:tab w:val="left" w:pos="851"/>
          <w:tab w:val="left" w:pos="993"/>
          <w:tab w:val="left" w:pos="1022"/>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i/>
          <w:color w:val="000000" w:themeColor="text1"/>
          <w:sz w:val="32"/>
          <w:szCs w:val="32"/>
          <w:lang w:val="fr-FR"/>
        </w:rPr>
        <w:tab/>
        <w:t>Sur le plan théorique</w:t>
      </w:r>
      <w:r w:rsidRPr="00EE0CFE">
        <w:rPr>
          <w:rFonts w:ascii="Times New Roman" w:eastAsiaTheme="minorEastAsia" w:hAnsi="Times New Roman" w:cs="Times New Roman"/>
          <w:color w:val="000000" w:themeColor="text1"/>
          <w:sz w:val="32"/>
          <w:szCs w:val="32"/>
          <w:lang w:val="fr-FR"/>
        </w:rPr>
        <w:t xml:space="preserve">, notre recherche fournira des données sur un modèle du </w:t>
      </w:r>
      <w:r w:rsidR="00732FE6" w:rsidRPr="00EE0CFE">
        <w:rPr>
          <w:rFonts w:ascii="Times New Roman" w:eastAsiaTheme="minorEastAsia" w:hAnsi="Times New Roman" w:cs="Times New Roman"/>
          <w:color w:val="000000" w:themeColor="text1"/>
          <w:sz w:val="32"/>
          <w:szCs w:val="32"/>
          <w:lang w:val="fr-FR"/>
        </w:rPr>
        <w:t xml:space="preserve">projet entrepreneurial </w:t>
      </w:r>
      <w:r w:rsidRPr="00EE0CFE">
        <w:rPr>
          <w:rFonts w:ascii="Times New Roman" w:eastAsiaTheme="minorEastAsia" w:hAnsi="Times New Roman" w:cs="Times New Roman"/>
          <w:color w:val="000000" w:themeColor="text1"/>
          <w:sz w:val="32"/>
          <w:szCs w:val="32"/>
          <w:lang w:val="fr-FR"/>
        </w:rPr>
        <w:t xml:space="preserve">appliqué à l’enseignement/apprentissage du français du marketing : la démarche, les supports de cours, des conditions d’application, les avantages ainsi que les limites du dispositif expérimental. </w:t>
      </w:r>
    </w:p>
    <w:p w14:paraId="6807135E" w14:textId="77777777" w:rsidR="00024E04" w:rsidRPr="00EE0CFE" w:rsidRDefault="00024E04" w:rsidP="00024E04">
      <w:pPr>
        <w:numPr>
          <w:ilvl w:val="0"/>
          <w:numId w:val="3"/>
        </w:numPr>
        <w:tabs>
          <w:tab w:val="left" w:pos="851"/>
          <w:tab w:val="left" w:pos="993"/>
        </w:tabs>
        <w:spacing w:after="0" w:line="240" w:lineRule="auto"/>
        <w:ind w:left="0" w:firstLine="680"/>
        <w:contextualSpacing/>
        <w:jc w:val="both"/>
        <w:outlineLvl w:val="0"/>
        <w:rPr>
          <w:rFonts w:ascii="Times New Roman" w:eastAsiaTheme="minorEastAsia" w:hAnsi="Times New Roman" w:cs="Times New Roman"/>
          <w:b/>
          <w:color w:val="000000" w:themeColor="text1"/>
          <w:sz w:val="32"/>
          <w:szCs w:val="32"/>
          <w:lang w:val="fr-FR"/>
        </w:rPr>
      </w:pPr>
      <w:bookmarkStart w:id="123" w:name="_Toc49284300"/>
      <w:bookmarkStart w:id="124" w:name="_Toc49322876"/>
      <w:bookmarkStart w:id="125" w:name="_Toc49323863"/>
      <w:bookmarkStart w:id="126" w:name="_Toc49352335"/>
      <w:bookmarkEnd w:id="122"/>
      <w:r w:rsidRPr="00EE0CFE">
        <w:rPr>
          <w:rFonts w:ascii="Times New Roman" w:eastAsiaTheme="minorEastAsia" w:hAnsi="Times New Roman" w:cs="Times New Roman"/>
          <w:b/>
          <w:color w:val="000000" w:themeColor="text1"/>
          <w:sz w:val="32"/>
          <w:szCs w:val="32"/>
          <w:lang w:val="fr-FR"/>
        </w:rPr>
        <w:t>Délimitation de la recherche</w:t>
      </w:r>
      <w:bookmarkEnd w:id="123"/>
      <w:bookmarkEnd w:id="124"/>
      <w:bookmarkEnd w:id="125"/>
      <w:bookmarkEnd w:id="126"/>
    </w:p>
    <w:p w14:paraId="727EDFC0" w14:textId="77777777" w:rsidR="00024E04" w:rsidRPr="00EE0CFE" w:rsidRDefault="00024E04" w:rsidP="00024E04">
      <w:pPr>
        <w:tabs>
          <w:tab w:val="left" w:pos="851"/>
          <w:tab w:val="left" w:pos="993"/>
        </w:tabs>
        <w:spacing w:after="0" w:line="240" w:lineRule="auto"/>
        <w:ind w:firstLine="680"/>
        <w:jc w:val="both"/>
        <w:rPr>
          <w:rFonts w:ascii="Times New Roman" w:eastAsiaTheme="minorEastAsia" w:hAnsi="Times New Roman" w:cs="Times New Roman"/>
          <w:color w:val="000000" w:themeColor="text1"/>
          <w:spacing w:val="-6"/>
          <w:sz w:val="32"/>
          <w:szCs w:val="32"/>
          <w:lang w:val="fr-FR"/>
        </w:rPr>
      </w:pPr>
      <w:r w:rsidRPr="00EE0CFE">
        <w:rPr>
          <w:rFonts w:ascii="Times New Roman" w:eastAsiaTheme="minorEastAsia" w:hAnsi="Times New Roman" w:cs="Times New Roman"/>
          <w:color w:val="000000" w:themeColor="text1"/>
          <w:spacing w:val="-6"/>
          <w:sz w:val="32"/>
          <w:szCs w:val="32"/>
          <w:lang w:val="fr-FR"/>
        </w:rPr>
        <w:t>Notre école propose deux types de licence : LMGO, spécialité de français commercial et LP en coopération avec des universités françaises.  La première est le programme de formation officielle dont seule l’Université Thuongmai se charge et qui attire de nombreux candidats. Notre recherche porte sur  le public de ce  programme.</w:t>
      </w:r>
    </w:p>
    <w:p w14:paraId="085ACA74" w14:textId="776C78B7" w:rsidR="00024E04" w:rsidRPr="00EE0CFE" w:rsidRDefault="00024E04" w:rsidP="00024E04">
      <w:pPr>
        <w:tabs>
          <w:tab w:val="left" w:pos="851"/>
          <w:tab w:val="left" w:pos="993"/>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 Selon MANGIANTE J.M. (2014), la recherche actuelle </w:t>
      </w:r>
      <w:r w:rsidR="00C9090A" w:rsidRPr="00EE0CFE">
        <w:rPr>
          <w:rFonts w:ascii="Times New Roman" w:eastAsiaTheme="minorEastAsia" w:hAnsi="Times New Roman" w:cs="Times New Roman"/>
          <w:color w:val="000000" w:themeColor="text1"/>
          <w:sz w:val="32"/>
          <w:szCs w:val="32"/>
          <w:lang w:val="fr-FR"/>
        </w:rPr>
        <w:t>du français de spécialité</w:t>
      </w:r>
      <w:r w:rsidRPr="00EE0CFE">
        <w:rPr>
          <w:rFonts w:ascii="Times New Roman" w:eastAsiaTheme="minorEastAsia" w:hAnsi="Times New Roman" w:cs="Times New Roman"/>
          <w:color w:val="000000" w:themeColor="text1"/>
          <w:sz w:val="32"/>
          <w:szCs w:val="32"/>
          <w:lang w:val="fr-FR"/>
        </w:rPr>
        <w:t xml:space="preserve"> s’oriente notamment vers trois grands axes : l’analyse de discours spécialisés, la construction de référentiels de compétences du monde de travail et la relation entre la langue et l’action en contexte professionnel et universitaire. Ainsi, voudrions-nous mener une recherche sur le troisième axe : action en contexte professionnel et universitaire qui se traduit en la pédagogie du </w:t>
      </w:r>
      <w:r w:rsidR="00732FE6" w:rsidRPr="00EE0CFE">
        <w:rPr>
          <w:rFonts w:ascii="Times New Roman" w:eastAsiaTheme="minorEastAsia" w:hAnsi="Times New Roman" w:cs="Times New Roman"/>
          <w:color w:val="000000" w:themeColor="text1"/>
          <w:sz w:val="32"/>
          <w:szCs w:val="32"/>
          <w:lang w:val="fr-FR"/>
        </w:rPr>
        <w:t xml:space="preserve">projet. </w:t>
      </w:r>
      <w:r w:rsidRPr="00EE0CFE">
        <w:rPr>
          <w:rFonts w:ascii="Times New Roman" w:eastAsiaTheme="minorEastAsia" w:hAnsi="Times New Roman" w:cs="Times New Roman"/>
          <w:color w:val="000000" w:themeColor="text1"/>
          <w:sz w:val="32"/>
          <w:szCs w:val="32"/>
          <w:lang w:val="fr-FR"/>
        </w:rPr>
        <w:t xml:space="preserve">En étudiant le programme du français commercial et les résultats des interviews des professionnels de marketing, nous trouvons que la pédagogie du projet est l’approche la plus appropriée au chapitre de marketing. Nous décidons donc d’appliquer cette approche </w:t>
      </w:r>
      <w:r w:rsidR="00CD7BD4" w:rsidRPr="00EE0CFE">
        <w:rPr>
          <w:rFonts w:ascii="Times New Roman" w:eastAsiaTheme="minorEastAsia" w:hAnsi="Times New Roman" w:cs="Times New Roman"/>
          <w:color w:val="000000" w:themeColor="text1"/>
          <w:sz w:val="32"/>
          <w:szCs w:val="32"/>
          <w:lang w:val="fr-FR"/>
        </w:rPr>
        <w:t>à</w:t>
      </w:r>
      <w:r w:rsidRPr="00EE0CFE">
        <w:rPr>
          <w:rFonts w:ascii="Times New Roman" w:eastAsiaTheme="minorEastAsia" w:hAnsi="Times New Roman" w:cs="Times New Roman"/>
          <w:color w:val="000000" w:themeColor="text1"/>
          <w:sz w:val="32"/>
          <w:szCs w:val="32"/>
          <w:lang w:val="fr-FR"/>
        </w:rPr>
        <w:t xml:space="preserve"> l’enseignement de ce module.</w:t>
      </w:r>
    </w:p>
    <w:p w14:paraId="1E1587CE" w14:textId="77777777" w:rsidR="00024E04" w:rsidRPr="00EE0CFE" w:rsidRDefault="00024E04" w:rsidP="00024E04">
      <w:pPr>
        <w:tabs>
          <w:tab w:val="left" w:pos="851"/>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Quand nous suivons l’actualité concernant la spécialité de gestion, nous apprécions le thème de l’entrepreneuriat, une nouvelle tendance au Vietnam, qui pourrait motiver les étudiants dans l’apprentissage. Par manque de temps et en fonction des objectifs du module du français du marketing, notre projet se limite à l’approche du marché et à la dimension marketing (Fayolle, 2008), sans avoir l’ambition de mener un projet complet abordant plusieurs composants tels que l’équipe et l’environnement personnel, l’approche écomomique et financières, l’approche juridique et contractuelle…</w:t>
      </w:r>
    </w:p>
    <w:p w14:paraId="3B079E23" w14:textId="77777777" w:rsidR="00024E04" w:rsidRPr="00EE0CFE" w:rsidRDefault="00024E04" w:rsidP="00024E04">
      <w:pPr>
        <w:tabs>
          <w:tab w:val="left" w:pos="851"/>
          <w:tab w:val="left" w:pos="993"/>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i/>
          <w:color w:val="000000" w:themeColor="text1"/>
          <w:sz w:val="32"/>
          <w:szCs w:val="32"/>
          <w:lang w:val="fr-FR"/>
        </w:rPr>
        <w:t>En bref,</w:t>
      </w:r>
      <w:r w:rsidRPr="00EE0CFE">
        <w:rPr>
          <w:rFonts w:ascii="Times New Roman" w:eastAsiaTheme="minorEastAsia" w:hAnsi="Times New Roman" w:cs="Times New Roman"/>
          <w:color w:val="000000" w:themeColor="text1"/>
          <w:sz w:val="32"/>
          <w:szCs w:val="32"/>
          <w:lang w:val="fr-FR"/>
        </w:rPr>
        <w:t xml:space="preserve"> notre thèse porte essentiellement sur l’étude des impacts de la pédagogie du projet au thème entrepreneurial, appliquée à l’enseignement du marketing destiné aux étudiants de la LMGO, spécialité du français commercial.</w:t>
      </w:r>
    </w:p>
    <w:p w14:paraId="2E4A7650" w14:textId="77777777" w:rsidR="00024E04" w:rsidRPr="00EE0CFE" w:rsidRDefault="00024E04" w:rsidP="00024E04">
      <w:pPr>
        <w:numPr>
          <w:ilvl w:val="0"/>
          <w:numId w:val="3"/>
        </w:numPr>
        <w:tabs>
          <w:tab w:val="left" w:pos="993"/>
        </w:tabs>
        <w:spacing w:after="0" w:line="240" w:lineRule="auto"/>
        <w:ind w:left="0" w:firstLine="680"/>
        <w:contextualSpacing/>
        <w:jc w:val="both"/>
        <w:outlineLvl w:val="0"/>
        <w:rPr>
          <w:rFonts w:ascii="Times New Roman" w:eastAsiaTheme="minorEastAsia" w:hAnsi="Times New Roman" w:cs="Times New Roman"/>
          <w:b/>
          <w:color w:val="000000" w:themeColor="text1"/>
          <w:sz w:val="32"/>
          <w:szCs w:val="32"/>
          <w:lang w:val="fr-FR"/>
        </w:rPr>
      </w:pPr>
      <w:bookmarkStart w:id="127" w:name="_Toc44049965"/>
      <w:bookmarkStart w:id="128" w:name="_Toc49284301"/>
      <w:bookmarkStart w:id="129" w:name="_Toc49322877"/>
      <w:bookmarkStart w:id="130" w:name="_Toc49323864"/>
      <w:bookmarkStart w:id="131" w:name="_Toc49352336"/>
      <w:r w:rsidRPr="00EE0CFE">
        <w:rPr>
          <w:rFonts w:ascii="Times New Roman" w:eastAsiaTheme="minorEastAsia" w:hAnsi="Times New Roman" w:cs="Times New Roman"/>
          <w:b/>
          <w:color w:val="000000" w:themeColor="text1"/>
          <w:sz w:val="32"/>
          <w:szCs w:val="32"/>
          <w:lang w:val="fr-FR"/>
        </w:rPr>
        <w:t>Méthodologie de recherche</w:t>
      </w:r>
      <w:bookmarkEnd w:id="127"/>
      <w:bookmarkEnd w:id="128"/>
      <w:bookmarkEnd w:id="129"/>
      <w:bookmarkEnd w:id="130"/>
      <w:bookmarkEnd w:id="131"/>
    </w:p>
    <w:p w14:paraId="79A9AD7B" w14:textId="6281B2A0" w:rsidR="00024E04" w:rsidRPr="00EE0CFE" w:rsidRDefault="00024E04" w:rsidP="00024E04">
      <w:pPr>
        <w:tabs>
          <w:tab w:val="left" w:pos="993"/>
        </w:tabs>
        <w:spacing w:after="0" w:line="240" w:lineRule="auto"/>
        <w:ind w:firstLine="680"/>
        <w:jc w:val="both"/>
        <w:rPr>
          <w:rFonts w:ascii="Times New Roman"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pacing w:val="-6"/>
          <w:sz w:val="32"/>
          <w:szCs w:val="32"/>
          <w:lang w:val="fr-FR"/>
        </w:rPr>
        <w:t>Nous menons la recherche-action comme la méthodologie de recherche pour notre étude sur l’enseignement du français du marketing.  Selon Monta</w:t>
      </w:r>
      <w:r w:rsidR="00325504">
        <w:rPr>
          <w:rFonts w:ascii="Times New Roman" w:eastAsiaTheme="minorEastAsia" w:hAnsi="Times New Roman" w:cs="Times New Roman"/>
          <w:color w:val="000000" w:themeColor="text1"/>
          <w:spacing w:val="-6"/>
          <w:sz w:val="32"/>
          <w:szCs w:val="32"/>
          <w:lang w:val="fr-FR"/>
        </w:rPr>
        <w:t>gne-Marcaire (2007), Nguyen V.Dung (2010), Do T.B.</w:t>
      </w:r>
      <w:r w:rsidRPr="00EE0CFE">
        <w:rPr>
          <w:rFonts w:ascii="Times New Roman" w:eastAsiaTheme="minorEastAsia" w:hAnsi="Times New Roman" w:cs="Times New Roman"/>
          <w:color w:val="000000" w:themeColor="text1"/>
          <w:spacing w:val="-6"/>
          <w:sz w:val="32"/>
          <w:szCs w:val="32"/>
          <w:lang w:val="fr-FR"/>
        </w:rPr>
        <w:t xml:space="preserve"> Thuy (2011), la démarche de la recherche-action se compose de 5 étapes </w:t>
      </w:r>
      <w:r w:rsidRPr="00EE0CFE">
        <w:rPr>
          <w:rFonts w:ascii="Times New Roman" w:eastAsiaTheme="minorEastAsia" w:hAnsi="Times New Roman" w:cs="Times New Roman"/>
          <w:spacing w:val="-6"/>
          <w:sz w:val="32"/>
          <w:szCs w:val="32"/>
          <w:lang w:val="fr-FR"/>
        </w:rPr>
        <w:t>qui seront clarifiées dans notre chapitre 2 </w:t>
      </w:r>
      <w:r w:rsidRPr="00EE0CFE">
        <w:rPr>
          <w:rFonts w:ascii="Times New Roman" w:eastAsiaTheme="minorEastAsia" w:hAnsi="Times New Roman" w:cs="Times New Roman"/>
          <w:color w:val="000000" w:themeColor="text1"/>
          <w:spacing w:val="-6"/>
          <w:sz w:val="32"/>
          <w:szCs w:val="32"/>
          <w:lang w:val="fr-FR"/>
        </w:rPr>
        <w:t xml:space="preserve">: </w:t>
      </w:r>
      <w:r w:rsidRPr="00EE0CFE">
        <w:rPr>
          <w:rFonts w:ascii="Times New Roman" w:eastAsiaTheme="minorEastAsia" w:hAnsi="Times New Roman" w:cs="Times New Roman"/>
          <w:color w:val="000000" w:themeColor="text1"/>
          <w:sz w:val="32"/>
          <w:szCs w:val="32"/>
          <w:lang w:val="fr-FR"/>
        </w:rPr>
        <w:t xml:space="preserve">(1) diagnostiquer  la situation-problème ; (2) élaborer un plan de l’action ; (3) mettre en ɶuvre le plan d’action </w:t>
      </w:r>
      <w:r w:rsidRPr="00EE0CFE">
        <w:rPr>
          <w:rFonts w:ascii="Times New Roman" w:eastAsiaTheme="minorEastAsia" w:hAnsi="Times New Roman" w:cs="Times New Roman"/>
          <w:color w:val="000000" w:themeColor="text1"/>
          <w:spacing w:val="-6"/>
          <w:sz w:val="32"/>
          <w:szCs w:val="32"/>
          <w:lang w:val="fr-FR"/>
        </w:rPr>
        <w:t xml:space="preserve">(4) évaluer les résultats ; </w:t>
      </w:r>
      <w:r w:rsidRPr="00EE0CFE">
        <w:rPr>
          <w:rFonts w:ascii="Times New Roman" w:eastAsiaTheme="minorEastAsia" w:hAnsi="Times New Roman" w:cs="Times New Roman"/>
          <w:color w:val="000000" w:themeColor="text1"/>
          <w:sz w:val="32"/>
          <w:szCs w:val="32"/>
          <w:lang w:val="fr-FR"/>
        </w:rPr>
        <w:t xml:space="preserve">(5) transférer les résultats de recherche. Le traitement </w:t>
      </w:r>
      <w:bookmarkStart w:id="132" w:name="_Toc15056726"/>
      <w:bookmarkStart w:id="133" w:name="_Toc23508255"/>
      <w:bookmarkStart w:id="134" w:name="_Toc43108611"/>
      <w:r w:rsidRPr="00EE0CFE">
        <w:rPr>
          <w:rFonts w:ascii="Times New Roman" w:eastAsiaTheme="minorEastAsia" w:hAnsi="Times New Roman" w:cs="Times New Roman"/>
          <w:color w:val="000000" w:themeColor="text1"/>
          <w:sz w:val="32"/>
          <w:szCs w:val="32"/>
          <w:lang w:val="fr-FR"/>
        </w:rPr>
        <w:t>des</w:t>
      </w:r>
      <w:r w:rsidRPr="00EE0CFE">
        <w:rPr>
          <w:rFonts w:ascii="Times New Roman" w:hAnsi="Times New Roman" w:cs="Times New Roman"/>
          <w:color w:val="000000" w:themeColor="text1"/>
          <w:sz w:val="32"/>
          <w:szCs w:val="32"/>
          <w:lang w:val="fr-FR"/>
        </w:rPr>
        <w:t xml:space="preserve"> données de la recherche ser</w:t>
      </w:r>
      <w:r w:rsidR="00C9090A" w:rsidRPr="00EE0CFE">
        <w:rPr>
          <w:rFonts w:ascii="Times New Roman" w:hAnsi="Times New Roman" w:cs="Times New Roman"/>
          <w:color w:val="000000" w:themeColor="text1"/>
          <w:sz w:val="32"/>
          <w:szCs w:val="32"/>
          <w:lang w:val="fr-FR"/>
        </w:rPr>
        <w:t>a rapporté dans notre chapitre 4</w:t>
      </w:r>
      <w:r w:rsidRPr="00EE0CFE">
        <w:rPr>
          <w:rFonts w:ascii="Times New Roman" w:hAnsi="Times New Roman" w:cs="Times New Roman"/>
          <w:color w:val="000000" w:themeColor="text1"/>
          <w:sz w:val="32"/>
          <w:szCs w:val="32"/>
          <w:lang w:val="fr-FR"/>
        </w:rPr>
        <w:t>.</w:t>
      </w:r>
    </w:p>
    <w:p w14:paraId="7D714064" w14:textId="77777777" w:rsidR="00024E04" w:rsidRPr="00EE0CFE" w:rsidRDefault="00024E04" w:rsidP="00024E04">
      <w:pPr>
        <w:numPr>
          <w:ilvl w:val="0"/>
          <w:numId w:val="3"/>
        </w:numPr>
        <w:tabs>
          <w:tab w:val="left" w:pos="993"/>
          <w:tab w:val="left" w:pos="1134"/>
        </w:tabs>
        <w:spacing w:after="0" w:line="240" w:lineRule="auto"/>
        <w:ind w:left="0" w:firstLine="680"/>
        <w:contextualSpacing/>
        <w:jc w:val="both"/>
        <w:outlineLvl w:val="0"/>
        <w:rPr>
          <w:rFonts w:ascii="Times New Roman" w:eastAsiaTheme="minorEastAsia" w:hAnsi="Times New Roman" w:cs="Times New Roman"/>
          <w:b/>
          <w:color w:val="000000" w:themeColor="text1"/>
          <w:sz w:val="32"/>
          <w:szCs w:val="32"/>
          <w:lang w:val="fr-FR"/>
        </w:rPr>
      </w:pPr>
      <w:bookmarkStart w:id="135" w:name="_Toc44049966"/>
      <w:bookmarkStart w:id="136" w:name="_Toc49284302"/>
      <w:bookmarkStart w:id="137" w:name="_Toc49322878"/>
      <w:bookmarkStart w:id="138" w:name="_Toc49323865"/>
      <w:bookmarkStart w:id="139" w:name="_Toc49352337"/>
      <w:r w:rsidRPr="00EE0CFE">
        <w:rPr>
          <w:rFonts w:ascii="Times New Roman" w:eastAsiaTheme="minorEastAsia" w:hAnsi="Times New Roman" w:cs="Times New Roman"/>
          <w:b/>
          <w:color w:val="000000" w:themeColor="text1"/>
          <w:sz w:val="32"/>
          <w:szCs w:val="32"/>
          <w:lang w:val="fr-FR"/>
        </w:rPr>
        <w:t>Plan de la thèse</w:t>
      </w:r>
      <w:bookmarkEnd w:id="132"/>
      <w:bookmarkEnd w:id="133"/>
      <w:bookmarkEnd w:id="134"/>
      <w:bookmarkEnd w:id="135"/>
      <w:bookmarkEnd w:id="136"/>
      <w:bookmarkEnd w:id="137"/>
      <w:bookmarkEnd w:id="138"/>
      <w:bookmarkEnd w:id="139"/>
    </w:p>
    <w:p w14:paraId="7CC02E24" w14:textId="587FEE87" w:rsidR="00024E04" w:rsidRPr="00EE0CFE" w:rsidRDefault="00024E04" w:rsidP="00024E04">
      <w:pPr>
        <w:tabs>
          <w:tab w:val="left" w:pos="993"/>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Notre thèse s’organise en cinq chapitres. </w:t>
      </w:r>
      <w:r w:rsidRPr="00EE0CFE">
        <w:rPr>
          <w:rFonts w:ascii="Times New Roman" w:eastAsiaTheme="minorEastAsia" w:hAnsi="Times New Roman" w:cs="Times New Roman"/>
          <w:i/>
          <w:color w:val="000000" w:themeColor="text1"/>
          <w:sz w:val="32"/>
          <w:szCs w:val="32"/>
          <w:lang w:val="fr-FR"/>
        </w:rPr>
        <w:t>Dans le premier chapitre</w:t>
      </w:r>
      <w:r w:rsidRPr="00EE0CFE">
        <w:rPr>
          <w:rFonts w:ascii="Times New Roman" w:eastAsiaTheme="minorEastAsia" w:hAnsi="Times New Roman" w:cs="Times New Roman"/>
          <w:color w:val="000000" w:themeColor="text1"/>
          <w:sz w:val="32"/>
          <w:szCs w:val="32"/>
          <w:lang w:val="fr-FR"/>
        </w:rPr>
        <w:t xml:space="preserve">, nous étudions le cadre théorique relatif à l’enseignement du français de spécialité, à la pédagogie du projet et à l’enseignement de l’entrepreneuriat. </w:t>
      </w:r>
      <w:r w:rsidRPr="00EE0CFE">
        <w:rPr>
          <w:rFonts w:ascii="Times New Roman" w:eastAsiaTheme="minorEastAsia" w:hAnsi="Times New Roman" w:cs="Times New Roman"/>
          <w:i/>
          <w:color w:val="000000" w:themeColor="text1"/>
          <w:sz w:val="32"/>
          <w:szCs w:val="32"/>
          <w:lang w:val="fr-FR"/>
        </w:rPr>
        <w:t>Le chapitre 2</w:t>
      </w:r>
      <w:r w:rsidRPr="00EE0CFE">
        <w:rPr>
          <w:rFonts w:ascii="Times New Roman" w:eastAsiaTheme="minorEastAsia" w:hAnsi="Times New Roman" w:cs="Times New Roman"/>
          <w:color w:val="000000" w:themeColor="text1"/>
          <w:sz w:val="32"/>
          <w:szCs w:val="32"/>
          <w:lang w:val="fr-FR"/>
        </w:rPr>
        <w:t xml:space="preserve"> est destiné à la présentation de la méthodologie de recherche : la recherche-action (le concept, la démarche) et les indicateurs de mesure. </w:t>
      </w:r>
      <w:r w:rsidRPr="00EE0CFE">
        <w:rPr>
          <w:rFonts w:ascii="Times New Roman" w:eastAsiaTheme="minorEastAsia" w:hAnsi="Times New Roman" w:cs="Times New Roman"/>
          <w:i/>
          <w:color w:val="000000" w:themeColor="text1"/>
          <w:sz w:val="32"/>
          <w:szCs w:val="32"/>
          <w:lang w:val="fr-FR"/>
        </w:rPr>
        <w:t>Le chapitre 3</w:t>
      </w:r>
      <w:r w:rsidRPr="00EE0CFE">
        <w:rPr>
          <w:rFonts w:ascii="Times New Roman" w:eastAsiaTheme="minorEastAsia" w:hAnsi="Times New Roman" w:cs="Times New Roman"/>
          <w:color w:val="000000" w:themeColor="text1"/>
          <w:sz w:val="32"/>
          <w:szCs w:val="32"/>
          <w:lang w:val="fr-FR"/>
        </w:rPr>
        <w:t xml:space="preserve"> vise à présenter les trois premières étapes de notre recherche : identifier les problèmes liés à l’enseignement/ apprentissage du français du marketing ; planifier et mettre en œuvre le projet. </w:t>
      </w:r>
      <w:r w:rsidRPr="00EE0CFE">
        <w:rPr>
          <w:rFonts w:ascii="Times New Roman" w:eastAsiaTheme="minorEastAsia" w:hAnsi="Times New Roman" w:cs="Times New Roman"/>
          <w:i/>
          <w:color w:val="000000" w:themeColor="text1"/>
          <w:sz w:val="32"/>
          <w:szCs w:val="32"/>
          <w:lang w:val="fr-FR"/>
        </w:rPr>
        <w:t>Le chapitre 4</w:t>
      </w:r>
      <w:r w:rsidRPr="00EE0CFE">
        <w:rPr>
          <w:rFonts w:ascii="Times New Roman" w:eastAsiaTheme="minorEastAsia" w:hAnsi="Times New Roman" w:cs="Times New Roman"/>
          <w:color w:val="000000" w:themeColor="text1"/>
          <w:sz w:val="32"/>
          <w:szCs w:val="32"/>
          <w:lang w:val="fr-FR"/>
        </w:rPr>
        <w:t xml:space="preserve"> sert à expliciter le recueil et le traitement des données. </w:t>
      </w:r>
      <w:r w:rsidRPr="00EE0CFE">
        <w:rPr>
          <w:rFonts w:ascii="Times New Roman" w:eastAsiaTheme="minorEastAsia" w:hAnsi="Times New Roman" w:cs="Times New Roman"/>
          <w:i/>
          <w:color w:val="000000" w:themeColor="text1"/>
          <w:sz w:val="32"/>
          <w:szCs w:val="32"/>
          <w:lang w:val="fr-FR"/>
        </w:rPr>
        <w:t>Le chapitre 5</w:t>
      </w:r>
      <w:r w:rsidRPr="00EE0CFE">
        <w:rPr>
          <w:rFonts w:ascii="Times New Roman" w:eastAsiaTheme="minorEastAsia" w:hAnsi="Times New Roman" w:cs="Times New Roman"/>
          <w:color w:val="000000" w:themeColor="text1"/>
          <w:sz w:val="32"/>
          <w:szCs w:val="32"/>
          <w:lang w:val="fr-FR"/>
        </w:rPr>
        <w:t xml:space="preserve"> vise à présenter les résultats de recherche en croisant plusieurs types de données. </w:t>
      </w:r>
      <w:r w:rsidRPr="00EE0CFE">
        <w:rPr>
          <w:rFonts w:ascii="Times New Roman" w:eastAsiaTheme="minorEastAsia" w:hAnsi="Times New Roman" w:cs="Times New Roman"/>
          <w:i/>
          <w:color w:val="000000" w:themeColor="text1"/>
          <w:sz w:val="32"/>
          <w:szCs w:val="32"/>
          <w:lang w:val="fr-FR"/>
        </w:rPr>
        <w:t>La liste des publications</w:t>
      </w:r>
      <w:r w:rsidRPr="00EE0CFE">
        <w:rPr>
          <w:rFonts w:ascii="Times New Roman" w:eastAsiaTheme="minorEastAsia" w:hAnsi="Times New Roman" w:cs="Times New Roman"/>
          <w:color w:val="000000" w:themeColor="text1"/>
          <w:sz w:val="32"/>
          <w:szCs w:val="32"/>
          <w:lang w:val="fr-FR"/>
        </w:rPr>
        <w:t xml:space="preserve">, située à la fin, sert à présenter les articles de la chercheuse, portant sur les résultats de notre recherche, publiés dans un journal scientifique et </w:t>
      </w:r>
      <w:r w:rsidR="00C253A7" w:rsidRPr="00EE0CFE">
        <w:rPr>
          <w:rFonts w:ascii="Times New Roman" w:eastAsiaTheme="minorEastAsia" w:hAnsi="Times New Roman" w:cs="Times New Roman"/>
          <w:color w:val="000000" w:themeColor="text1"/>
          <w:sz w:val="32"/>
          <w:szCs w:val="32"/>
          <w:lang w:val="fr-FR"/>
        </w:rPr>
        <w:t xml:space="preserve">dans les Actes des </w:t>
      </w:r>
      <w:r w:rsidRPr="00EE0CFE">
        <w:rPr>
          <w:rFonts w:ascii="Times New Roman" w:eastAsiaTheme="minorEastAsia" w:hAnsi="Times New Roman" w:cs="Times New Roman"/>
          <w:color w:val="000000" w:themeColor="text1"/>
          <w:sz w:val="32"/>
          <w:szCs w:val="32"/>
          <w:lang w:val="fr-FR"/>
        </w:rPr>
        <w:t>deux séminaires internationaux. Il s’agit de la dernière étape d’une recherche-action : transférer les résultats de recherche.</w:t>
      </w:r>
    </w:p>
    <w:p w14:paraId="061C797E" w14:textId="77777777" w:rsidR="00325504" w:rsidRDefault="00325504" w:rsidP="00325504">
      <w:pPr>
        <w:rPr>
          <w:rFonts w:ascii="Times New Roman" w:hAnsi="Times New Roman" w:cs="Times New Roman"/>
          <w:b/>
          <w:color w:val="000000" w:themeColor="text1"/>
          <w:sz w:val="32"/>
          <w:szCs w:val="32"/>
          <w:lang w:val="fr-FR"/>
        </w:rPr>
      </w:pPr>
      <w:bookmarkStart w:id="140" w:name="_Toc15056728"/>
      <w:bookmarkStart w:id="141" w:name="_Toc23508257"/>
      <w:bookmarkStart w:id="142" w:name="_Toc43108042"/>
      <w:bookmarkStart w:id="143" w:name="_Toc43108613"/>
      <w:bookmarkEnd w:id="91"/>
      <w:bookmarkEnd w:id="92"/>
      <w:bookmarkEnd w:id="93"/>
      <w:bookmarkEnd w:id="94"/>
    </w:p>
    <w:p w14:paraId="521FF098" w14:textId="7AA42496" w:rsidR="00BA6696" w:rsidRPr="00EE0CFE" w:rsidRDefault="00A73511" w:rsidP="00325504">
      <w:pPr>
        <w:jc w:val="center"/>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CHAPITRE 1 : CADRE THÉORIQUE</w:t>
      </w:r>
      <w:bookmarkEnd w:id="140"/>
      <w:bookmarkEnd w:id="141"/>
      <w:bookmarkEnd w:id="142"/>
      <w:bookmarkEnd w:id="143"/>
    </w:p>
    <w:p w14:paraId="2E5DCD2A" w14:textId="77777777" w:rsidR="00024E04" w:rsidRPr="00EE0CFE" w:rsidRDefault="00024E04" w:rsidP="00024E04">
      <w:pPr>
        <w:spacing w:after="0" w:line="240" w:lineRule="auto"/>
        <w:ind w:firstLine="680"/>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color w:val="000000" w:themeColor="text1"/>
          <w:spacing w:val="-6"/>
          <w:sz w:val="32"/>
          <w:szCs w:val="32"/>
          <w:lang w:val="vi-VN"/>
        </w:rPr>
        <w:t xml:space="preserve">Ce chapitre </w:t>
      </w:r>
      <w:r w:rsidRPr="00EE0CFE">
        <w:rPr>
          <w:rFonts w:ascii="Times New Roman" w:hAnsi="Times New Roman" w:cs="Times New Roman"/>
          <w:color w:val="000000" w:themeColor="text1"/>
          <w:spacing w:val="-6"/>
          <w:sz w:val="32"/>
          <w:szCs w:val="32"/>
          <w:lang w:val="fr-FR"/>
        </w:rPr>
        <w:t>a pour but de présenter les trois volets théoriques étroitement liés pour construire le modèle théorique de notre recherche : l’enseignement du français du marketing, la pédagogie du projet et l’enseignement de l’entrepreneuriat.</w:t>
      </w:r>
    </w:p>
    <w:p w14:paraId="5F9484D8" w14:textId="5CAA1CDF" w:rsidR="00024E04" w:rsidRPr="00EE0CFE" w:rsidRDefault="00024E04" w:rsidP="00024E04">
      <w:pPr>
        <w:spacing w:after="0" w:line="240" w:lineRule="auto"/>
        <w:ind w:firstLine="680"/>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color w:val="000000" w:themeColor="text1"/>
          <w:spacing w:val="-6"/>
          <w:sz w:val="32"/>
          <w:szCs w:val="32"/>
          <w:lang w:val="fr-FR"/>
        </w:rPr>
        <w:t xml:space="preserve">Tout d’abord, nous avons distingué différentes appellations et méthodologies en faisant le point sur l’histoire de </w:t>
      </w:r>
      <w:r w:rsidRPr="00EE0CFE">
        <w:rPr>
          <w:rFonts w:ascii="Times New Roman" w:hAnsi="Times New Roman" w:cs="Times New Roman"/>
          <w:b/>
          <w:color w:val="000000" w:themeColor="text1"/>
          <w:spacing w:val="-6"/>
          <w:sz w:val="32"/>
          <w:szCs w:val="32"/>
          <w:lang w:val="fr-FR"/>
        </w:rPr>
        <w:t>l’enseignement du français de spécialité</w:t>
      </w:r>
      <w:r w:rsidRPr="00EE0CFE">
        <w:rPr>
          <w:rFonts w:ascii="Times New Roman" w:hAnsi="Times New Roman" w:cs="Times New Roman"/>
          <w:color w:val="000000" w:themeColor="text1"/>
          <w:spacing w:val="-6"/>
          <w:sz w:val="32"/>
          <w:szCs w:val="32"/>
          <w:lang w:val="fr-FR"/>
        </w:rPr>
        <w:t>. Les auteurs du champ de recherche précisent que le français de spécialité n’est pas une langue distincte mais que c’est un sous-ensemble linguistique du français général utilisé dans les contextes professionnels : R. Kokourek (1991),  D. Lehmann (1993), J. Dubois et al (1994), M. l’Homme (2011), Do T.T. Giang (2015)…Dans ce sens, le français du marketing, faisant partie du français de spécialité, est donc un « </w:t>
      </w:r>
      <w:r w:rsidRPr="00EE0CFE">
        <w:rPr>
          <w:rFonts w:ascii="Times New Roman" w:hAnsi="Times New Roman" w:cs="Times New Roman"/>
          <w:i/>
          <w:color w:val="000000" w:themeColor="text1"/>
          <w:spacing w:val="-6"/>
          <w:sz w:val="32"/>
          <w:szCs w:val="32"/>
          <w:lang w:val="fr-FR"/>
        </w:rPr>
        <w:t>sous –ensemble de la langue française</w:t>
      </w:r>
      <w:r w:rsidRPr="00EE0CFE">
        <w:rPr>
          <w:rFonts w:ascii="Times New Roman" w:hAnsi="Times New Roman" w:cs="Times New Roman"/>
          <w:color w:val="000000" w:themeColor="text1"/>
          <w:spacing w:val="-6"/>
          <w:sz w:val="32"/>
          <w:szCs w:val="32"/>
          <w:lang w:val="fr-FR"/>
        </w:rPr>
        <w:t> » utilisé dans le domaine de marketing. Ces contextes spécifiques influencent les caractéristiques</w:t>
      </w:r>
      <w:r w:rsidR="00325504">
        <w:rPr>
          <w:rFonts w:ascii="Times New Roman" w:hAnsi="Times New Roman" w:cs="Times New Roman"/>
          <w:color w:val="000000" w:themeColor="text1"/>
          <w:spacing w:val="-6"/>
          <w:sz w:val="32"/>
          <w:szCs w:val="32"/>
          <w:lang w:val="fr-FR"/>
        </w:rPr>
        <w:t xml:space="preserve"> lexicales, syntaxiques et stylistes</w:t>
      </w:r>
      <w:r w:rsidRPr="00EE0CFE">
        <w:rPr>
          <w:rFonts w:ascii="Times New Roman" w:hAnsi="Times New Roman" w:cs="Times New Roman"/>
          <w:color w:val="000000" w:themeColor="text1"/>
          <w:spacing w:val="-6"/>
          <w:sz w:val="32"/>
          <w:szCs w:val="32"/>
          <w:lang w:val="fr-FR"/>
        </w:rPr>
        <w:t xml:space="preserve"> du discours de marketing. </w:t>
      </w:r>
    </w:p>
    <w:p w14:paraId="5FB94256" w14:textId="77777777" w:rsidR="00024E04" w:rsidRPr="00EE0CFE" w:rsidRDefault="00024E04" w:rsidP="00024E04">
      <w:pPr>
        <w:spacing w:after="0" w:line="240" w:lineRule="auto"/>
        <w:ind w:firstLine="680"/>
        <w:jc w:val="both"/>
        <w:outlineLvl w:val="0"/>
        <w:rPr>
          <w:rFonts w:ascii="Times New Roman" w:hAnsi="Times New Roman" w:cs="Times New Roman"/>
          <w:color w:val="000000" w:themeColor="text1"/>
          <w:sz w:val="32"/>
          <w:szCs w:val="32"/>
          <w:lang w:val="fr-FR"/>
        </w:rPr>
      </w:pPr>
      <w:bookmarkStart w:id="144" w:name="_Toc22892673"/>
      <w:bookmarkStart w:id="145" w:name="_Toc23508286"/>
      <w:bookmarkStart w:id="146" w:name="_Toc43108079"/>
      <w:bookmarkStart w:id="147" w:name="_Toc43108650"/>
      <w:bookmarkStart w:id="148" w:name="_Toc43973823"/>
      <w:bookmarkStart w:id="149" w:name="_Toc44050005"/>
      <w:bookmarkStart w:id="150" w:name="_Toc49284340"/>
      <w:bookmarkStart w:id="151" w:name="_Toc49322916"/>
      <w:bookmarkStart w:id="152" w:name="_Toc49323410"/>
      <w:bookmarkStart w:id="153" w:name="_Toc49323903"/>
      <w:bookmarkStart w:id="154" w:name="_Toc49352376"/>
      <w:r w:rsidRPr="00EE0CFE">
        <w:rPr>
          <w:rFonts w:ascii="Times New Roman" w:hAnsi="Times New Roman" w:cs="Times New Roman"/>
          <w:color w:val="000000" w:themeColor="text1"/>
          <w:spacing w:val="-4"/>
          <w:sz w:val="32"/>
          <w:szCs w:val="32"/>
          <w:lang w:val="fr-FR"/>
        </w:rPr>
        <w:t>Ensuite, nous avons clarifié la méthode d’enseignement du français de spécialité : « </w:t>
      </w:r>
      <w:r w:rsidRPr="00EE0CFE">
        <w:rPr>
          <w:rFonts w:ascii="Times New Roman" w:hAnsi="Times New Roman" w:cs="Times New Roman"/>
          <w:i/>
          <w:color w:val="000000" w:themeColor="text1"/>
          <w:spacing w:val="-4"/>
          <w:sz w:val="32"/>
          <w:szCs w:val="32"/>
          <w:lang w:val="fr-FR"/>
        </w:rPr>
        <w:t xml:space="preserve">l’approche actionnelle, qui n’est pas particulière à l’enseignement du français de spécialité,  prend tout son sens pour un public professionnel </w:t>
      </w:r>
      <w:r w:rsidRPr="00EE0CFE">
        <w:rPr>
          <w:rFonts w:ascii="Times New Roman" w:hAnsi="Times New Roman" w:cs="Times New Roman"/>
          <w:color w:val="000000" w:themeColor="text1"/>
          <w:spacing w:val="-4"/>
          <w:sz w:val="32"/>
          <w:szCs w:val="32"/>
          <w:lang w:val="fr-FR"/>
        </w:rPr>
        <w:t xml:space="preserve"> (F. Mourlhon-Dallies, 2008 :66)</w:t>
      </w:r>
      <w:r w:rsidRPr="00EE0CFE">
        <w:rPr>
          <w:rFonts w:ascii="Times New Roman" w:hAnsi="Times New Roman" w:cs="Times New Roman"/>
          <w:color w:val="000000" w:themeColor="text1"/>
          <w:sz w:val="32"/>
          <w:szCs w:val="32"/>
          <w:lang w:val="fr-FR"/>
        </w:rPr>
        <w:t xml:space="preserve">. Ses concepts tels que </w:t>
      </w:r>
      <w:r w:rsidRPr="00EE0CFE">
        <w:rPr>
          <w:rFonts w:ascii="Times New Roman" w:hAnsi="Times New Roman" w:cs="Times New Roman"/>
          <w:i/>
          <w:color w:val="000000" w:themeColor="text1"/>
          <w:sz w:val="32"/>
          <w:szCs w:val="32"/>
          <w:lang w:val="fr-FR"/>
        </w:rPr>
        <w:t xml:space="preserve">la tâche, l’apprenant-« acteur social », la production </w:t>
      </w:r>
      <w:r w:rsidRPr="00EE0CFE">
        <w:rPr>
          <w:rFonts w:ascii="Times New Roman" w:hAnsi="Times New Roman" w:cs="Times New Roman"/>
          <w:color w:val="000000" w:themeColor="text1"/>
          <w:sz w:val="32"/>
          <w:szCs w:val="32"/>
          <w:lang w:val="fr-FR"/>
        </w:rPr>
        <w:t xml:space="preserve">et notamment l’effectuation </w:t>
      </w:r>
      <w:r w:rsidRPr="00EE0CFE">
        <w:rPr>
          <w:rFonts w:ascii="Times New Roman" w:hAnsi="Times New Roman" w:cs="Times New Roman"/>
          <w:i/>
          <w:color w:val="000000" w:themeColor="text1"/>
          <w:sz w:val="32"/>
          <w:szCs w:val="32"/>
          <w:lang w:val="fr-FR"/>
        </w:rPr>
        <w:t>des projets</w:t>
      </w:r>
      <w:r w:rsidRPr="00EE0CFE">
        <w:rPr>
          <w:rFonts w:ascii="Times New Roman" w:hAnsi="Times New Roman" w:cs="Times New Roman"/>
          <w:color w:val="000000" w:themeColor="text1"/>
          <w:sz w:val="32"/>
          <w:szCs w:val="32"/>
          <w:lang w:val="fr-FR"/>
        </w:rPr>
        <w:t xml:space="preserve"> nous inspirent d’une méthode active : </w:t>
      </w:r>
      <w:r w:rsidRPr="00EE0CFE">
        <w:rPr>
          <w:rFonts w:ascii="Times New Roman" w:hAnsi="Times New Roman" w:cs="Times New Roman"/>
          <w:b/>
          <w:color w:val="000000" w:themeColor="text1"/>
          <w:sz w:val="32"/>
          <w:szCs w:val="32"/>
          <w:lang w:val="fr-FR"/>
        </w:rPr>
        <w:t>la pédagogie du projet</w:t>
      </w:r>
      <w:r w:rsidRPr="00EE0CFE">
        <w:rPr>
          <w:rFonts w:ascii="Times New Roman" w:hAnsi="Times New Roman" w:cs="Times New Roman"/>
          <w:color w:val="000000" w:themeColor="text1"/>
          <w:sz w:val="32"/>
          <w:szCs w:val="32"/>
          <w:lang w:val="fr-FR"/>
        </w:rPr>
        <w:t xml:space="preserve"> avec le principe </w:t>
      </w:r>
      <w:r w:rsidRPr="00EE0CFE">
        <w:rPr>
          <w:rFonts w:ascii="Times New Roman" w:hAnsi="Times New Roman" w:cs="Times New Roman"/>
          <w:i/>
          <w:color w:val="000000" w:themeColor="text1"/>
          <w:sz w:val="32"/>
          <w:szCs w:val="32"/>
          <w:lang w:val="fr-FR"/>
        </w:rPr>
        <w:t>learning by doing (apprendre en faisant)</w:t>
      </w:r>
      <w:r w:rsidRPr="00EE0CFE">
        <w:rPr>
          <w:rFonts w:ascii="Times New Roman" w:hAnsi="Times New Roman" w:cs="Times New Roman"/>
          <w:color w:val="000000" w:themeColor="text1"/>
          <w:sz w:val="32"/>
          <w:szCs w:val="32"/>
          <w:lang w:val="fr-FR"/>
        </w:rPr>
        <w:t xml:space="preserve"> de J.Dewey, précurseur du champ. Nous  avons approfondi cette référence théorique fondamentale : sa définition, sa typologie, ses caractéristiques, les rȏles des acteurs, sa démarche et voire ses dérives.</w:t>
      </w:r>
      <w:bookmarkEnd w:id="144"/>
      <w:bookmarkEnd w:id="145"/>
      <w:bookmarkEnd w:id="146"/>
      <w:bookmarkEnd w:id="147"/>
      <w:bookmarkEnd w:id="148"/>
      <w:bookmarkEnd w:id="149"/>
      <w:bookmarkEnd w:id="150"/>
      <w:bookmarkEnd w:id="151"/>
      <w:bookmarkEnd w:id="152"/>
      <w:bookmarkEnd w:id="153"/>
      <w:bookmarkEnd w:id="154"/>
      <w:r w:rsidRPr="00EE0CFE">
        <w:rPr>
          <w:rFonts w:ascii="Times New Roman" w:hAnsi="Times New Roman" w:cs="Times New Roman"/>
          <w:color w:val="000000" w:themeColor="text1"/>
          <w:sz w:val="32"/>
          <w:szCs w:val="32"/>
          <w:lang w:val="fr-FR"/>
        </w:rPr>
        <w:t xml:space="preserve"> </w:t>
      </w:r>
    </w:p>
    <w:p w14:paraId="6132BE59" w14:textId="0BDDB1F0" w:rsidR="00024E04" w:rsidRPr="00EE0CFE" w:rsidRDefault="00024E04" w:rsidP="00024E04">
      <w:pPr>
        <w:spacing w:after="0" w:line="240" w:lineRule="auto"/>
        <w:ind w:firstLine="680"/>
        <w:jc w:val="both"/>
        <w:outlineLvl w:val="0"/>
        <w:rPr>
          <w:rFonts w:ascii="Times New Roman" w:hAnsi="Times New Roman" w:cs="Times New Roman"/>
          <w:color w:val="000000" w:themeColor="text1"/>
          <w:sz w:val="32"/>
          <w:szCs w:val="32"/>
          <w:lang w:val="fr-FR"/>
        </w:rPr>
      </w:pPr>
      <w:bookmarkStart w:id="155" w:name="_Toc22892674"/>
      <w:bookmarkStart w:id="156" w:name="_Toc23508287"/>
      <w:bookmarkStart w:id="157" w:name="_Toc43108080"/>
      <w:bookmarkStart w:id="158" w:name="_Toc43108651"/>
      <w:bookmarkStart w:id="159" w:name="_Toc43973824"/>
      <w:bookmarkStart w:id="160" w:name="_Toc44050006"/>
      <w:bookmarkStart w:id="161" w:name="_Toc49284341"/>
      <w:bookmarkStart w:id="162" w:name="_Toc49322917"/>
      <w:bookmarkStart w:id="163" w:name="_Toc49323411"/>
      <w:bookmarkStart w:id="164" w:name="_Toc49323904"/>
      <w:bookmarkStart w:id="165" w:name="_Toc49352377"/>
      <w:r w:rsidRPr="00EE0CFE">
        <w:rPr>
          <w:rFonts w:ascii="Times New Roman" w:hAnsi="Times New Roman" w:cs="Times New Roman"/>
          <w:color w:val="000000" w:themeColor="text1"/>
          <w:sz w:val="32"/>
          <w:szCs w:val="32"/>
          <w:lang w:val="fr-FR"/>
        </w:rPr>
        <w:t xml:space="preserve">Ces recherches théoriques nous ont amenée à une question : </w:t>
      </w:r>
      <w:r w:rsidRPr="00EE0CFE">
        <w:rPr>
          <w:rFonts w:ascii="Times New Roman" w:hAnsi="Times New Roman" w:cs="Times New Roman"/>
          <w:b/>
          <w:i/>
          <w:color w:val="000000" w:themeColor="text1"/>
          <w:sz w:val="32"/>
          <w:szCs w:val="32"/>
          <w:lang w:val="fr-FR"/>
        </w:rPr>
        <w:t>learning (apprendre)</w:t>
      </w:r>
      <w:r w:rsidRPr="00EE0CFE">
        <w:rPr>
          <w:rFonts w:ascii="Times New Roman" w:hAnsi="Times New Roman" w:cs="Times New Roman"/>
          <w:color w:val="000000" w:themeColor="text1"/>
          <w:sz w:val="32"/>
          <w:szCs w:val="32"/>
          <w:lang w:val="fr-FR"/>
        </w:rPr>
        <w:t xml:space="preserve"> le français du marketing </w:t>
      </w:r>
      <w:r w:rsidRPr="00EE0CFE">
        <w:rPr>
          <w:rFonts w:ascii="Times New Roman" w:hAnsi="Times New Roman" w:cs="Times New Roman"/>
          <w:b/>
          <w:i/>
          <w:color w:val="000000" w:themeColor="text1"/>
          <w:sz w:val="32"/>
          <w:szCs w:val="32"/>
          <w:lang w:val="fr-FR"/>
        </w:rPr>
        <w:t>by doing (en faisant)</w:t>
      </w:r>
      <w:r w:rsidRPr="00EE0CFE">
        <w:rPr>
          <w:rFonts w:ascii="Times New Roman" w:hAnsi="Times New Roman" w:cs="Times New Roman"/>
          <w:color w:val="000000" w:themeColor="text1"/>
          <w:sz w:val="32"/>
          <w:szCs w:val="32"/>
          <w:lang w:val="fr-FR"/>
        </w:rPr>
        <w:t xml:space="preserve"> quelle action? Autrement dit, quels sont les contextes spécifiques qui rentabiliseraient l’enseignement/apprentissage du français du marketing ? Quel est le thème approprié du projet qui pourrait motiver l’apprenant à s’y investir? La réponse : </w:t>
      </w:r>
      <w:r w:rsidRPr="00EE0CFE">
        <w:rPr>
          <w:rFonts w:ascii="Times New Roman" w:hAnsi="Times New Roman" w:cs="Times New Roman"/>
          <w:b/>
          <w:color w:val="000000" w:themeColor="text1"/>
          <w:sz w:val="32"/>
          <w:szCs w:val="32"/>
          <w:lang w:val="fr-FR"/>
        </w:rPr>
        <w:t>l’entrepreneuriat</w:t>
      </w:r>
      <w:r w:rsidRPr="00EE0CFE">
        <w:rPr>
          <w:rFonts w:ascii="Times New Roman" w:hAnsi="Times New Roman" w:cs="Times New Roman"/>
          <w:color w:val="000000" w:themeColor="text1"/>
          <w:sz w:val="32"/>
          <w:szCs w:val="32"/>
          <w:lang w:val="fr-FR"/>
        </w:rPr>
        <w:t>, un grand thème de l’enseignement de gestion, une politique de développement économique importante du Vietnam et attirant</w:t>
      </w:r>
      <w:r w:rsidR="00C253A7" w:rsidRPr="00EE0CFE">
        <w:rPr>
          <w:rFonts w:ascii="Times New Roman" w:hAnsi="Times New Roman" w:cs="Times New Roman"/>
          <w:color w:val="000000" w:themeColor="text1"/>
          <w:sz w:val="32"/>
          <w:szCs w:val="32"/>
          <w:lang w:val="fr-FR"/>
        </w:rPr>
        <w:t xml:space="preserve"> l’attention d</w:t>
      </w:r>
      <w:r w:rsidRPr="00EE0CFE">
        <w:rPr>
          <w:rFonts w:ascii="Times New Roman" w:hAnsi="Times New Roman" w:cs="Times New Roman"/>
          <w:color w:val="000000" w:themeColor="text1"/>
          <w:sz w:val="32"/>
          <w:szCs w:val="32"/>
          <w:lang w:val="fr-FR"/>
        </w:rPr>
        <w:t>es médias.</w:t>
      </w:r>
      <w:bookmarkEnd w:id="155"/>
      <w:bookmarkEnd w:id="156"/>
      <w:bookmarkEnd w:id="157"/>
      <w:bookmarkEnd w:id="158"/>
      <w:bookmarkEnd w:id="159"/>
      <w:bookmarkEnd w:id="160"/>
      <w:bookmarkEnd w:id="161"/>
      <w:bookmarkEnd w:id="162"/>
      <w:bookmarkEnd w:id="163"/>
      <w:bookmarkEnd w:id="164"/>
      <w:bookmarkEnd w:id="165"/>
    </w:p>
    <w:p w14:paraId="72BD45C1" w14:textId="3C56E522" w:rsidR="00024E04" w:rsidRPr="00EE0CFE" w:rsidRDefault="00024E04" w:rsidP="00024E04">
      <w:pPr>
        <w:spacing w:after="0" w:line="240" w:lineRule="auto"/>
        <w:ind w:firstLine="680"/>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pacing w:val="-4"/>
          <w:sz w:val="32"/>
          <w:szCs w:val="32"/>
          <w:lang w:val="fr-FR"/>
        </w:rPr>
        <w:t xml:space="preserve">La dernière partie théorique est donc consacrée aux notions de base de l’enseignement de l’entrepreneuriat : sa définition, ses apports, sa méthodologie en nous focalisant sur les aspects de marketing. </w:t>
      </w:r>
      <w:r w:rsidRPr="00EE0CFE">
        <w:rPr>
          <w:rFonts w:ascii="Times New Roman" w:hAnsi="Times New Roman" w:cs="Times New Roman"/>
          <w:i/>
          <w:color w:val="000000" w:themeColor="text1"/>
          <w:spacing w:val="-4"/>
          <w:sz w:val="32"/>
          <w:szCs w:val="32"/>
          <w:lang w:val="fr-FR"/>
        </w:rPr>
        <w:t xml:space="preserve">L’approche du marché </w:t>
      </w:r>
      <w:r w:rsidRPr="00EE0CFE">
        <w:rPr>
          <w:rFonts w:ascii="Times New Roman" w:hAnsi="Times New Roman" w:cs="Times New Roman"/>
          <w:color w:val="000000" w:themeColor="text1"/>
          <w:spacing w:val="-4"/>
          <w:sz w:val="32"/>
          <w:szCs w:val="32"/>
          <w:lang w:val="fr-FR"/>
        </w:rPr>
        <w:t xml:space="preserve">d’A. Fayolle (2008) a éclairé la démarche entrepreneuriale portant sur la dimension de marketing. </w:t>
      </w:r>
      <w:r w:rsidRPr="00EE0CFE">
        <w:rPr>
          <w:rFonts w:ascii="Times New Roman" w:eastAsia="Times New Roman" w:hAnsi="Times New Roman" w:cs="Times New Roman"/>
          <w:color w:val="000000" w:themeColor="text1"/>
          <w:spacing w:val="-4"/>
          <w:sz w:val="32"/>
          <w:szCs w:val="32"/>
          <w:lang w:val="fr-FR" w:eastAsia="ar-SA"/>
        </w:rPr>
        <w:t>Le Guide de projet</w:t>
      </w:r>
      <w:r w:rsidR="00732FE6" w:rsidRPr="00EE0CFE">
        <w:rPr>
          <w:rFonts w:ascii="Times New Roman" w:eastAsia="Times New Roman" w:hAnsi="Times New Roman" w:cs="Times New Roman"/>
          <w:color w:val="000000" w:themeColor="text1"/>
          <w:spacing w:val="-4"/>
          <w:sz w:val="32"/>
          <w:szCs w:val="32"/>
          <w:lang w:val="fr-FR" w:eastAsia="ar-SA"/>
        </w:rPr>
        <w:t xml:space="preserve"> entrepreneurial</w:t>
      </w:r>
      <w:r w:rsidRPr="00EE0CFE">
        <w:rPr>
          <w:rFonts w:ascii="Times New Roman" w:eastAsia="Times New Roman" w:hAnsi="Times New Roman" w:cs="Times New Roman"/>
          <w:color w:val="000000" w:themeColor="text1"/>
          <w:spacing w:val="-4"/>
          <w:sz w:val="32"/>
          <w:szCs w:val="32"/>
          <w:lang w:val="fr-FR" w:eastAsia="ar-SA"/>
        </w:rPr>
        <w:t xml:space="preserve"> d</w:t>
      </w:r>
      <w:r w:rsidR="00C253A7" w:rsidRPr="00EE0CFE">
        <w:rPr>
          <w:rFonts w:ascii="Times New Roman" w:eastAsia="Times New Roman" w:hAnsi="Times New Roman" w:cs="Times New Roman"/>
          <w:color w:val="000000" w:themeColor="text1"/>
          <w:spacing w:val="-4"/>
          <w:sz w:val="32"/>
          <w:szCs w:val="32"/>
          <w:lang w:val="fr-FR" w:eastAsia="ar-SA"/>
        </w:rPr>
        <w:t>u Secrétariat à la Jeunesse du M</w:t>
      </w:r>
      <w:r w:rsidRPr="00EE0CFE">
        <w:rPr>
          <w:rFonts w:ascii="Times New Roman" w:eastAsia="Times New Roman" w:hAnsi="Times New Roman" w:cs="Times New Roman"/>
          <w:color w:val="000000" w:themeColor="text1"/>
          <w:spacing w:val="-4"/>
          <w:sz w:val="32"/>
          <w:szCs w:val="32"/>
          <w:lang w:val="fr-FR" w:eastAsia="ar-SA"/>
        </w:rPr>
        <w:t xml:space="preserve">inistère du Conseil exécutif de Québec (B. Bourdages et all, 2006) nous a précisé </w:t>
      </w:r>
      <w:r w:rsidRPr="00EE0CFE">
        <w:rPr>
          <w:rFonts w:ascii="Times New Roman" w:eastAsia="Times New Roman" w:hAnsi="Times New Roman" w:cs="Times New Roman"/>
          <w:i/>
          <w:color w:val="000000" w:themeColor="text1"/>
          <w:spacing w:val="-4"/>
          <w:sz w:val="32"/>
          <w:szCs w:val="32"/>
          <w:lang w:val="fr-FR" w:eastAsia="ar-SA"/>
        </w:rPr>
        <w:t xml:space="preserve">le modèle d’un </w:t>
      </w:r>
      <w:r w:rsidR="00732FE6" w:rsidRPr="00EE0CFE">
        <w:rPr>
          <w:rFonts w:ascii="Times New Roman" w:eastAsia="Times New Roman" w:hAnsi="Times New Roman" w:cs="Times New Roman"/>
          <w:i/>
          <w:color w:val="000000" w:themeColor="text1"/>
          <w:spacing w:val="-4"/>
          <w:sz w:val="32"/>
          <w:szCs w:val="32"/>
          <w:lang w:val="fr-FR" w:eastAsia="ar-SA"/>
        </w:rPr>
        <w:t xml:space="preserve">projet entrepreneurial </w:t>
      </w:r>
      <w:r w:rsidRPr="00EE0CFE">
        <w:rPr>
          <w:rFonts w:ascii="Times New Roman" w:eastAsia="Times New Roman" w:hAnsi="Times New Roman" w:cs="Times New Roman"/>
          <w:color w:val="000000" w:themeColor="text1"/>
          <w:spacing w:val="-4"/>
          <w:sz w:val="32"/>
          <w:szCs w:val="32"/>
          <w:lang w:val="fr-FR" w:eastAsia="ar-SA"/>
        </w:rPr>
        <w:t xml:space="preserve">appliqué dans les milieux scolaires. Nous avons découvert que la méthodologie </w:t>
      </w:r>
      <w:r w:rsidRPr="00EE0CFE">
        <w:rPr>
          <w:rFonts w:ascii="Times New Roman" w:hAnsi="Times New Roman" w:cs="Times New Roman"/>
          <w:color w:val="000000" w:themeColor="text1"/>
          <w:spacing w:val="-4"/>
          <w:sz w:val="32"/>
          <w:szCs w:val="32"/>
          <w:lang w:val="fr-FR"/>
        </w:rPr>
        <w:t xml:space="preserve">privilégiée dans l’enseignement  entrepreneurial est également la pédagogie du projet : N. Schieb-Bienfait (2000) et C. Schmitt et M. Bayad (2008).  </w:t>
      </w:r>
    </w:p>
    <w:p w14:paraId="6229ECC1" w14:textId="77777777" w:rsidR="002F3412" w:rsidRPr="00EE0CFE" w:rsidRDefault="002F3412" w:rsidP="00024E04">
      <w:pPr>
        <w:spacing w:after="0" w:line="240" w:lineRule="auto"/>
        <w:ind w:firstLine="680"/>
        <w:jc w:val="both"/>
        <w:rPr>
          <w:rFonts w:ascii="Times New Roman" w:hAnsi="Times New Roman" w:cs="Times New Roman"/>
          <w:color w:val="000000" w:themeColor="text1"/>
          <w:spacing w:val="-4"/>
          <w:sz w:val="32"/>
          <w:szCs w:val="32"/>
          <w:lang w:val="fr-FR"/>
        </w:rPr>
      </w:pPr>
      <w:r w:rsidRPr="00EE0CFE">
        <w:rPr>
          <w:noProof/>
          <w:sz w:val="32"/>
          <w:szCs w:val="32"/>
        </w:rPr>
        <w:drawing>
          <wp:inline distT="0" distB="0" distL="0" distR="0" wp14:anchorId="610FA2A1" wp14:editId="3EEE923A">
            <wp:extent cx="5194300" cy="1949450"/>
            <wp:effectExtent l="0" t="0" r="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6C9AD3" w14:textId="77777777" w:rsidR="00024E04" w:rsidRPr="00EE0CFE" w:rsidRDefault="00024E04" w:rsidP="002F3412">
      <w:pPr>
        <w:spacing w:after="0" w:line="240" w:lineRule="auto"/>
        <w:rPr>
          <w:rFonts w:ascii="Times New Roman" w:eastAsia="Times New Roman" w:hAnsi="Times New Roman" w:cs="Times New Roman"/>
          <w:color w:val="000000" w:themeColor="text1"/>
          <w:sz w:val="32"/>
          <w:szCs w:val="32"/>
          <w:lang w:val="fr-FR" w:eastAsia="ar-SA"/>
        </w:rPr>
      </w:pPr>
    </w:p>
    <w:p w14:paraId="4A7C9460" w14:textId="77E0F016" w:rsidR="00024E04" w:rsidRPr="00EE0CFE" w:rsidRDefault="00024E04" w:rsidP="00024E04">
      <w:pPr>
        <w:spacing w:after="0" w:line="240" w:lineRule="auto"/>
        <w:ind w:firstLine="680"/>
        <w:jc w:val="both"/>
        <w:rPr>
          <w:rFonts w:ascii="Times New Roman" w:eastAsia="Times New Roman" w:hAnsi="Times New Roman" w:cs="Times New Roman"/>
          <w:color w:val="000000" w:themeColor="text1"/>
          <w:sz w:val="32"/>
          <w:szCs w:val="32"/>
          <w:lang w:val="fr-FR" w:eastAsia="ar-SA"/>
        </w:rPr>
      </w:pPr>
      <w:r w:rsidRPr="00EE0CFE">
        <w:rPr>
          <w:rFonts w:ascii="Times New Roman" w:eastAsia="Times New Roman" w:hAnsi="Times New Roman" w:cs="Times New Roman"/>
          <w:color w:val="000000" w:themeColor="text1"/>
          <w:sz w:val="32"/>
          <w:szCs w:val="32"/>
          <w:lang w:val="fr-FR" w:eastAsia="ar-SA"/>
        </w:rPr>
        <w:t xml:space="preserve">Ainsi, notre modèle de recherche comprend-il trois piliers complémentaires en respectant le principe </w:t>
      </w:r>
      <w:r w:rsidRPr="00EE0CFE">
        <w:rPr>
          <w:rFonts w:ascii="Times New Roman" w:hAnsi="Times New Roman" w:cs="Times New Roman"/>
          <w:i/>
          <w:color w:val="000000" w:themeColor="text1"/>
          <w:sz w:val="32"/>
          <w:szCs w:val="32"/>
          <w:lang w:val="fr-FR"/>
        </w:rPr>
        <w:t>learning by doing (apprendre en faisant)</w:t>
      </w:r>
      <w:r w:rsidRPr="00EE0CFE">
        <w:rPr>
          <w:rFonts w:ascii="Times New Roman" w:hAnsi="Times New Roman" w:cs="Times New Roman"/>
          <w:color w:val="000000" w:themeColor="text1"/>
          <w:sz w:val="32"/>
          <w:szCs w:val="32"/>
          <w:lang w:val="fr-FR"/>
        </w:rPr>
        <w:t xml:space="preserve"> de John Dewey</w:t>
      </w:r>
      <w:r w:rsidRPr="00EE0CFE">
        <w:rPr>
          <w:rFonts w:ascii="Times New Roman" w:eastAsia="Times New Roman" w:hAnsi="Times New Roman" w:cs="Times New Roman"/>
          <w:color w:val="000000" w:themeColor="text1"/>
          <w:sz w:val="32"/>
          <w:szCs w:val="32"/>
          <w:lang w:val="fr-FR" w:eastAsia="ar-SA"/>
        </w:rPr>
        <w:t xml:space="preserve">: l’enseignement du français du marketing est </w:t>
      </w:r>
      <w:r w:rsidRPr="00EE0CFE">
        <w:rPr>
          <w:rFonts w:ascii="Times New Roman" w:eastAsia="Times New Roman" w:hAnsi="Times New Roman" w:cs="Times New Roman"/>
          <w:b/>
          <w:i/>
          <w:color w:val="000000" w:themeColor="text1"/>
          <w:sz w:val="32"/>
          <w:szCs w:val="32"/>
          <w:lang w:val="fr-FR" w:eastAsia="ar-SA"/>
        </w:rPr>
        <w:t xml:space="preserve">l’objectif </w:t>
      </w:r>
      <w:r w:rsidRPr="00EE0CFE">
        <w:rPr>
          <w:rFonts w:ascii="Times New Roman" w:eastAsia="Times New Roman" w:hAnsi="Times New Roman" w:cs="Times New Roman"/>
          <w:color w:val="000000" w:themeColor="text1"/>
          <w:sz w:val="32"/>
          <w:szCs w:val="32"/>
          <w:lang w:val="fr-FR" w:eastAsia="ar-SA"/>
        </w:rPr>
        <w:t xml:space="preserve">du processus, la pédagogie du projet est </w:t>
      </w:r>
      <w:r w:rsidRPr="00EE0CFE">
        <w:rPr>
          <w:rFonts w:ascii="Times New Roman" w:eastAsia="Times New Roman" w:hAnsi="Times New Roman" w:cs="Times New Roman"/>
          <w:b/>
          <w:i/>
          <w:color w:val="000000" w:themeColor="text1"/>
          <w:sz w:val="32"/>
          <w:szCs w:val="32"/>
          <w:lang w:val="fr-FR" w:eastAsia="ar-SA"/>
        </w:rPr>
        <w:t>la méthodologie</w:t>
      </w:r>
      <w:r w:rsidRPr="00EE0CFE">
        <w:rPr>
          <w:rFonts w:ascii="Times New Roman" w:eastAsia="Times New Roman" w:hAnsi="Times New Roman" w:cs="Times New Roman"/>
          <w:color w:val="000000" w:themeColor="text1"/>
          <w:sz w:val="32"/>
          <w:szCs w:val="32"/>
          <w:lang w:val="fr-FR" w:eastAsia="ar-SA"/>
        </w:rPr>
        <w:t xml:space="preserve"> et l’entrepreneuriat devient </w:t>
      </w:r>
      <w:r w:rsidRPr="00EE0CFE">
        <w:rPr>
          <w:rFonts w:ascii="Times New Roman" w:eastAsia="Times New Roman" w:hAnsi="Times New Roman" w:cs="Times New Roman"/>
          <w:b/>
          <w:i/>
          <w:color w:val="000000" w:themeColor="text1"/>
          <w:sz w:val="32"/>
          <w:szCs w:val="32"/>
          <w:lang w:val="fr-FR" w:eastAsia="ar-SA"/>
        </w:rPr>
        <w:t>le contexte professionnel réel</w:t>
      </w:r>
      <w:r w:rsidRPr="00EE0CFE">
        <w:rPr>
          <w:rFonts w:ascii="Times New Roman" w:eastAsia="Times New Roman" w:hAnsi="Times New Roman" w:cs="Times New Roman"/>
          <w:color w:val="000000" w:themeColor="text1"/>
          <w:sz w:val="32"/>
          <w:szCs w:val="32"/>
          <w:lang w:val="fr-FR" w:eastAsia="ar-SA"/>
        </w:rPr>
        <w:t xml:space="preserve"> de c</w:t>
      </w:r>
      <w:r w:rsidR="00325504">
        <w:rPr>
          <w:rFonts w:ascii="Times New Roman" w:eastAsia="Times New Roman" w:hAnsi="Times New Roman" w:cs="Times New Roman"/>
          <w:color w:val="000000" w:themeColor="text1"/>
          <w:sz w:val="32"/>
          <w:szCs w:val="32"/>
          <w:lang w:val="fr-FR" w:eastAsia="ar-SA"/>
        </w:rPr>
        <w:t xml:space="preserve">et apprentissage où l’apprenant, comme </w:t>
      </w:r>
      <w:r w:rsidRPr="00EE0CFE">
        <w:rPr>
          <w:rFonts w:ascii="Times New Roman" w:eastAsia="Times New Roman" w:hAnsi="Times New Roman" w:cs="Times New Roman"/>
          <w:b/>
          <w:i/>
          <w:color w:val="000000" w:themeColor="text1"/>
          <w:sz w:val="32"/>
          <w:szCs w:val="32"/>
          <w:lang w:val="fr-FR" w:eastAsia="ar-SA"/>
        </w:rPr>
        <w:t>acteur social, entrepreneur,</w:t>
      </w:r>
      <w:r w:rsidRPr="00EE0CFE">
        <w:rPr>
          <w:rFonts w:ascii="Times New Roman" w:eastAsia="Times New Roman" w:hAnsi="Times New Roman" w:cs="Times New Roman"/>
          <w:color w:val="000000" w:themeColor="text1"/>
          <w:sz w:val="32"/>
          <w:szCs w:val="32"/>
          <w:lang w:val="fr-FR" w:eastAsia="ar-SA"/>
        </w:rPr>
        <w:t xml:space="preserve"> mène activement et en équipe un </w:t>
      </w:r>
      <w:r w:rsidR="00732FE6" w:rsidRPr="00EE0CFE">
        <w:rPr>
          <w:rFonts w:ascii="Times New Roman" w:eastAsia="Times New Roman" w:hAnsi="Times New Roman" w:cs="Times New Roman"/>
          <w:color w:val="000000" w:themeColor="text1"/>
          <w:sz w:val="32"/>
          <w:szCs w:val="32"/>
          <w:lang w:val="fr-FR" w:eastAsia="ar-SA"/>
        </w:rPr>
        <w:t xml:space="preserve">projet entrepreneurial </w:t>
      </w:r>
      <w:r w:rsidRPr="00EE0CFE">
        <w:rPr>
          <w:rFonts w:ascii="Times New Roman" w:eastAsia="Times New Roman" w:hAnsi="Times New Roman" w:cs="Times New Roman"/>
          <w:color w:val="000000" w:themeColor="text1"/>
          <w:sz w:val="32"/>
          <w:szCs w:val="32"/>
          <w:lang w:val="fr-FR" w:eastAsia="ar-SA"/>
        </w:rPr>
        <w:t xml:space="preserve">en acquérant non seulement </w:t>
      </w:r>
      <w:r w:rsidR="00C84614">
        <w:rPr>
          <w:rFonts w:ascii="Times New Roman" w:eastAsia="Times New Roman" w:hAnsi="Times New Roman" w:cs="Times New Roman"/>
          <w:color w:val="000000" w:themeColor="text1"/>
          <w:sz w:val="32"/>
          <w:szCs w:val="32"/>
          <w:lang w:val="fr-FR" w:eastAsia="ar-SA"/>
        </w:rPr>
        <w:t>les CL</w:t>
      </w:r>
      <w:r w:rsidR="00C253A7" w:rsidRPr="00EE0CFE">
        <w:rPr>
          <w:rFonts w:ascii="Times New Roman" w:eastAsia="Times New Roman" w:hAnsi="Times New Roman" w:cs="Times New Roman"/>
          <w:color w:val="000000" w:themeColor="text1"/>
          <w:sz w:val="32"/>
          <w:szCs w:val="32"/>
          <w:lang w:val="fr-FR" w:eastAsia="ar-SA"/>
        </w:rPr>
        <w:t>, les compétences communicatives</w:t>
      </w:r>
      <w:r w:rsidRPr="00EE0CFE">
        <w:rPr>
          <w:rFonts w:ascii="Times New Roman" w:eastAsia="Times New Roman" w:hAnsi="Times New Roman" w:cs="Times New Roman"/>
          <w:color w:val="000000" w:themeColor="text1"/>
          <w:sz w:val="32"/>
          <w:szCs w:val="32"/>
          <w:lang w:val="fr-FR" w:eastAsia="ar-SA"/>
        </w:rPr>
        <w:t>, mais encore des savoir-être apportés par la réalisation du projet.</w:t>
      </w:r>
    </w:p>
    <w:p w14:paraId="28550D4E" w14:textId="4BE9B53C" w:rsidR="00024E04" w:rsidRPr="00EE0CFE" w:rsidRDefault="00024E04" w:rsidP="00024E04">
      <w:pPr>
        <w:tabs>
          <w:tab w:val="left" w:pos="284"/>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 xml:space="preserve">Par ailleurs, </w:t>
      </w:r>
      <w:r w:rsidRPr="00EE0CFE">
        <w:rPr>
          <w:rFonts w:ascii="Times New Roman" w:eastAsiaTheme="minorEastAsia" w:hAnsi="Times New Roman" w:cs="Times New Roman"/>
          <w:color w:val="000000" w:themeColor="text1"/>
          <w:sz w:val="32"/>
          <w:szCs w:val="32"/>
          <w:lang w:val="fr-FR"/>
        </w:rPr>
        <w:t>selon notre revue de littérature,</w:t>
      </w:r>
      <w:r w:rsidRPr="00EE0CFE">
        <w:rPr>
          <w:rFonts w:ascii="Times New Roman" w:hAnsi="Times New Roman" w:cs="Times New Roman"/>
          <w:color w:val="000000" w:themeColor="text1"/>
          <w:sz w:val="32"/>
          <w:szCs w:val="32"/>
          <w:lang w:val="fr-FR"/>
        </w:rPr>
        <w:t xml:space="preserve"> parmi les nombreuses recherches sur le français à visée professionnelle, la pédagogie du </w:t>
      </w:r>
      <w:r w:rsidR="00732FE6" w:rsidRPr="00EE0CFE">
        <w:rPr>
          <w:rFonts w:ascii="Times New Roman" w:hAnsi="Times New Roman" w:cs="Times New Roman"/>
          <w:color w:val="000000" w:themeColor="text1"/>
          <w:sz w:val="32"/>
          <w:szCs w:val="32"/>
          <w:lang w:val="fr-FR"/>
        </w:rPr>
        <w:t xml:space="preserve">projet </w:t>
      </w:r>
      <w:r w:rsidRPr="00EE0CFE">
        <w:rPr>
          <w:rFonts w:ascii="Times New Roman" w:hAnsi="Times New Roman" w:cs="Times New Roman"/>
          <w:color w:val="000000" w:themeColor="text1"/>
          <w:sz w:val="32"/>
          <w:szCs w:val="32"/>
          <w:lang w:val="fr-FR"/>
        </w:rPr>
        <w:t>et l’entrepreneuriat</w:t>
      </w:r>
      <w:r w:rsidRPr="00EE0CFE">
        <w:rPr>
          <w:rFonts w:ascii="Times New Roman" w:eastAsiaTheme="minorEastAsia" w:hAnsi="Times New Roman" w:cs="Times New Roman"/>
          <w:color w:val="000000" w:themeColor="text1"/>
          <w:sz w:val="32"/>
          <w:szCs w:val="32"/>
          <w:lang w:val="fr-FR"/>
        </w:rPr>
        <w:t>, il n’en existe jusqu’à maintenant aucune sur l’enseignement du français de spécialité, ni sur l’enseignement du fran</w:t>
      </w:r>
      <w:r w:rsidR="00FE7ECC">
        <w:rPr>
          <w:rFonts w:ascii="Times New Roman" w:eastAsiaTheme="minorEastAsia" w:hAnsi="Times New Roman" w:cs="Times New Roman"/>
          <w:color w:val="000000" w:themeColor="text1"/>
          <w:sz w:val="32"/>
          <w:szCs w:val="32"/>
          <w:lang w:val="fr-FR"/>
        </w:rPr>
        <w:t>çais du marketing via un projet entrepreneurial.</w:t>
      </w:r>
      <w:r w:rsidRPr="00EE0CFE">
        <w:rPr>
          <w:rFonts w:ascii="Times New Roman" w:eastAsiaTheme="minorEastAsia" w:hAnsi="Times New Roman" w:cs="Times New Roman"/>
          <w:color w:val="000000" w:themeColor="text1"/>
          <w:sz w:val="32"/>
          <w:szCs w:val="32"/>
          <w:lang w:val="fr-FR"/>
        </w:rPr>
        <w:t xml:space="preserve"> </w:t>
      </w:r>
    </w:p>
    <w:p w14:paraId="61EC286C" w14:textId="77777777" w:rsidR="00024E04" w:rsidRPr="00EE0CFE" w:rsidRDefault="00024E04" w:rsidP="00024E04">
      <w:pPr>
        <w:tabs>
          <w:tab w:val="left" w:pos="284"/>
        </w:tabs>
        <w:spacing w:after="0" w:line="240"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i/>
          <w:color w:val="000000" w:themeColor="text1"/>
          <w:sz w:val="32"/>
          <w:szCs w:val="32"/>
          <w:lang w:val="fr-FR"/>
        </w:rPr>
        <w:t>En résumé</w:t>
      </w:r>
      <w:r w:rsidRPr="00EE0CFE">
        <w:rPr>
          <w:rFonts w:ascii="Times New Roman" w:hAnsi="Times New Roman" w:cs="Times New Roman"/>
          <w:color w:val="000000" w:themeColor="text1"/>
          <w:sz w:val="32"/>
          <w:szCs w:val="32"/>
          <w:lang w:val="fr-FR"/>
        </w:rPr>
        <w:t xml:space="preserve">, notre modèle théorique étant construit, nous allons par la suite élaborer un </w:t>
      </w:r>
      <w:r w:rsidR="00732FE6" w:rsidRPr="00EE0CFE">
        <w:rPr>
          <w:rFonts w:ascii="Times New Roman" w:hAnsi="Times New Roman" w:cs="Times New Roman"/>
          <w:color w:val="000000" w:themeColor="text1"/>
          <w:sz w:val="32"/>
          <w:szCs w:val="32"/>
          <w:lang w:val="fr-FR"/>
        </w:rPr>
        <w:t xml:space="preserve">projet entrepreneurial </w:t>
      </w:r>
      <w:r w:rsidRPr="00EE0CFE">
        <w:rPr>
          <w:rFonts w:ascii="Times New Roman" w:hAnsi="Times New Roman" w:cs="Times New Roman"/>
          <w:color w:val="000000" w:themeColor="text1"/>
          <w:sz w:val="32"/>
          <w:szCs w:val="32"/>
          <w:lang w:val="fr-FR"/>
        </w:rPr>
        <w:t>et évaluer ses impacts sur l’enseignement/apprentissage du français du marketing.</w:t>
      </w:r>
    </w:p>
    <w:p w14:paraId="3BD7B530" w14:textId="77777777" w:rsidR="00BA6696" w:rsidRPr="00EE0CFE" w:rsidRDefault="00BA6696" w:rsidP="004E070D">
      <w:pPr>
        <w:spacing w:after="0" w:line="264" w:lineRule="auto"/>
        <w:jc w:val="center"/>
        <w:rPr>
          <w:rFonts w:ascii="Times New Roman" w:eastAsia="Times New Roman" w:hAnsi="Times New Roman" w:cs="Times New Roman"/>
          <w:color w:val="000000" w:themeColor="text1"/>
          <w:sz w:val="32"/>
          <w:szCs w:val="32"/>
          <w:lang w:val="fr-FR" w:eastAsia="ar-SA"/>
        </w:rPr>
      </w:pPr>
    </w:p>
    <w:p w14:paraId="5D4ED93D" w14:textId="7200F2D3" w:rsidR="004E070D" w:rsidRPr="00EE0CFE" w:rsidRDefault="004E070D">
      <w:pPr>
        <w:rPr>
          <w:rFonts w:ascii="Times New Roman" w:hAnsi="Times New Roman" w:cs="Times New Roman"/>
          <w:b/>
          <w:color w:val="000000" w:themeColor="text1"/>
          <w:sz w:val="32"/>
          <w:szCs w:val="32"/>
          <w:lang w:val="fr-FR"/>
        </w:rPr>
      </w:pPr>
      <w:bookmarkStart w:id="166" w:name="_Toc15655035"/>
      <w:bookmarkStart w:id="167" w:name="_Toc23508288"/>
      <w:bookmarkStart w:id="168" w:name="_Toc43108081"/>
      <w:bookmarkStart w:id="169" w:name="_Toc43108652"/>
      <w:bookmarkStart w:id="170" w:name="_Toc15655040"/>
      <w:r w:rsidRPr="00EE0CFE">
        <w:rPr>
          <w:rFonts w:ascii="Times New Roman" w:hAnsi="Times New Roman" w:cs="Times New Roman"/>
          <w:b/>
          <w:color w:val="000000" w:themeColor="text1"/>
          <w:sz w:val="32"/>
          <w:szCs w:val="32"/>
          <w:lang w:val="fr-FR"/>
        </w:rPr>
        <w:br w:type="page"/>
      </w:r>
    </w:p>
    <w:p w14:paraId="34F0DB18" w14:textId="7200F2D3" w:rsidR="00BA6696" w:rsidRPr="00EE0CFE" w:rsidRDefault="00BA6696" w:rsidP="004E070D">
      <w:pPr>
        <w:spacing w:after="0" w:line="240" w:lineRule="auto"/>
        <w:jc w:val="center"/>
        <w:outlineLvl w:val="0"/>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CHAPITRE 2 : MÉTHODOLOGIE DE RECHERCHE</w:t>
      </w:r>
      <w:bookmarkEnd w:id="166"/>
      <w:bookmarkEnd w:id="167"/>
      <w:bookmarkEnd w:id="168"/>
      <w:bookmarkEnd w:id="169"/>
    </w:p>
    <w:p w14:paraId="1711EAB5" w14:textId="77777777" w:rsidR="00BA6696" w:rsidRPr="00EE0CFE" w:rsidRDefault="00BA6696" w:rsidP="004E070D">
      <w:pPr>
        <w:spacing w:after="0" w:line="240" w:lineRule="auto"/>
        <w:ind w:firstLine="680"/>
        <w:jc w:val="both"/>
        <w:outlineLvl w:val="0"/>
        <w:rPr>
          <w:rFonts w:ascii="Times New Roman" w:eastAsia="Times New Roman" w:hAnsi="Times New Roman" w:cs="Times New Roman"/>
          <w:b/>
          <w:color w:val="000000" w:themeColor="text1"/>
          <w:sz w:val="32"/>
          <w:szCs w:val="32"/>
          <w:lang w:val="fr-FR" w:eastAsia="ar-SA"/>
        </w:rPr>
      </w:pPr>
    </w:p>
    <w:p w14:paraId="2565E411" w14:textId="3306A3F7" w:rsidR="00BF36DD" w:rsidRPr="00EE0CFE" w:rsidRDefault="00BA6696" w:rsidP="004E070D">
      <w:pPr>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Ce chapitre vise à clarifier notre méthodologie de recherche, une recherche-action: la définition, les caractéristiques et la démarche. </w:t>
      </w:r>
      <w:r w:rsidR="00BF36DD" w:rsidRPr="00EE0CFE">
        <w:rPr>
          <w:rFonts w:ascii="Times New Roman" w:eastAsiaTheme="minorEastAsia" w:hAnsi="Times New Roman" w:cs="Times New Roman"/>
          <w:color w:val="000000" w:themeColor="text1"/>
          <w:sz w:val="32"/>
          <w:szCs w:val="32"/>
          <w:lang w:val="fr-FR"/>
        </w:rPr>
        <w:t>L</w:t>
      </w:r>
      <w:r w:rsidR="004578A3" w:rsidRPr="00EE0CFE">
        <w:rPr>
          <w:rFonts w:ascii="Times New Roman" w:eastAsiaTheme="minorEastAsia" w:hAnsi="Times New Roman" w:cs="Times New Roman"/>
          <w:color w:val="000000" w:themeColor="text1"/>
          <w:sz w:val="32"/>
          <w:szCs w:val="32"/>
          <w:lang w:val="fr-FR"/>
        </w:rPr>
        <w:t>a recherche-action, avec 3 caractéristiques :</w:t>
      </w:r>
      <w:r w:rsidR="00BF36DD" w:rsidRPr="00EE0CFE">
        <w:rPr>
          <w:rFonts w:ascii="Times New Roman" w:eastAsiaTheme="minorEastAsia" w:hAnsi="Times New Roman" w:cs="Times New Roman"/>
          <w:color w:val="000000" w:themeColor="text1"/>
          <w:sz w:val="32"/>
          <w:szCs w:val="32"/>
          <w:lang w:val="fr-FR"/>
        </w:rPr>
        <w:t xml:space="preserve"> </w:t>
      </w:r>
      <w:r w:rsidR="004578A3" w:rsidRPr="00EE0CFE">
        <w:rPr>
          <w:rFonts w:ascii="Times New Roman" w:eastAsiaTheme="minorEastAsia" w:hAnsi="Times New Roman" w:cs="Times New Roman"/>
          <w:color w:val="000000" w:themeColor="text1"/>
          <w:sz w:val="32"/>
          <w:szCs w:val="32"/>
          <w:lang w:val="fr-FR"/>
        </w:rPr>
        <w:t>« </w:t>
      </w:r>
      <w:r w:rsidR="00BF36DD" w:rsidRPr="00EE0CFE">
        <w:rPr>
          <w:rFonts w:ascii="Times New Roman" w:eastAsiaTheme="minorEastAsia" w:hAnsi="Times New Roman" w:cs="Times New Roman"/>
          <w:color w:val="000000" w:themeColor="text1"/>
          <w:sz w:val="32"/>
          <w:szCs w:val="32"/>
          <w:lang w:val="fr-FR"/>
        </w:rPr>
        <w:t>cyclique, ouverte et dynamique</w:t>
      </w:r>
      <w:r w:rsidR="004578A3" w:rsidRPr="00EE0CFE">
        <w:rPr>
          <w:rFonts w:ascii="Times New Roman" w:eastAsiaTheme="minorEastAsia" w:hAnsi="Times New Roman" w:cs="Times New Roman"/>
          <w:color w:val="000000" w:themeColor="text1"/>
          <w:sz w:val="32"/>
          <w:szCs w:val="32"/>
          <w:lang w:val="fr-FR"/>
        </w:rPr>
        <w:t xml:space="preserve"> »,  crée </w:t>
      </w:r>
      <w:r w:rsidR="00BF36DD" w:rsidRPr="00EE0CFE">
        <w:rPr>
          <w:rFonts w:ascii="Times New Roman" w:eastAsiaTheme="minorEastAsia" w:hAnsi="Times New Roman" w:cs="Times New Roman"/>
          <w:color w:val="000000" w:themeColor="text1"/>
          <w:sz w:val="32"/>
          <w:szCs w:val="32"/>
          <w:lang w:val="fr-FR"/>
        </w:rPr>
        <w:t>la relation entre la recherche et l’action, entre la théorie e</w:t>
      </w:r>
      <w:r w:rsidR="00C253A7" w:rsidRPr="00EE0CFE">
        <w:rPr>
          <w:rFonts w:ascii="Times New Roman" w:eastAsiaTheme="minorEastAsia" w:hAnsi="Times New Roman" w:cs="Times New Roman"/>
          <w:color w:val="000000" w:themeColor="text1"/>
          <w:sz w:val="32"/>
          <w:szCs w:val="32"/>
          <w:lang w:val="fr-FR"/>
        </w:rPr>
        <w:t>t la pratique, entre le rȏle du chercheur et du</w:t>
      </w:r>
      <w:r w:rsidR="00BF36DD" w:rsidRPr="00EE0CFE">
        <w:rPr>
          <w:rFonts w:ascii="Times New Roman" w:eastAsiaTheme="minorEastAsia" w:hAnsi="Times New Roman" w:cs="Times New Roman"/>
          <w:color w:val="000000" w:themeColor="text1"/>
          <w:sz w:val="32"/>
          <w:szCs w:val="32"/>
          <w:lang w:val="fr-FR"/>
        </w:rPr>
        <w:t xml:space="preserve"> praticien, entre le double objectif </w:t>
      </w:r>
      <w:r w:rsidR="00C253A7" w:rsidRPr="00EE0CFE">
        <w:rPr>
          <w:rFonts w:ascii="Times New Roman" w:eastAsiaTheme="minorEastAsia" w:hAnsi="Times New Roman" w:cs="Times New Roman"/>
          <w:color w:val="000000" w:themeColor="text1"/>
          <w:sz w:val="32"/>
          <w:szCs w:val="32"/>
          <w:lang w:val="fr-FR"/>
        </w:rPr>
        <w:t>: la production de connaissance</w:t>
      </w:r>
      <w:r w:rsidR="00BF36DD" w:rsidRPr="00EE0CFE">
        <w:rPr>
          <w:rFonts w:ascii="Times New Roman" w:eastAsiaTheme="minorEastAsia" w:hAnsi="Times New Roman" w:cs="Times New Roman"/>
          <w:color w:val="000000" w:themeColor="text1"/>
          <w:sz w:val="32"/>
          <w:szCs w:val="32"/>
          <w:lang w:val="fr-FR"/>
        </w:rPr>
        <w:t xml:space="preserve"> et l’amélioration de la réalité de l’enseignement/ apprentissage</w:t>
      </w:r>
    </w:p>
    <w:p w14:paraId="50EB3080" w14:textId="41FF9783" w:rsidR="00BA6696" w:rsidRPr="002A05F0" w:rsidRDefault="004578A3" w:rsidP="004E070D">
      <w:pPr>
        <w:spacing w:after="0" w:line="240" w:lineRule="auto"/>
        <w:ind w:firstLine="680"/>
        <w:jc w:val="both"/>
        <w:rPr>
          <w:rFonts w:ascii="Times New Roman" w:eastAsiaTheme="minorEastAsia" w:hAnsi="Times New Roman" w:cs="Times New Roman"/>
          <w:color w:val="000000" w:themeColor="text1"/>
          <w:spacing w:val="-10"/>
          <w:sz w:val="32"/>
          <w:szCs w:val="32"/>
          <w:lang w:val="fr-FR"/>
        </w:rPr>
      </w:pPr>
      <w:r w:rsidRPr="002A05F0">
        <w:rPr>
          <w:rFonts w:ascii="Times New Roman" w:eastAsiaTheme="minorEastAsia" w:hAnsi="Times New Roman" w:cs="Times New Roman"/>
          <w:color w:val="000000" w:themeColor="text1"/>
          <w:spacing w:val="-10"/>
          <w:sz w:val="32"/>
          <w:szCs w:val="32"/>
          <w:lang w:val="fr-FR"/>
        </w:rPr>
        <w:t xml:space="preserve">Notre recherche suivra la démarche de 5 étapes, proposée par </w:t>
      </w:r>
      <w:r w:rsidR="00BA6696" w:rsidRPr="002A05F0">
        <w:rPr>
          <w:rFonts w:ascii="Times New Roman" w:eastAsiaTheme="minorEastAsia" w:hAnsi="Times New Roman" w:cs="Times New Roman"/>
          <w:color w:val="000000" w:themeColor="text1"/>
          <w:spacing w:val="-10"/>
          <w:sz w:val="32"/>
          <w:szCs w:val="32"/>
          <w:lang w:val="fr-FR"/>
        </w:rPr>
        <w:t>Montagne-Marca</w:t>
      </w:r>
      <w:r w:rsidR="00C84614">
        <w:rPr>
          <w:rFonts w:ascii="Times New Roman" w:eastAsiaTheme="minorEastAsia" w:hAnsi="Times New Roman" w:cs="Times New Roman"/>
          <w:color w:val="000000" w:themeColor="text1"/>
          <w:spacing w:val="-10"/>
          <w:sz w:val="32"/>
          <w:szCs w:val="32"/>
          <w:lang w:val="fr-FR"/>
        </w:rPr>
        <w:t>ire (2007), Nguyen V.Dung (2010), Do T.B.</w:t>
      </w:r>
      <w:r w:rsidRPr="002A05F0">
        <w:rPr>
          <w:rFonts w:ascii="Times New Roman" w:eastAsiaTheme="minorEastAsia" w:hAnsi="Times New Roman" w:cs="Times New Roman"/>
          <w:color w:val="000000" w:themeColor="text1"/>
          <w:spacing w:val="-10"/>
          <w:sz w:val="32"/>
          <w:szCs w:val="32"/>
          <w:lang w:val="fr-FR"/>
        </w:rPr>
        <w:t xml:space="preserve"> Thuy (2011) :</w:t>
      </w:r>
    </w:p>
    <w:p w14:paraId="69B06D8C" w14:textId="7724F080" w:rsidR="00BA6696" w:rsidRPr="00EE0CFE" w:rsidRDefault="00BA6696" w:rsidP="004E070D">
      <w:pPr>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(1) diagnostiqu</w:t>
      </w:r>
      <w:r w:rsidR="00071295" w:rsidRPr="00EE0CFE">
        <w:rPr>
          <w:rFonts w:ascii="Times New Roman" w:eastAsiaTheme="minorEastAsia" w:hAnsi="Times New Roman" w:cs="Times New Roman"/>
          <w:color w:val="000000" w:themeColor="text1"/>
          <w:sz w:val="32"/>
          <w:szCs w:val="32"/>
          <w:lang w:val="fr-FR"/>
        </w:rPr>
        <w:t xml:space="preserve">er  la situation-problème via </w:t>
      </w:r>
      <w:r w:rsidR="00B13225" w:rsidRPr="00EE0CFE">
        <w:rPr>
          <w:rFonts w:ascii="Times New Roman" w:eastAsiaTheme="minorEastAsia" w:hAnsi="Times New Roman" w:cs="Times New Roman"/>
          <w:color w:val="000000" w:themeColor="text1"/>
          <w:sz w:val="32"/>
          <w:szCs w:val="32"/>
          <w:lang w:val="fr-FR"/>
        </w:rPr>
        <w:t>l’</w:t>
      </w:r>
      <w:r w:rsidRPr="00EE0CFE">
        <w:rPr>
          <w:rFonts w:ascii="Times New Roman" w:eastAsiaTheme="minorEastAsia" w:hAnsi="Times New Roman" w:cs="Times New Roman"/>
          <w:color w:val="000000" w:themeColor="text1"/>
          <w:sz w:val="32"/>
          <w:szCs w:val="32"/>
          <w:lang w:val="fr-FR"/>
        </w:rPr>
        <w:t xml:space="preserve">enquête par questionnaire auprès des étudiants de l’Université Thuongmai qui viennent de terminer le module du </w:t>
      </w:r>
      <w:r w:rsidR="00CD7BD4" w:rsidRPr="00EE0CFE">
        <w:rPr>
          <w:rFonts w:ascii="Times New Roman" w:eastAsiaTheme="minorEastAsia" w:hAnsi="Times New Roman" w:cs="Times New Roman"/>
          <w:color w:val="000000" w:themeColor="text1"/>
          <w:sz w:val="32"/>
          <w:szCs w:val="32"/>
          <w:lang w:val="fr-FR"/>
        </w:rPr>
        <w:t>français du marketing</w:t>
      </w:r>
      <w:r w:rsidRPr="00EE0CFE">
        <w:rPr>
          <w:rFonts w:ascii="Times New Roman" w:eastAsiaTheme="minorEastAsia" w:hAnsi="Times New Roman" w:cs="Times New Roman"/>
          <w:color w:val="000000" w:themeColor="text1"/>
          <w:sz w:val="32"/>
          <w:szCs w:val="32"/>
          <w:lang w:val="fr-FR"/>
        </w:rPr>
        <w:t xml:space="preserve"> et détecter les problèmes des étudiants de la promotion à expérimenter  gr</w:t>
      </w:r>
      <w:r w:rsidR="00C253A7" w:rsidRPr="00EE0CFE">
        <w:rPr>
          <w:rFonts w:ascii="Times New Roman" w:eastAsiaTheme="minorEastAsia" w:hAnsi="Times New Roman" w:cs="Times New Roman"/>
          <w:color w:val="000000" w:themeColor="text1"/>
          <w:sz w:val="32"/>
          <w:szCs w:val="32"/>
          <w:lang w:val="fr-FR"/>
        </w:rPr>
        <w:t>âce à un pré-test oral et écrit</w:t>
      </w:r>
      <w:r w:rsidRPr="00EE0CFE">
        <w:rPr>
          <w:rFonts w:ascii="Times New Roman" w:eastAsiaTheme="minorEastAsia" w:hAnsi="Times New Roman" w:cs="Times New Roman"/>
          <w:color w:val="000000" w:themeColor="text1"/>
          <w:sz w:val="32"/>
          <w:szCs w:val="32"/>
          <w:lang w:val="fr-FR"/>
        </w:rPr>
        <w:t xml:space="preserve"> et à une fiche signalétique sur leur parcours de formation et leur motivation ; </w:t>
      </w:r>
    </w:p>
    <w:p w14:paraId="306785E7" w14:textId="77777777" w:rsidR="00BA6696" w:rsidRPr="00EE0CFE" w:rsidRDefault="00BA6696" w:rsidP="004E070D">
      <w:pPr>
        <w:tabs>
          <w:tab w:val="left" w:pos="3890"/>
        </w:tabs>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(2) </w:t>
      </w:r>
      <w:r w:rsidR="00B13225" w:rsidRPr="00EE0CFE">
        <w:rPr>
          <w:rFonts w:ascii="Times New Roman" w:eastAsiaTheme="minorEastAsia" w:hAnsi="Times New Roman" w:cs="Times New Roman"/>
          <w:color w:val="000000" w:themeColor="text1"/>
          <w:sz w:val="32"/>
          <w:szCs w:val="32"/>
          <w:lang w:val="fr-FR"/>
        </w:rPr>
        <w:t>élaborer une planification du projet entrepreneurial en s’appuyant sur le programme de marketing, sur l’approche du marché de Fayolle (2008) et sur le modèle d’un projet entrepreneurial de B. Bourdages et a</w:t>
      </w:r>
      <w:r w:rsidR="00BF36DD" w:rsidRPr="00EE0CFE">
        <w:rPr>
          <w:rFonts w:ascii="Times New Roman" w:eastAsiaTheme="minorEastAsia" w:hAnsi="Times New Roman" w:cs="Times New Roman"/>
          <w:color w:val="000000" w:themeColor="text1"/>
          <w:sz w:val="32"/>
          <w:szCs w:val="32"/>
          <w:lang w:val="fr-FR"/>
        </w:rPr>
        <w:t>ll (2006)</w:t>
      </w:r>
    </w:p>
    <w:p w14:paraId="0E88B3EE" w14:textId="77777777" w:rsidR="00BA6696" w:rsidRPr="00EE0CFE" w:rsidRDefault="00BA6696" w:rsidP="004E070D">
      <w:pPr>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(3) mettre en ɶuvre le plan d’action de février à mai 2018 dans une classe de la troisième année de la </w:t>
      </w:r>
      <w:r w:rsidR="00635E16" w:rsidRPr="00EE0CFE">
        <w:rPr>
          <w:rFonts w:ascii="Times New Roman" w:eastAsiaTheme="minorEastAsia" w:hAnsi="Times New Roman" w:cs="Times New Roman"/>
          <w:color w:val="000000" w:themeColor="text1"/>
          <w:sz w:val="32"/>
          <w:szCs w:val="32"/>
          <w:lang w:val="fr-FR"/>
        </w:rPr>
        <w:t>LMGO</w:t>
      </w:r>
      <w:r w:rsidRPr="00EE0CFE">
        <w:rPr>
          <w:rFonts w:ascii="Times New Roman" w:eastAsiaTheme="minorEastAsia" w:hAnsi="Times New Roman" w:cs="Times New Roman"/>
          <w:color w:val="000000" w:themeColor="text1"/>
          <w:sz w:val="32"/>
          <w:szCs w:val="32"/>
          <w:lang w:val="fr-FR"/>
        </w:rPr>
        <w:t>, spécialité du français commercial ;</w:t>
      </w:r>
    </w:p>
    <w:p w14:paraId="2D6B701A" w14:textId="77777777" w:rsidR="00BA6696" w:rsidRPr="00EE0CFE" w:rsidRDefault="00BA6696" w:rsidP="004E070D">
      <w:pPr>
        <w:spacing w:after="0" w:line="240" w:lineRule="auto"/>
        <w:ind w:firstLine="680"/>
        <w:jc w:val="both"/>
        <w:rPr>
          <w:rFonts w:ascii="Times New Roman" w:eastAsiaTheme="minorEastAsia" w:hAnsi="Times New Roman" w:cs="Times New Roman"/>
          <w:color w:val="000000" w:themeColor="text1"/>
          <w:spacing w:val="-6"/>
          <w:sz w:val="32"/>
          <w:szCs w:val="32"/>
          <w:lang w:val="fr-FR"/>
        </w:rPr>
      </w:pPr>
      <w:r w:rsidRPr="00EE0CFE">
        <w:rPr>
          <w:rFonts w:ascii="Times New Roman" w:eastAsiaTheme="minorEastAsia" w:hAnsi="Times New Roman" w:cs="Times New Roman"/>
          <w:color w:val="000000" w:themeColor="text1"/>
          <w:spacing w:val="-6"/>
          <w:sz w:val="32"/>
          <w:szCs w:val="32"/>
          <w:lang w:val="fr-FR"/>
        </w:rPr>
        <w:t xml:space="preserve">(4) évaluer </w:t>
      </w:r>
      <w:r w:rsidR="00BF36DD" w:rsidRPr="00EE0CFE">
        <w:rPr>
          <w:rFonts w:ascii="Times New Roman" w:eastAsiaTheme="minorEastAsia" w:hAnsi="Times New Roman" w:cs="Times New Roman"/>
          <w:color w:val="000000" w:themeColor="text1"/>
          <w:spacing w:val="-6"/>
          <w:sz w:val="32"/>
          <w:szCs w:val="32"/>
          <w:lang w:val="fr-FR"/>
        </w:rPr>
        <w:t xml:space="preserve">et croiser </w:t>
      </w:r>
      <w:r w:rsidRPr="00EE0CFE">
        <w:rPr>
          <w:rFonts w:ascii="Times New Roman" w:eastAsiaTheme="minorEastAsia" w:hAnsi="Times New Roman" w:cs="Times New Roman"/>
          <w:color w:val="000000" w:themeColor="text1"/>
          <w:spacing w:val="-6"/>
          <w:sz w:val="32"/>
          <w:szCs w:val="32"/>
          <w:lang w:val="fr-FR"/>
        </w:rPr>
        <w:t>les résultats selon deux aspects: progression et satisfaction des apprenants par l’analyse des pré-tests et post-tests, des textes oraux et écrits des étudiants, des questionnaires auprès des étudiants et des entretiens auprès des étudiants ainsi que des enseignants participants au projet entrepreneurial.</w:t>
      </w:r>
    </w:p>
    <w:p w14:paraId="0DB86998" w14:textId="77777777" w:rsidR="00BA6696" w:rsidRPr="00EE0CFE" w:rsidRDefault="00BA6696" w:rsidP="004E070D">
      <w:pPr>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(5) transférer les résultats de recherche via des publications dans les séminaires et des revues scientifiques.</w:t>
      </w:r>
    </w:p>
    <w:p w14:paraId="76B79F04" w14:textId="77777777" w:rsidR="00024E04" w:rsidRPr="00EE0CFE" w:rsidRDefault="00024E04" w:rsidP="00024E04">
      <w:pPr>
        <w:spacing w:after="0" w:line="240" w:lineRule="auto"/>
        <w:ind w:firstLine="680"/>
        <w:jc w:val="both"/>
        <w:rPr>
          <w:rFonts w:ascii="Times New Roman" w:eastAsia="Times New Roman" w:hAnsi="Times New Roman" w:cs="Times New Roman"/>
          <w:color w:val="000000" w:themeColor="text1"/>
          <w:sz w:val="32"/>
          <w:szCs w:val="32"/>
          <w:lang w:val="fr-FR" w:eastAsia="ar-SA"/>
        </w:rPr>
      </w:pPr>
      <w:bookmarkStart w:id="171" w:name="_Toc15655051"/>
      <w:bookmarkStart w:id="172" w:name="_Toc23508305"/>
      <w:bookmarkStart w:id="173" w:name="_Toc43108104"/>
      <w:bookmarkStart w:id="174" w:name="_Toc43108675"/>
      <w:bookmarkEnd w:id="170"/>
      <w:r w:rsidRPr="00EE0CFE">
        <w:rPr>
          <w:rFonts w:ascii="Times New Roman" w:eastAsia="Times New Roman" w:hAnsi="Times New Roman" w:cs="Times New Roman"/>
          <w:color w:val="000000" w:themeColor="text1"/>
          <w:sz w:val="32"/>
          <w:szCs w:val="32"/>
          <w:lang w:val="fr-FR" w:eastAsia="ar-SA"/>
        </w:rPr>
        <w:t xml:space="preserve">Ensuite, sont explicités les indicateurs pour mesurer les impacts du projet sur l’acquisition des CL, de la PE et </w:t>
      </w:r>
      <w:r w:rsidR="00071295" w:rsidRPr="00EE0CFE">
        <w:rPr>
          <w:rFonts w:ascii="Times New Roman" w:eastAsia="Times New Roman" w:hAnsi="Times New Roman" w:cs="Times New Roman"/>
          <w:color w:val="000000" w:themeColor="text1"/>
          <w:sz w:val="32"/>
          <w:szCs w:val="32"/>
          <w:lang w:val="fr-FR" w:eastAsia="ar-SA"/>
        </w:rPr>
        <w:t>la PO</w:t>
      </w:r>
      <w:r w:rsidRPr="00EE0CFE">
        <w:rPr>
          <w:rFonts w:ascii="Times New Roman" w:eastAsia="Times New Roman" w:hAnsi="Times New Roman" w:cs="Times New Roman"/>
          <w:color w:val="000000" w:themeColor="text1"/>
          <w:sz w:val="32"/>
          <w:szCs w:val="32"/>
          <w:lang w:val="fr-FR" w:eastAsia="ar-SA"/>
        </w:rPr>
        <w:t xml:space="preserve"> ; sur le renforcement de compétences transversales, d’attitudes et de la motivation. Il existe deux types principaux : les corpus (les tests, les rapports, les enregistrements, les vidéos) et les rétroactions des étudiants et des enseignants participants. Le dispositif expérimental est également évalué afin de pouvoir avancer des propositions d’ajustement dans le futur.</w:t>
      </w:r>
    </w:p>
    <w:p w14:paraId="742C1B42" w14:textId="2A1C3AB8" w:rsidR="00D00666" w:rsidRPr="00EE0CFE" w:rsidRDefault="00A73511" w:rsidP="00D00666">
      <w:pPr>
        <w:spacing w:after="0" w:line="341" w:lineRule="auto"/>
        <w:jc w:val="center"/>
        <w:outlineLvl w:val="0"/>
        <w:rPr>
          <w:rFonts w:ascii="Times New Roman" w:hAnsi="Times New Roman" w:cs="Times New Roman"/>
          <w:b/>
          <w:color w:val="000000" w:themeColor="text1"/>
          <w:sz w:val="32"/>
          <w:szCs w:val="32"/>
          <w:lang w:val="fr-FR"/>
        </w:rPr>
      </w:pPr>
      <w:bookmarkStart w:id="175" w:name="_Toc49284349"/>
      <w:bookmarkStart w:id="176" w:name="_Toc49322925"/>
      <w:bookmarkStart w:id="177" w:name="_Toc49323912"/>
      <w:bookmarkStart w:id="178" w:name="_Toc49352385"/>
      <w:bookmarkEnd w:id="171"/>
      <w:bookmarkEnd w:id="172"/>
      <w:bookmarkEnd w:id="173"/>
      <w:bookmarkEnd w:id="174"/>
      <w:r w:rsidRPr="00EE0CFE">
        <w:rPr>
          <w:rFonts w:ascii="Times New Roman" w:hAnsi="Times New Roman" w:cs="Times New Roman"/>
          <w:b/>
          <w:color w:val="000000" w:themeColor="text1"/>
          <w:sz w:val="32"/>
          <w:szCs w:val="32"/>
          <w:lang w:val="fr-FR"/>
        </w:rPr>
        <w:t xml:space="preserve">CHAPITRE </w:t>
      </w:r>
      <w:r w:rsidR="00D00666" w:rsidRPr="00EE0CFE">
        <w:rPr>
          <w:rFonts w:ascii="Times New Roman" w:hAnsi="Times New Roman" w:cs="Times New Roman"/>
          <w:b/>
          <w:color w:val="000000" w:themeColor="text1"/>
          <w:sz w:val="32"/>
          <w:szCs w:val="32"/>
          <w:lang w:val="fr-FR"/>
        </w:rPr>
        <w:t>3 : MISE EN PLACE DU PROJET</w:t>
      </w:r>
      <w:bookmarkEnd w:id="175"/>
      <w:bookmarkEnd w:id="176"/>
      <w:bookmarkEnd w:id="177"/>
      <w:bookmarkEnd w:id="178"/>
      <w:r w:rsidR="00A225F0" w:rsidRPr="00EE0CFE">
        <w:rPr>
          <w:rFonts w:ascii="Times New Roman" w:hAnsi="Times New Roman" w:cs="Times New Roman"/>
          <w:b/>
          <w:color w:val="000000" w:themeColor="text1"/>
          <w:sz w:val="32"/>
          <w:szCs w:val="32"/>
          <w:lang w:val="fr-FR"/>
        </w:rPr>
        <w:t xml:space="preserve"> ENTREPRENEURIAL</w:t>
      </w:r>
    </w:p>
    <w:p w14:paraId="5B1E9C67" w14:textId="77777777" w:rsidR="00D00666" w:rsidRPr="00EE0CFE" w:rsidRDefault="00D00666" w:rsidP="002A05F0">
      <w:pPr>
        <w:spacing w:after="0" w:line="240" w:lineRule="auto"/>
        <w:ind w:firstLine="680"/>
        <w:jc w:val="both"/>
        <w:outlineLvl w:val="0"/>
        <w:rPr>
          <w:rFonts w:ascii="Times New Roman" w:hAnsi="Times New Roman" w:cs="Times New Roman"/>
          <w:color w:val="000000" w:themeColor="text1"/>
          <w:sz w:val="32"/>
          <w:szCs w:val="32"/>
          <w:lang w:val="fr-FR"/>
        </w:rPr>
      </w:pPr>
      <w:bookmarkStart w:id="179" w:name="_Toc23508316"/>
      <w:bookmarkStart w:id="180" w:name="_Toc43108116"/>
      <w:bookmarkStart w:id="181" w:name="_Toc43108687"/>
      <w:bookmarkStart w:id="182" w:name="_Toc15655060"/>
      <w:r w:rsidRPr="00EE0CFE">
        <w:rPr>
          <w:rFonts w:ascii="Times New Roman" w:hAnsi="Times New Roman" w:cs="Times New Roman"/>
          <w:color w:val="000000" w:themeColor="text1"/>
          <w:sz w:val="32"/>
          <w:szCs w:val="32"/>
          <w:lang w:val="fr-FR"/>
        </w:rPr>
        <w:t>Cette partie a pour objectif de présenter les trois premières étapes de notre recherche-action.</w:t>
      </w:r>
    </w:p>
    <w:p w14:paraId="4062F050" w14:textId="1C697124" w:rsidR="00D00666" w:rsidRPr="00EE0CFE" w:rsidRDefault="00D00666" w:rsidP="002A05F0">
      <w:pPr>
        <w:spacing w:after="0" w:line="240" w:lineRule="auto"/>
        <w:ind w:firstLine="680"/>
        <w:jc w:val="both"/>
        <w:outlineLvl w:val="0"/>
        <w:rPr>
          <w:rFonts w:ascii="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z w:val="32"/>
          <w:szCs w:val="32"/>
          <w:lang w:val="fr-FR" w:eastAsia="ar-SA"/>
        </w:rPr>
        <w:t xml:space="preserve">Tout d’abord, nous rapportons la première étape de la recherche-action : identifier les problèmes </w:t>
      </w:r>
      <w:r w:rsidRPr="00EE0CFE">
        <w:rPr>
          <w:rFonts w:ascii="Times New Roman" w:eastAsiaTheme="minorEastAsia" w:hAnsi="Times New Roman" w:cs="Times New Roman"/>
          <w:color w:val="000000" w:themeColor="text1"/>
          <w:sz w:val="32"/>
          <w:szCs w:val="32"/>
          <w:lang w:val="fr-FR"/>
        </w:rPr>
        <w:t>de l’enseignement/apprentissage du français de spécialité, intégré dans le programme de formation de la LMGO de l’Université Thuongmai en menant les études documentaires</w:t>
      </w:r>
      <w:r w:rsidR="00FE7ECC">
        <w:rPr>
          <w:rFonts w:ascii="Times New Roman" w:eastAsiaTheme="minorEastAsia" w:hAnsi="Times New Roman" w:cs="Times New Roman"/>
          <w:color w:val="000000" w:themeColor="text1"/>
          <w:sz w:val="32"/>
          <w:szCs w:val="32"/>
          <w:lang w:val="fr-FR"/>
        </w:rPr>
        <w:t>, une enquête par questionnaire auprès de la promotion précédente</w:t>
      </w:r>
      <w:r w:rsidRPr="00EE0CFE">
        <w:rPr>
          <w:rFonts w:ascii="Times New Roman" w:eastAsiaTheme="minorEastAsia" w:hAnsi="Times New Roman" w:cs="Times New Roman"/>
          <w:color w:val="000000" w:themeColor="text1"/>
          <w:sz w:val="32"/>
          <w:szCs w:val="32"/>
          <w:lang w:val="fr-FR"/>
        </w:rPr>
        <w:t xml:space="preserve"> et une évaluation diagnostique auprès de la classe expérimentale. Les problèmes sont diverses : la faible motivation, l’hétérogénéité, les problèmes de la CL, de la PE et </w:t>
      </w:r>
      <w:r w:rsidR="00071295" w:rsidRPr="00EE0CFE">
        <w:rPr>
          <w:rFonts w:ascii="Times New Roman" w:eastAsiaTheme="minorEastAsia" w:hAnsi="Times New Roman" w:cs="Times New Roman"/>
          <w:color w:val="000000" w:themeColor="text1"/>
          <w:sz w:val="32"/>
          <w:szCs w:val="32"/>
          <w:lang w:val="fr-FR"/>
        </w:rPr>
        <w:t>de la PO</w:t>
      </w:r>
      <w:r w:rsidR="00C84614">
        <w:rPr>
          <w:rFonts w:ascii="Times New Roman" w:eastAsiaTheme="minorEastAsia" w:hAnsi="Times New Roman" w:cs="Times New Roman"/>
          <w:color w:val="000000" w:themeColor="text1"/>
          <w:sz w:val="32"/>
          <w:szCs w:val="32"/>
          <w:lang w:val="fr-FR"/>
        </w:rPr>
        <w:t>, l’insuffisance du volume horaire</w:t>
      </w:r>
      <w:r w:rsidRPr="00EE0CFE">
        <w:rPr>
          <w:rFonts w:ascii="Times New Roman" w:eastAsiaTheme="minorEastAsia" w:hAnsi="Times New Roman" w:cs="Times New Roman"/>
          <w:color w:val="000000" w:themeColor="text1"/>
          <w:sz w:val="32"/>
          <w:szCs w:val="32"/>
          <w:lang w:val="fr-FR"/>
        </w:rPr>
        <w:t xml:space="preserve">. </w:t>
      </w:r>
    </w:p>
    <w:p w14:paraId="2EA9FF2F" w14:textId="6CEC2433" w:rsidR="00D00666" w:rsidRPr="00EE0CFE" w:rsidRDefault="00D00666" w:rsidP="002A05F0">
      <w:pPr>
        <w:spacing w:after="0" w:line="240" w:lineRule="auto"/>
        <w:ind w:firstLine="680"/>
        <w:jc w:val="both"/>
        <w:rPr>
          <w:rFonts w:ascii="Times New Roman" w:eastAsiaTheme="minorEastAsia" w:hAnsi="Times New Roman" w:cs="Times New Roman"/>
          <w:color w:val="000000" w:themeColor="text1"/>
          <w:spacing w:val="-8"/>
          <w:sz w:val="32"/>
          <w:szCs w:val="32"/>
          <w:lang w:val="fr-FR"/>
        </w:rPr>
      </w:pPr>
      <w:r w:rsidRPr="00EE0CFE">
        <w:rPr>
          <w:rFonts w:ascii="Times New Roman" w:eastAsiaTheme="minorEastAsia" w:hAnsi="Times New Roman" w:cs="Times New Roman"/>
          <w:color w:val="000000" w:themeColor="text1"/>
          <w:spacing w:val="-8"/>
          <w:sz w:val="32"/>
          <w:szCs w:val="32"/>
          <w:lang w:val="fr-FR"/>
        </w:rPr>
        <w:t>La deuxième étape consiste à planifier le projet.</w:t>
      </w:r>
      <w:r w:rsidRPr="00EE0CFE">
        <w:rPr>
          <w:rFonts w:ascii="Times New Roman" w:eastAsia="Times New Roman" w:hAnsi="Times New Roman" w:cs="Times New Roman"/>
          <w:b/>
          <w:color w:val="000000" w:themeColor="text1"/>
          <w:spacing w:val="-8"/>
          <w:sz w:val="32"/>
          <w:szCs w:val="32"/>
          <w:lang w:val="fr-FR" w:eastAsia="ar-SA"/>
        </w:rPr>
        <w:t xml:space="preserve"> </w:t>
      </w:r>
      <w:r w:rsidRPr="00EE0CFE">
        <w:rPr>
          <w:rFonts w:ascii="Times New Roman" w:eastAsia="Times New Roman" w:hAnsi="Times New Roman" w:cs="Times New Roman"/>
          <w:color w:val="000000" w:themeColor="text1"/>
          <w:spacing w:val="-8"/>
          <w:sz w:val="32"/>
          <w:szCs w:val="32"/>
          <w:lang w:val="fr-FR" w:eastAsia="ar-SA"/>
        </w:rPr>
        <w:t>Nous présentons les étudiants, les enseignants participant au projet, le volume horaire, l’emploi du temps, la salle de classe, les équipements.</w:t>
      </w:r>
      <w:r w:rsidRPr="00EE0CFE">
        <w:rPr>
          <w:rFonts w:ascii="Times New Roman" w:eastAsia="Times New Roman" w:hAnsi="Times New Roman" w:cs="Times New Roman"/>
          <w:b/>
          <w:color w:val="000000" w:themeColor="text1"/>
          <w:spacing w:val="-8"/>
          <w:sz w:val="32"/>
          <w:szCs w:val="32"/>
          <w:lang w:val="fr-FR" w:eastAsia="ar-SA"/>
        </w:rPr>
        <w:t xml:space="preserve"> </w:t>
      </w:r>
      <w:r w:rsidRPr="00EE0CFE">
        <w:rPr>
          <w:rFonts w:ascii="Times New Roman" w:eastAsia="Times New Roman" w:hAnsi="Times New Roman" w:cs="Times New Roman"/>
          <w:color w:val="000000" w:themeColor="text1"/>
          <w:spacing w:val="-8"/>
          <w:sz w:val="32"/>
          <w:szCs w:val="32"/>
          <w:lang w:val="fr-FR" w:eastAsia="ar-SA"/>
        </w:rPr>
        <w:t>Puis, le thème et les objectifs du module du français du marketing sont précisés.</w:t>
      </w:r>
      <w:r w:rsidRPr="00EE0CFE">
        <w:rPr>
          <w:rFonts w:ascii="Times New Roman" w:eastAsiaTheme="minorEastAsia" w:hAnsi="Times New Roman" w:cs="Times New Roman"/>
          <w:color w:val="000000" w:themeColor="text1"/>
          <w:spacing w:val="-8"/>
          <w:sz w:val="32"/>
          <w:szCs w:val="32"/>
          <w:lang w:val="fr-FR"/>
        </w:rPr>
        <w:t xml:space="preserve"> Les idées du projet s’appuient sur le programme du français du marketing, en s’inspirant de l’émission de « Le bus de l’entrepreneuriat » (chaȋne nationale du Vietnam VTV3). Les objectifs du </w:t>
      </w:r>
      <w:r w:rsidR="00732FE6" w:rsidRPr="00EE0CFE">
        <w:rPr>
          <w:rFonts w:ascii="Times New Roman" w:eastAsiaTheme="minorEastAsia" w:hAnsi="Times New Roman" w:cs="Times New Roman"/>
          <w:color w:val="000000" w:themeColor="text1"/>
          <w:spacing w:val="-8"/>
          <w:sz w:val="32"/>
          <w:szCs w:val="32"/>
          <w:lang w:val="fr-FR"/>
        </w:rPr>
        <w:t xml:space="preserve">projet entrepreneurial </w:t>
      </w:r>
      <w:r w:rsidRPr="00EE0CFE">
        <w:rPr>
          <w:rFonts w:ascii="Times New Roman" w:eastAsiaTheme="minorEastAsia" w:hAnsi="Times New Roman" w:cs="Times New Roman"/>
          <w:color w:val="000000" w:themeColor="text1"/>
          <w:spacing w:val="-8"/>
          <w:sz w:val="32"/>
          <w:szCs w:val="32"/>
          <w:lang w:val="fr-FR"/>
        </w:rPr>
        <w:t xml:space="preserve">sont multiples : non seulement fixés dans le programme officiel, mais encore par les besoins des étudiants et du marché de travail.  La démarche du projet, comprenant 4 étapes, se </w:t>
      </w:r>
      <w:r w:rsidRPr="00EE0CFE">
        <w:rPr>
          <w:rFonts w:ascii="Times New Roman" w:eastAsia="Times New Roman" w:hAnsi="Times New Roman" w:cs="Times New Roman"/>
          <w:color w:val="000000" w:themeColor="text1"/>
          <w:spacing w:val="-8"/>
          <w:sz w:val="32"/>
          <w:szCs w:val="32"/>
          <w:lang w:val="fr-FR" w:eastAsia="ar-SA"/>
        </w:rPr>
        <w:t>b</w:t>
      </w:r>
      <w:r w:rsidRPr="00EE0CFE">
        <w:rPr>
          <w:rFonts w:ascii="Times New Roman" w:eastAsiaTheme="minorEastAsia" w:hAnsi="Times New Roman" w:cs="Times New Roman"/>
          <w:color w:val="000000" w:themeColor="text1"/>
          <w:spacing w:val="-8"/>
          <w:sz w:val="32"/>
          <w:szCs w:val="32"/>
          <w:lang w:val="fr-FR"/>
        </w:rPr>
        <w:t xml:space="preserve">ase sur </w:t>
      </w:r>
      <w:r w:rsidRPr="00EE0CFE">
        <w:rPr>
          <w:rFonts w:ascii="Times New Roman" w:eastAsia="Times New Roman" w:hAnsi="Times New Roman" w:cs="Times New Roman"/>
          <w:color w:val="000000" w:themeColor="text1"/>
          <w:spacing w:val="-8"/>
          <w:sz w:val="32"/>
          <w:szCs w:val="32"/>
          <w:lang w:val="fr-FR" w:eastAsia="ar-SA"/>
        </w:rPr>
        <w:t xml:space="preserve">le Guide de </w:t>
      </w:r>
      <w:r w:rsidR="00732FE6" w:rsidRPr="00EE0CFE">
        <w:rPr>
          <w:rFonts w:ascii="Times New Roman" w:eastAsia="Times New Roman" w:hAnsi="Times New Roman" w:cs="Times New Roman"/>
          <w:color w:val="000000" w:themeColor="text1"/>
          <w:spacing w:val="-8"/>
          <w:sz w:val="32"/>
          <w:szCs w:val="32"/>
          <w:lang w:val="fr-FR" w:eastAsia="ar-SA"/>
        </w:rPr>
        <w:t xml:space="preserve">projet entrepreneurial </w:t>
      </w:r>
      <w:r w:rsidRPr="00EE0CFE">
        <w:rPr>
          <w:rFonts w:ascii="Times New Roman" w:eastAsia="Times New Roman" w:hAnsi="Times New Roman" w:cs="Times New Roman"/>
          <w:color w:val="000000" w:themeColor="text1"/>
          <w:spacing w:val="-8"/>
          <w:sz w:val="32"/>
          <w:szCs w:val="32"/>
          <w:lang w:val="fr-FR" w:eastAsia="ar-SA"/>
        </w:rPr>
        <w:t>du Secrétariat à la Jeunesse du ministère du Conseil exécutif de Québec (B. Bourdages et all, 2006), sur l’approche du marché de la théorie F</w:t>
      </w:r>
      <w:r w:rsidR="00C253A7" w:rsidRPr="00EE0CFE">
        <w:rPr>
          <w:rFonts w:ascii="Times New Roman" w:eastAsia="Times New Roman" w:hAnsi="Times New Roman" w:cs="Times New Roman"/>
          <w:color w:val="000000" w:themeColor="text1"/>
          <w:spacing w:val="-8"/>
          <w:sz w:val="32"/>
          <w:szCs w:val="32"/>
          <w:lang w:val="fr-FR" w:eastAsia="ar-SA"/>
        </w:rPr>
        <w:t xml:space="preserve">ayolle (2008), sur le principe </w:t>
      </w:r>
      <w:r w:rsidRPr="00EE0CFE">
        <w:rPr>
          <w:rFonts w:ascii="Times New Roman" w:eastAsia="Times New Roman" w:hAnsi="Times New Roman" w:cs="Times New Roman"/>
          <w:i/>
          <w:color w:val="000000" w:themeColor="text1"/>
          <w:spacing w:val="-8"/>
          <w:sz w:val="32"/>
          <w:szCs w:val="32"/>
          <w:lang w:val="fr-FR" w:eastAsia="ar-SA"/>
        </w:rPr>
        <w:t>apprendre en faisant</w:t>
      </w:r>
      <w:r w:rsidR="00C253A7" w:rsidRPr="00EE0CFE">
        <w:rPr>
          <w:rFonts w:ascii="Times New Roman" w:eastAsia="Times New Roman" w:hAnsi="Times New Roman" w:cs="Times New Roman"/>
          <w:color w:val="000000" w:themeColor="text1"/>
          <w:spacing w:val="-8"/>
          <w:sz w:val="32"/>
          <w:szCs w:val="32"/>
          <w:lang w:val="fr-FR" w:eastAsia="ar-SA"/>
        </w:rPr>
        <w:t xml:space="preserve"> </w:t>
      </w:r>
      <w:r w:rsidR="00C253A7" w:rsidRPr="00EE0CFE">
        <w:rPr>
          <w:rFonts w:ascii="Times New Roman" w:eastAsia="Times New Roman" w:hAnsi="Times New Roman" w:cs="Times New Roman"/>
          <w:i/>
          <w:color w:val="000000" w:themeColor="text1"/>
          <w:spacing w:val="-8"/>
          <w:sz w:val="32"/>
          <w:szCs w:val="32"/>
          <w:lang w:val="fr-FR" w:eastAsia="ar-SA"/>
        </w:rPr>
        <w:t>(learning by doing)</w:t>
      </w:r>
      <w:r w:rsidRPr="00EE0CFE">
        <w:rPr>
          <w:rFonts w:ascii="Times New Roman" w:eastAsia="Times New Roman" w:hAnsi="Times New Roman" w:cs="Times New Roman"/>
          <w:i/>
          <w:color w:val="000000" w:themeColor="text1"/>
          <w:spacing w:val="-8"/>
          <w:sz w:val="32"/>
          <w:szCs w:val="32"/>
          <w:lang w:val="fr-FR" w:eastAsia="ar-SA"/>
        </w:rPr>
        <w:t xml:space="preserve"> </w:t>
      </w:r>
      <w:r w:rsidRPr="00EE0CFE">
        <w:rPr>
          <w:rFonts w:ascii="Times New Roman" w:eastAsia="Times New Roman" w:hAnsi="Times New Roman" w:cs="Times New Roman"/>
          <w:color w:val="000000" w:themeColor="text1"/>
          <w:spacing w:val="-8"/>
          <w:sz w:val="32"/>
          <w:szCs w:val="32"/>
          <w:lang w:val="fr-FR" w:eastAsia="ar-SA"/>
        </w:rPr>
        <w:t>de J Deway</w:t>
      </w:r>
      <w:r w:rsidRPr="00EE0CFE">
        <w:rPr>
          <w:rFonts w:ascii="Times New Roman" w:eastAsiaTheme="minorEastAsia" w:hAnsi="Times New Roman" w:cs="Times New Roman"/>
          <w:color w:val="000000" w:themeColor="text1"/>
          <w:spacing w:val="-8"/>
          <w:sz w:val="32"/>
          <w:szCs w:val="32"/>
          <w:lang w:val="fr-FR"/>
        </w:rPr>
        <w:t>:</w:t>
      </w:r>
    </w:p>
    <w:p w14:paraId="4AAF8AE9" w14:textId="77777777" w:rsidR="00D00666" w:rsidRPr="00EE0CFE" w:rsidRDefault="00D00666" w:rsidP="002A05F0">
      <w:pPr>
        <w:spacing w:after="0" w:line="240" w:lineRule="auto"/>
        <w:jc w:val="both"/>
        <w:rPr>
          <w:rFonts w:ascii="Times New Roman" w:eastAsia="Times New Roman" w:hAnsi="Times New Roman" w:cs="Times New Roman"/>
          <w:color w:val="000000" w:themeColor="text1"/>
          <w:sz w:val="32"/>
          <w:szCs w:val="32"/>
          <w:lang w:val="fr-FR" w:eastAsia="ar-SA"/>
        </w:rPr>
      </w:pPr>
      <w:r w:rsidRPr="00EE0CFE">
        <w:rPr>
          <w:rFonts w:ascii="Times New Roman" w:eastAsia="Times New Roman" w:hAnsi="Times New Roman" w:cs="Times New Roman"/>
          <w:noProof/>
          <w:color w:val="000000" w:themeColor="text1"/>
          <w:sz w:val="32"/>
          <w:szCs w:val="32"/>
        </w:rPr>
        <w:drawing>
          <wp:inline distT="0" distB="0" distL="0" distR="0" wp14:anchorId="1791F1FE" wp14:editId="165BEACF">
            <wp:extent cx="5841242" cy="887104"/>
            <wp:effectExtent l="19050" t="0" r="2667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B70E882" w14:textId="2858B9C6" w:rsidR="00D00666" w:rsidRPr="00EE0CFE" w:rsidRDefault="00D00666" w:rsidP="002A05F0">
      <w:pPr>
        <w:spacing w:after="0" w:line="240" w:lineRule="auto"/>
        <w:ind w:firstLine="680"/>
        <w:jc w:val="both"/>
        <w:rPr>
          <w:rFonts w:ascii="Times New Roman" w:eastAsiaTheme="minorEastAsia" w:hAnsi="Times New Roman" w:cs="Times New Roman"/>
          <w:color w:val="000000" w:themeColor="text1"/>
          <w:sz w:val="32"/>
          <w:szCs w:val="32"/>
          <w:lang w:val="fr-FR"/>
        </w:rPr>
      </w:pPr>
      <w:r w:rsidRPr="00EE0CFE">
        <w:rPr>
          <w:rFonts w:ascii="Times New Roman" w:eastAsiaTheme="minorEastAsia" w:hAnsi="Times New Roman" w:cs="Times New Roman"/>
          <w:color w:val="000000" w:themeColor="text1"/>
          <w:sz w:val="32"/>
          <w:szCs w:val="32"/>
          <w:lang w:val="fr-FR"/>
        </w:rPr>
        <w:t xml:space="preserve">Les supports du projet sont ensuite statistiqués. En dehors du manuel </w:t>
      </w:r>
      <w:r w:rsidR="00C84614" w:rsidRPr="00C84614">
        <w:rPr>
          <w:rFonts w:ascii="Times New Roman" w:eastAsiaTheme="minorEastAsia" w:hAnsi="Times New Roman" w:cs="Times New Roman"/>
          <w:i/>
          <w:color w:val="000000" w:themeColor="text1"/>
          <w:sz w:val="32"/>
          <w:szCs w:val="32"/>
          <w:lang w:val="fr-FR"/>
        </w:rPr>
        <w:t>Affaires.com</w:t>
      </w:r>
      <w:r w:rsidRPr="00EE0CFE">
        <w:rPr>
          <w:rFonts w:ascii="Times New Roman" w:eastAsiaTheme="minorEastAsia" w:hAnsi="Times New Roman" w:cs="Times New Roman"/>
          <w:color w:val="000000" w:themeColor="text1"/>
          <w:sz w:val="32"/>
          <w:szCs w:val="32"/>
          <w:lang w:val="fr-FR"/>
        </w:rPr>
        <w:t xml:space="preserve">, l’enseignante prépare </w:t>
      </w:r>
      <w:r w:rsidR="00C253A7" w:rsidRPr="00EE0CFE">
        <w:rPr>
          <w:rFonts w:ascii="Times New Roman" w:eastAsiaTheme="minorEastAsia" w:hAnsi="Times New Roman" w:cs="Times New Roman"/>
          <w:color w:val="000000" w:themeColor="text1"/>
          <w:sz w:val="32"/>
          <w:szCs w:val="32"/>
          <w:lang w:val="fr-FR"/>
        </w:rPr>
        <w:t>des</w:t>
      </w:r>
      <w:r w:rsidRPr="00EE0CFE">
        <w:rPr>
          <w:rFonts w:ascii="Times New Roman" w:eastAsiaTheme="minorEastAsia" w:hAnsi="Times New Roman" w:cs="Times New Roman"/>
          <w:color w:val="000000" w:themeColor="text1"/>
          <w:sz w:val="32"/>
          <w:szCs w:val="32"/>
          <w:lang w:val="fr-FR"/>
        </w:rPr>
        <w:t xml:space="preserve"> supports complémentaires : vidéos, exemple de l’étude du marché, documents non-textuels, fiches techniques, contrat de projet. </w:t>
      </w:r>
    </w:p>
    <w:p w14:paraId="4594913A" w14:textId="77777777" w:rsidR="00BA6696" w:rsidRDefault="00D00666" w:rsidP="002A05F0">
      <w:pPr>
        <w:spacing w:after="0" w:line="240" w:lineRule="auto"/>
        <w:ind w:firstLine="68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color w:val="000000" w:themeColor="text1"/>
          <w:spacing w:val="-4"/>
          <w:sz w:val="32"/>
          <w:szCs w:val="32"/>
          <w:lang w:val="fr-FR"/>
        </w:rPr>
        <w:t xml:space="preserve">En dernier lieu, la mise en œuvre du </w:t>
      </w:r>
      <w:r w:rsidR="00732FE6" w:rsidRPr="00EE0CFE">
        <w:rPr>
          <w:rFonts w:ascii="Times New Roman" w:eastAsiaTheme="minorEastAsia" w:hAnsi="Times New Roman" w:cs="Times New Roman"/>
          <w:color w:val="000000" w:themeColor="text1"/>
          <w:spacing w:val="-4"/>
          <w:sz w:val="32"/>
          <w:szCs w:val="32"/>
          <w:lang w:val="fr-FR"/>
        </w:rPr>
        <w:t xml:space="preserve">projet entrepreneurial </w:t>
      </w:r>
      <w:r w:rsidRPr="00EE0CFE">
        <w:rPr>
          <w:rFonts w:ascii="Times New Roman" w:eastAsiaTheme="minorEastAsia" w:hAnsi="Times New Roman" w:cs="Times New Roman"/>
          <w:color w:val="000000" w:themeColor="text1"/>
          <w:spacing w:val="-4"/>
          <w:sz w:val="32"/>
          <w:szCs w:val="32"/>
          <w:lang w:val="fr-FR"/>
        </w:rPr>
        <w:t xml:space="preserve">(février-mai 2018), la troisième étape de la recherche-action, est décrite avec détail. </w:t>
      </w:r>
      <w:bookmarkEnd w:id="179"/>
      <w:bookmarkEnd w:id="180"/>
      <w:bookmarkEnd w:id="181"/>
    </w:p>
    <w:p w14:paraId="6EDBA2F0" w14:textId="77777777" w:rsidR="00C84614" w:rsidRDefault="00C84614" w:rsidP="002A05F0">
      <w:pPr>
        <w:spacing w:after="0" w:line="240" w:lineRule="auto"/>
        <w:ind w:firstLine="680"/>
        <w:jc w:val="both"/>
        <w:rPr>
          <w:rFonts w:ascii="Times New Roman" w:eastAsiaTheme="minorEastAsia" w:hAnsi="Times New Roman" w:cs="Times New Roman"/>
          <w:color w:val="000000" w:themeColor="text1"/>
          <w:spacing w:val="-4"/>
          <w:sz w:val="32"/>
          <w:szCs w:val="32"/>
          <w:lang w:val="fr-FR"/>
        </w:rPr>
      </w:pPr>
    </w:p>
    <w:p w14:paraId="01346510" w14:textId="77777777" w:rsidR="00C84614" w:rsidRPr="00EE0CFE" w:rsidRDefault="00C84614" w:rsidP="002A05F0">
      <w:pPr>
        <w:spacing w:after="0" w:line="240" w:lineRule="auto"/>
        <w:ind w:firstLine="680"/>
        <w:jc w:val="both"/>
        <w:rPr>
          <w:rFonts w:ascii="Times New Roman" w:hAnsi="Times New Roman" w:cs="Times New Roman"/>
          <w:b/>
          <w:color w:val="000000" w:themeColor="text1"/>
          <w:spacing w:val="-8"/>
          <w:sz w:val="32"/>
          <w:szCs w:val="32"/>
          <w:lang w:val="fr-FR"/>
        </w:rPr>
      </w:pPr>
    </w:p>
    <w:p w14:paraId="6F943B47" w14:textId="77777777" w:rsidR="00043A7D" w:rsidRPr="00EE0CFE" w:rsidRDefault="00043A7D" w:rsidP="002A05F0">
      <w:pPr>
        <w:spacing w:after="0" w:line="240" w:lineRule="auto"/>
        <w:jc w:val="both"/>
        <w:rPr>
          <w:rFonts w:ascii="Times New Roman" w:eastAsiaTheme="minorEastAsia" w:hAnsi="Times New Roman" w:cs="Times New Roman"/>
          <w:b/>
          <w:i/>
          <w:color w:val="000000" w:themeColor="text1"/>
          <w:spacing w:val="-4"/>
          <w:sz w:val="32"/>
          <w:szCs w:val="32"/>
          <w:lang w:val="fr-FR"/>
        </w:rPr>
      </w:pPr>
      <w:bookmarkStart w:id="183" w:name="_Toc15655815"/>
      <w:bookmarkStart w:id="184" w:name="_Toc23508324"/>
      <w:bookmarkStart w:id="185" w:name="_Toc43108124"/>
      <w:bookmarkStart w:id="186" w:name="_Toc43108695"/>
      <w:bookmarkEnd w:id="182"/>
      <w:r w:rsidRPr="00EE0CFE">
        <w:rPr>
          <w:rFonts w:ascii="Times New Roman" w:eastAsiaTheme="minorEastAsia" w:hAnsi="Times New Roman" w:cs="Times New Roman"/>
          <w:b/>
          <w:i/>
          <w:color w:val="000000" w:themeColor="text1"/>
          <w:spacing w:val="-4"/>
          <w:sz w:val="32"/>
          <w:szCs w:val="32"/>
          <w:lang w:val="fr-FR"/>
        </w:rPr>
        <w:t>Étape 1.Présentation du projet entrepreneurial et organisation des groupes</w:t>
      </w:r>
    </w:p>
    <w:p w14:paraId="24B31180" w14:textId="4BEFBC99" w:rsidR="00043A7D" w:rsidRPr="00EE0CFE" w:rsidRDefault="00043A7D" w:rsidP="002A05F0">
      <w:pPr>
        <w:spacing w:after="0" w:line="240" w:lineRule="auto"/>
        <w:ind w:firstLine="72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color w:val="000000" w:themeColor="text1"/>
          <w:spacing w:val="-4"/>
          <w:sz w:val="32"/>
          <w:szCs w:val="32"/>
          <w:lang w:val="fr-FR"/>
        </w:rPr>
        <w:t>Il s’agit d’une phase de définition et de planification du projet</w:t>
      </w:r>
      <w:r w:rsidR="00770337" w:rsidRPr="00EE0CFE">
        <w:rPr>
          <w:rFonts w:ascii="Times New Roman" w:eastAsiaTheme="minorEastAsia" w:hAnsi="Times New Roman" w:cs="Times New Roman"/>
          <w:color w:val="000000" w:themeColor="text1"/>
          <w:spacing w:val="-4"/>
          <w:sz w:val="32"/>
          <w:szCs w:val="32"/>
          <w:lang w:val="fr-FR"/>
        </w:rPr>
        <w:t>. Tout d’abord, les étudiants</w:t>
      </w:r>
      <w:r w:rsidRPr="00EE0CFE">
        <w:rPr>
          <w:rFonts w:ascii="Times New Roman" w:eastAsiaTheme="minorEastAsia" w:hAnsi="Times New Roman" w:cs="Times New Roman"/>
          <w:color w:val="000000" w:themeColor="text1"/>
          <w:spacing w:val="-4"/>
          <w:sz w:val="32"/>
          <w:szCs w:val="32"/>
          <w:lang w:val="fr-FR"/>
        </w:rPr>
        <w:t xml:space="preserve">  ont</w:t>
      </w:r>
      <w:r w:rsidR="00770337" w:rsidRPr="00EE0CFE">
        <w:rPr>
          <w:rFonts w:ascii="Times New Roman" w:eastAsiaTheme="minorEastAsia" w:hAnsi="Times New Roman" w:cs="Times New Roman"/>
          <w:color w:val="000000" w:themeColor="text1"/>
          <w:spacing w:val="-4"/>
          <w:sz w:val="32"/>
          <w:szCs w:val="32"/>
          <w:lang w:val="fr-FR"/>
        </w:rPr>
        <w:t xml:space="preserve"> dû</w:t>
      </w:r>
      <w:r w:rsidRPr="00EE0CFE">
        <w:rPr>
          <w:rFonts w:ascii="Times New Roman" w:eastAsiaTheme="minorEastAsia" w:hAnsi="Times New Roman" w:cs="Times New Roman"/>
          <w:color w:val="000000" w:themeColor="text1"/>
          <w:spacing w:val="-4"/>
          <w:sz w:val="32"/>
          <w:szCs w:val="32"/>
          <w:lang w:val="fr-FR"/>
        </w:rPr>
        <w:t xml:space="preserve"> </w:t>
      </w:r>
      <w:r w:rsidR="00770337" w:rsidRPr="00EE0CFE">
        <w:rPr>
          <w:rFonts w:ascii="Times New Roman" w:eastAsiaTheme="minorEastAsia" w:hAnsi="Times New Roman" w:cs="Times New Roman"/>
          <w:color w:val="000000" w:themeColor="text1"/>
          <w:spacing w:val="-4"/>
          <w:sz w:val="32"/>
          <w:szCs w:val="32"/>
          <w:lang w:val="fr-FR"/>
        </w:rPr>
        <w:t>comprendre</w:t>
      </w:r>
      <w:r w:rsidRPr="00EE0CFE">
        <w:rPr>
          <w:rFonts w:ascii="Times New Roman" w:eastAsiaTheme="minorEastAsia" w:hAnsi="Times New Roman" w:cs="Times New Roman"/>
          <w:color w:val="000000" w:themeColor="text1"/>
          <w:spacing w:val="-4"/>
          <w:sz w:val="32"/>
          <w:szCs w:val="32"/>
          <w:lang w:val="fr-FR"/>
        </w:rPr>
        <w:t xml:space="preserve"> les objectifs du programme officiel du </w:t>
      </w:r>
      <w:r w:rsidR="00CD7BD4" w:rsidRPr="00EE0CFE">
        <w:rPr>
          <w:rFonts w:ascii="Times New Roman" w:eastAsiaTheme="minorEastAsia" w:hAnsi="Times New Roman" w:cs="Times New Roman"/>
          <w:color w:val="000000" w:themeColor="text1"/>
          <w:spacing w:val="-4"/>
          <w:sz w:val="32"/>
          <w:szCs w:val="32"/>
          <w:lang w:val="fr-FR"/>
        </w:rPr>
        <w:t>français du marketing</w:t>
      </w:r>
      <w:r w:rsidRPr="00EE0CFE">
        <w:rPr>
          <w:rFonts w:ascii="Times New Roman" w:eastAsiaTheme="minorEastAsia" w:hAnsi="Times New Roman" w:cs="Times New Roman"/>
          <w:color w:val="000000" w:themeColor="text1"/>
          <w:spacing w:val="-4"/>
          <w:sz w:val="32"/>
          <w:szCs w:val="32"/>
          <w:lang w:val="fr-FR"/>
        </w:rPr>
        <w:t xml:space="preserve"> via la découverte rapide du sommaire et des supports dans le manuel. Ens</w:t>
      </w:r>
      <w:r w:rsidR="0069251D" w:rsidRPr="00EE0CFE">
        <w:rPr>
          <w:rFonts w:ascii="Times New Roman" w:eastAsiaTheme="minorEastAsia" w:hAnsi="Times New Roman" w:cs="Times New Roman"/>
          <w:color w:val="000000" w:themeColor="text1"/>
          <w:spacing w:val="-4"/>
          <w:sz w:val="32"/>
          <w:szCs w:val="32"/>
          <w:lang w:val="fr-FR"/>
        </w:rPr>
        <w:t>uite, l’enseignante les a</w:t>
      </w:r>
      <w:r w:rsidRPr="00EE0CFE">
        <w:rPr>
          <w:rFonts w:ascii="Times New Roman" w:eastAsiaTheme="minorEastAsia" w:hAnsi="Times New Roman" w:cs="Times New Roman"/>
          <w:color w:val="000000" w:themeColor="text1"/>
          <w:spacing w:val="-4"/>
          <w:sz w:val="32"/>
          <w:szCs w:val="32"/>
          <w:lang w:val="fr-FR"/>
        </w:rPr>
        <w:t xml:space="preserve"> sensibilisés au projet entrepreneurial (notion, valeurs, …). Après, elle leur a donné les consignes du projet afin de faire comprendre les objectifs pédagogiques, la démarche, l’organisation des groupes et l’évaluation du projet… Tout a été clarifié avant de faire signer le contrat de projet qui leur permettait de s’engager activement au projet. Enfin, chaque groupe a commencé à trouver l’idée du </w:t>
      </w:r>
      <w:r w:rsidR="00732FE6" w:rsidRPr="00EE0CFE">
        <w:rPr>
          <w:rFonts w:ascii="Times New Roman" w:eastAsiaTheme="minorEastAsia" w:hAnsi="Times New Roman" w:cs="Times New Roman"/>
          <w:color w:val="000000" w:themeColor="text1"/>
          <w:spacing w:val="-4"/>
          <w:sz w:val="32"/>
          <w:szCs w:val="32"/>
          <w:lang w:val="fr-FR"/>
        </w:rPr>
        <w:t xml:space="preserve">projet entrepreneurial </w:t>
      </w:r>
      <w:r w:rsidRPr="00EE0CFE">
        <w:rPr>
          <w:rFonts w:ascii="Times New Roman" w:eastAsiaTheme="minorEastAsia" w:hAnsi="Times New Roman" w:cs="Times New Roman"/>
          <w:color w:val="000000" w:themeColor="text1"/>
          <w:spacing w:val="-4"/>
          <w:sz w:val="32"/>
          <w:szCs w:val="32"/>
          <w:lang w:val="fr-FR"/>
        </w:rPr>
        <w:t xml:space="preserve">en rédigeant un texte d’environ 120 mots, une tâche de remue-méninges mettant les participants à la piste du concours du projet entrepreneurial. Cette première étape </w:t>
      </w:r>
      <w:r w:rsidR="00770337" w:rsidRPr="00EE0CFE">
        <w:rPr>
          <w:rFonts w:ascii="Times New Roman" w:eastAsiaTheme="minorEastAsia" w:hAnsi="Times New Roman" w:cs="Times New Roman"/>
          <w:color w:val="000000" w:themeColor="text1"/>
          <w:spacing w:val="-4"/>
          <w:sz w:val="32"/>
          <w:szCs w:val="32"/>
          <w:lang w:val="fr-FR"/>
        </w:rPr>
        <w:t>de</w:t>
      </w:r>
      <w:r w:rsidRPr="00EE0CFE">
        <w:rPr>
          <w:rFonts w:ascii="Times New Roman" w:eastAsiaTheme="minorEastAsia" w:hAnsi="Times New Roman" w:cs="Times New Roman"/>
          <w:color w:val="000000" w:themeColor="text1"/>
          <w:spacing w:val="-4"/>
          <w:sz w:val="32"/>
          <w:szCs w:val="32"/>
          <w:lang w:val="fr-FR"/>
        </w:rPr>
        <w:t xml:space="preserve"> 2 périodes</w:t>
      </w:r>
      <w:r w:rsidR="00770337" w:rsidRPr="00EE0CFE">
        <w:rPr>
          <w:rFonts w:ascii="Times New Roman" w:eastAsiaTheme="minorEastAsia" w:hAnsi="Times New Roman" w:cs="Times New Roman"/>
          <w:color w:val="000000" w:themeColor="text1"/>
          <w:spacing w:val="-4"/>
          <w:sz w:val="32"/>
          <w:szCs w:val="32"/>
          <w:lang w:val="fr-FR"/>
        </w:rPr>
        <w:t>, soit  4 séances de 55 minutes</w:t>
      </w:r>
      <w:r w:rsidRPr="00EE0CFE">
        <w:rPr>
          <w:rFonts w:ascii="Times New Roman" w:eastAsiaTheme="minorEastAsia" w:hAnsi="Times New Roman" w:cs="Times New Roman"/>
          <w:color w:val="000000" w:themeColor="text1"/>
          <w:spacing w:val="-4"/>
          <w:sz w:val="32"/>
          <w:szCs w:val="32"/>
          <w:lang w:val="fr-FR"/>
        </w:rPr>
        <w:t xml:space="preserve"> avait pour objectifs linguistiques de faire com</w:t>
      </w:r>
      <w:r w:rsidR="00C253A7" w:rsidRPr="00EE0CFE">
        <w:rPr>
          <w:rFonts w:ascii="Times New Roman" w:eastAsiaTheme="minorEastAsia" w:hAnsi="Times New Roman" w:cs="Times New Roman"/>
          <w:color w:val="000000" w:themeColor="text1"/>
          <w:spacing w:val="-4"/>
          <w:sz w:val="32"/>
          <w:szCs w:val="32"/>
          <w:lang w:val="fr-FR"/>
        </w:rPr>
        <w:t>prendre oralement les vidéos, de découvrir</w:t>
      </w:r>
      <w:r w:rsidRPr="00EE0CFE">
        <w:rPr>
          <w:rFonts w:ascii="Times New Roman" w:eastAsiaTheme="minorEastAsia" w:hAnsi="Times New Roman" w:cs="Times New Roman"/>
          <w:color w:val="000000" w:themeColor="text1"/>
          <w:spacing w:val="-4"/>
          <w:sz w:val="32"/>
          <w:szCs w:val="32"/>
          <w:lang w:val="fr-FR"/>
        </w:rPr>
        <w:t xml:space="preserve"> rapidement le manuel, de lire le contrat et de rédiger un petit texte qui expliquait les raisons du choix du projet.</w:t>
      </w:r>
    </w:p>
    <w:p w14:paraId="04B314F9" w14:textId="77777777" w:rsidR="00043A7D" w:rsidRPr="00EE0CFE" w:rsidRDefault="00043A7D" w:rsidP="002A05F0">
      <w:pPr>
        <w:spacing w:after="0" w:line="240" w:lineRule="auto"/>
        <w:jc w:val="both"/>
        <w:rPr>
          <w:rFonts w:ascii="Times New Roman" w:eastAsiaTheme="minorEastAsia" w:hAnsi="Times New Roman" w:cs="Times New Roman"/>
          <w:b/>
          <w:i/>
          <w:color w:val="000000" w:themeColor="text1"/>
          <w:spacing w:val="-4"/>
          <w:sz w:val="32"/>
          <w:szCs w:val="32"/>
          <w:lang w:val="fr-FR"/>
        </w:rPr>
      </w:pPr>
      <w:r w:rsidRPr="00EE0CFE">
        <w:rPr>
          <w:rFonts w:ascii="Times New Roman" w:eastAsiaTheme="minorEastAsia" w:hAnsi="Times New Roman" w:cs="Times New Roman"/>
          <w:b/>
          <w:i/>
          <w:color w:val="000000" w:themeColor="text1"/>
          <w:spacing w:val="-4"/>
          <w:sz w:val="32"/>
          <w:szCs w:val="32"/>
          <w:lang w:val="fr-FR"/>
        </w:rPr>
        <w:t>Étape 2: Étude de marché</w:t>
      </w:r>
    </w:p>
    <w:p w14:paraId="65385425" w14:textId="14F0A514" w:rsidR="00FF4495" w:rsidRPr="00EE0CFE" w:rsidRDefault="00043A7D" w:rsidP="002A05F0">
      <w:pPr>
        <w:spacing w:after="0" w:line="240" w:lineRule="auto"/>
        <w:ind w:firstLine="72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color w:val="000000" w:themeColor="text1"/>
          <w:spacing w:val="-4"/>
          <w:sz w:val="32"/>
          <w:szCs w:val="32"/>
          <w:lang w:val="fr-FR"/>
        </w:rPr>
        <w:t xml:space="preserve">En référence à la démarche de Fayolle (2008), l’étude de marché commence par l’étude d’opportunité, c’est-à-dire l’étude de la demande, de la concurrence, de l’environnement. Il s’agit également des objectifs de la première leçon du manuel dans laquelle les étudiants ont appris  les notions de </w:t>
      </w:r>
      <w:r w:rsidR="00C84614" w:rsidRPr="00C84614">
        <w:rPr>
          <w:rFonts w:ascii="Times New Roman" w:eastAsiaTheme="minorEastAsia" w:hAnsi="Times New Roman" w:cs="Times New Roman"/>
          <w:i/>
          <w:color w:val="000000" w:themeColor="text1"/>
          <w:spacing w:val="-4"/>
          <w:sz w:val="32"/>
          <w:szCs w:val="32"/>
          <w:lang w:val="fr-FR"/>
        </w:rPr>
        <w:t>marketing</w:t>
      </w:r>
      <w:r w:rsidR="00C84614">
        <w:rPr>
          <w:rFonts w:ascii="Times New Roman" w:eastAsiaTheme="minorEastAsia" w:hAnsi="Times New Roman" w:cs="Times New Roman"/>
          <w:color w:val="000000" w:themeColor="text1"/>
          <w:spacing w:val="-4"/>
          <w:sz w:val="32"/>
          <w:szCs w:val="32"/>
          <w:lang w:val="fr-FR"/>
        </w:rPr>
        <w:t xml:space="preserve"> , d’</w:t>
      </w:r>
      <w:r w:rsidR="00C84614" w:rsidRPr="00C84614">
        <w:rPr>
          <w:rFonts w:ascii="Times New Roman" w:eastAsiaTheme="minorEastAsia" w:hAnsi="Times New Roman" w:cs="Times New Roman"/>
          <w:i/>
          <w:color w:val="000000" w:themeColor="text1"/>
          <w:spacing w:val="-4"/>
          <w:sz w:val="32"/>
          <w:szCs w:val="32"/>
          <w:lang w:val="fr-FR"/>
        </w:rPr>
        <w:t>étude du marché</w:t>
      </w:r>
      <w:r w:rsidRPr="00EE0CFE">
        <w:rPr>
          <w:rFonts w:ascii="Times New Roman" w:eastAsiaTheme="minorEastAsia" w:hAnsi="Times New Roman" w:cs="Times New Roman"/>
          <w:color w:val="000000" w:themeColor="text1"/>
          <w:spacing w:val="-4"/>
          <w:sz w:val="32"/>
          <w:szCs w:val="32"/>
          <w:lang w:val="fr-FR"/>
        </w:rPr>
        <w:t xml:space="preserve">, à lire et </w:t>
      </w:r>
      <w:r w:rsidR="00770337" w:rsidRPr="00EE0CFE">
        <w:rPr>
          <w:rFonts w:ascii="Times New Roman" w:eastAsiaTheme="minorEastAsia" w:hAnsi="Times New Roman" w:cs="Times New Roman"/>
          <w:color w:val="000000" w:themeColor="text1"/>
          <w:spacing w:val="-4"/>
          <w:sz w:val="32"/>
          <w:szCs w:val="32"/>
          <w:lang w:val="fr-FR"/>
        </w:rPr>
        <w:t xml:space="preserve">à </w:t>
      </w:r>
      <w:r w:rsidRPr="00EE0CFE">
        <w:rPr>
          <w:rFonts w:ascii="Times New Roman" w:eastAsiaTheme="minorEastAsia" w:hAnsi="Times New Roman" w:cs="Times New Roman"/>
          <w:color w:val="000000" w:themeColor="text1"/>
          <w:spacing w:val="-4"/>
          <w:sz w:val="32"/>
          <w:szCs w:val="32"/>
          <w:lang w:val="fr-FR"/>
        </w:rPr>
        <w:t xml:space="preserve">faire une enquête de marché. L’enseignante </w:t>
      </w:r>
      <w:r w:rsidR="00770337" w:rsidRPr="00EE0CFE">
        <w:rPr>
          <w:rFonts w:ascii="Times New Roman" w:eastAsiaTheme="minorEastAsia" w:hAnsi="Times New Roman" w:cs="Times New Roman"/>
          <w:color w:val="000000" w:themeColor="text1"/>
          <w:spacing w:val="-4"/>
          <w:sz w:val="32"/>
          <w:szCs w:val="32"/>
          <w:lang w:val="fr-FR"/>
        </w:rPr>
        <w:t xml:space="preserve">a ajouté </w:t>
      </w:r>
      <w:r w:rsidRPr="00EE0CFE">
        <w:rPr>
          <w:rFonts w:ascii="Times New Roman" w:eastAsiaTheme="minorEastAsia" w:hAnsi="Times New Roman" w:cs="Times New Roman"/>
          <w:color w:val="000000" w:themeColor="text1"/>
          <w:spacing w:val="-4"/>
          <w:sz w:val="32"/>
          <w:szCs w:val="32"/>
          <w:lang w:val="fr-FR"/>
        </w:rPr>
        <w:t>un autre savoir-faire : savoir lire et commenter des documents non-textuels dans le but d’amener les apprenants à rédiger un rapport collectif d’environ 5 pages sur les analyses de marché, un exercice d’entraȋnement à la production écrite faisant appel aux connaissances transversales du Marketing et de la Méthodologie de recherche, deux modules déjà acquis dans le programme d’enseignement général. Cette deuxième étape de 2 périodes, soit 4 séances de 55 minutes et une semaine de travail à la maison, visait à faire observer et élaborer une enquête de marché, à formuler les questions, à produire un rapport, un type de production beaucoup plus long que ceux auxquels ils s’habituent</w:t>
      </w:r>
      <w:r w:rsidR="00FF4495" w:rsidRPr="00EE0CFE">
        <w:rPr>
          <w:rFonts w:ascii="Times New Roman" w:eastAsiaTheme="minorEastAsia" w:hAnsi="Times New Roman" w:cs="Times New Roman"/>
          <w:color w:val="000000" w:themeColor="text1"/>
          <w:spacing w:val="-4"/>
          <w:sz w:val="32"/>
          <w:szCs w:val="32"/>
          <w:lang w:val="fr-FR"/>
        </w:rPr>
        <w:t>.</w:t>
      </w:r>
    </w:p>
    <w:p w14:paraId="3D00F86B" w14:textId="77777777" w:rsidR="00043A7D" w:rsidRPr="00EE0CFE" w:rsidRDefault="00043A7D" w:rsidP="002A05F0">
      <w:pPr>
        <w:spacing w:after="0" w:line="240" w:lineRule="auto"/>
        <w:ind w:firstLine="720"/>
        <w:jc w:val="both"/>
        <w:rPr>
          <w:rFonts w:ascii="Times New Roman" w:eastAsiaTheme="minorEastAsia" w:hAnsi="Times New Roman" w:cs="Times New Roman"/>
          <w:b/>
          <w:i/>
          <w:color w:val="000000" w:themeColor="text1"/>
          <w:spacing w:val="-4"/>
          <w:sz w:val="32"/>
          <w:szCs w:val="32"/>
          <w:lang w:val="fr-FR"/>
        </w:rPr>
      </w:pPr>
      <w:r w:rsidRPr="00EE0CFE">
        <w:rPr>
          <w:rFonts w:ascii="Times New Roman" w:eastAsiaTheme="minorEastAsia" w:hAnsi="Times New Roman" w:cs="Times New Roman"/>
          <w:b/>
          <w:i/>
          <w:color w:val="000000" w:themeColor="text1"/>
          <w:spacing w:val="-4"/>
          <w:sz w:val="32"/>
          <w:szCs w:val="32"/>
          <w:lang w:val="fr-FR"/>
        </w:rPr>
        <w:t>Étape 3. Propositions du plan de marketing</w:t>
      </w:r>
    </w:p>
    <w:p w14:paraId="6946E6B4" w14:textId="77777777" w:rsidR="00043A7D" w:rsidRPr="00EE0CFE" w:rsidRDefault="00043A7D" w:rsidP="002A05F0">
      <w:pPr>
        <w:spacing w:after="0" w:line="240" w:lineRule="auto"/>
        <w:ind w:firstLine="72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color w:val="000000" w:themeColor="text1"/>
          <w:spacing w:val="-4"/>
          <w:sz w:val="32"/>
          <w:szCs w:val="32"/>
          <w:lang w:val="fr-FR"/>
        </w:rPr>
        <w:t>Le sous-thème des qua</w:t>
      </w:r>
      <w:r w:rsidR="00FF4495" w:rsidRPr="00EE0CFE">
        <w:rPr>
          <w:rFonts w:ascii="Times New Roman" w:eastAsiaTheme="minorEastAsia" w:hAnsi="Times New Roman" w:cs="Times New Roman"/>
          <w:color w:val="000000" w:themeColor="text1"/>
          <w:spacing w:val="-4"/>
          <w:sz w:val="32"/>
          <w:szCs w:val="32"/>
          <w:lang w:val="fr-FR"/>
        </w:rPr>
        <w:t xml:space="preserve">tre autres leçons du manuel était </w:t>
      </w:r>
      <w:r w:rsidRPr="00EE0CFE">
        <w:rPr>
          <w:rFonts w:ascii="Times New Roman" w:eastAsiaTheme="minorEastAsia" w:hAnsi="Times New Roman" w:cs="Times New Roman"/>
          <w:color w:val="000000" w:themeColor="text1"/>
          <w:spacing w:val="-4"/>
          <w:sz w:val="32"/>
          <w:szCs w:val="32"/>
          <w:lang w:val="fr-FR"/>
        </w:rPr>
        <w:t xml:space="preserve">l’étude de pertinence selon le modèle de Fayolle (2008) : la définition de l’offre (leçon 2), la distribution (leçon 3), les moyens de marketing (leçon 4), et la force de vente (leçon 5). Les étudiants, après avoir observé et repéré les éléments linguistiques, </w:t>
      </w:r>
      <w:r w:rsidR="00FF4495" w:rsidRPr="00EE0CFE">
        <w:rPr>
          <w:rFonts w:ascii="Times New Roman" w:eastAsiaTheme="minorEastAsia" w:hAnsi="Times New Roman" w:cs="Times New Roman"/>
          <w:color w:val="000000" w:themeColor="text1"/>
          <w:spacing w:val="-4"/>
          <w:sz w:val="32"/>
          <w:szCs w:val="32"/>
          <w:lang w:val="fr-FR"/>
        </w:rPr>
        <w:t xml:space="preserve">ont réalisé </w:t>
      </w:r>
      <w:r w:rsidRPr="00EE0CFE">
        <w:rPr>
          <w:rFonts w:ascii="Times New Roman" w:eastAsiaTheme="minorEastAsia" w:hAnsi="Times New Roman" w:cs="Times New Roman"/>
          <w:color w:val="000000" w:themeColor="text1"/>
          <w:spacing w:val="-4"/>
          <w:sz w:val="32"/>
          <w:szCs w:val="32"/>
          <w:lang w:val="fr-FR"/>
        </w:rPr>
        <w:t xml:space="preserve">des activités d’expression orale et écrite concernant ces sous-thèmes. Ils </w:t>
      </w:r>
      <w:r w:rsidR="00FF4495" w:rsidRPr="00EE0CFE">
        <w:rPr>
          <w:rFonts w:ascii="Times New Roman" w:eastAsiaTheme="minorEastAsia" w:hAnsi="Times New Roman" w:cs="Times New Roman"/>
          <w:color w:val="000000" w:themeColor="text1"/>
          <w:spacing w:val="-4"/>
          <w:sz w:val="32"/>
          <w:szCs w:val="32"/>
          <w:lang w:val="fr-FR"/>
        </w:rPr>
        <w:t>ont été</w:t>
      </w:r>
      <w:r w:rsidRPr="00EE0CFE">
        <w:rPr>
          <w:rFonts w:ascii="Times New Roman" w:eastAsiaTheme="minorEastAsia" w:hAnsi="Times New Roman" w:cs="Times New Roman"/>
          <w:color w:val="000000" w:themeColor="text1"/>
          <w:spacing w:val="-4"/>
          <w:sz w:val="32"/>
          <w:szCs w:val="32"/>
          <w:lang w:val="fr-FR"/>
        </w:rPr>
        <w:t xml:space="preserve"> enfin amenés à rédiger le deuxième rapport collectif sur les propositions du plan de marketing pour leur projet entrepreneurial selon le modèle 4P (produit, prix, place et promotion), un modèle bien assimilé dans le module Marketing de base. Ce rapport </w:t>
      </w:r>
      <w:r w:rsidR="00FF4495" w:rsidRPr="00EE0CFE">
        <w:rPr>
          <w:rFonts w:ascii="Times New Roman" w:eastAsiaTheme="minorEastAsia" w:hAnsi="Times New Roman" w:cs="Times New Roman"/>
          <w:color w:val="000000" w:themeColor="text1"/>
          <w:spacing w:val="-4"/>
          <w:sz w:val="32"/>
          <w:szCs w:val="32"/>
          <w:lang w:val="fr-FR"/>
        </w:rPr>
        <w:t>était</w:t>
      </w:r>
      <w:r w:rsidRPr="00EE0CFE">
        <w:rPr>
          <w:rFonts w:ascii="Times New Roman" w:eastAsiaTheme="minorEastAsia" w:hAnsi="Times New Roman" w:cs="Times New Roman"/>
          <w:color w:val="000000" w:themeColor="text1"/>
          <w:spacing w:val="-4"/>
          <w:sz w:val="32"/>
          <w:szCs w:val="32"/>
          <w:lang w:val="fr-FR"/>
        </w:rPr>
        <w:t xml:space="preserve"> aussi un exercice de prod</w:t>
      </w:r>
      <w:r w:rsidR="00FF4495" w:rsidRPr="00EE0CFE">
        <w:rPr>
          <w:rFonts w:ascii="Times New Roman" w:eastAsiaTheme="minorEastAsia" w:hAnsi="Times New Roman" w:cs="Times New Roman"/>
          <w:color w:val="000000" w:themeColor="text1"/>
          <w:spacing w:val="-4"/>
          <w:sz w:val="32"/>
          <w:szCs w:val="32"/>
          <w:lang w:val="fr-FR"/>
        </w:rPr>
        <w:t>uction écrite longue qui exigeait</w:t>
      </w:r>
      <w:r w:rsidRPr="00EE0CFE">
        <w:rPr>
          <w:rFonts w:ascii="Times New Roman" w:eastAsiaTheme="minorEastAsia" w:hAnsi="Times New Roman" w:cs="Times New Roman"/>
          <w:color w:val="000000" w:themeColor="text1"/>
          <w:spacing w:val="-4"/>
          <w:sz w:val="32"/>
          <w:szCs w:val="32"/>
          <w:lang w:val="fr-FR"/>
        </w:rPr>
        <w:t xml:space="preserve"> la logique et la pertinence en matière du contenu par rapport au premier rapport sur l’étude de marché. Cette troisième étape, la plus importante du module, s’</w:t>
      </w:r>
      <w:r w:rsidR="00FF4495" w:rsidRPr="00EE0CFE">
        <w:rPr>
          <w:rFonts w:ascii="Times New Roman" w:eastAsiaTheme="minorEastAsia" w:hAnsi="Times New Roman" w:cs="Times New Roman"/>
          <w:color w:val="000000" w:themeColor="text1"/>
          <w:spacing w:val="-4"/>
          <w:sz w:val="32"/>
          <w:szCs w:val="32"/>
          <w:lang w:val="fr-FR"/>
        </w:rPr>
        <w:t>est allongé</w:t>
      </w:r>
      <w:r w:rsidRPr="00EE0CFE">
        <w:rPr>
          <w:rFonts w:ascii="Times New Roman" w:eastAsiaTheme="minorEastAsia" w:hAnsi="Times New Roman" w:cs="Times New Roman"/>
          <w:color w:val="000000" w:themeColor="text1"/>
          <w:spacing w:val="-4"/>
          <w:sz w:val="32"/>
          <w:szCs w:val="32"/>
          <w:lang w:val="fr-FR"/>
        </w:rPr>
        <w:t xml:space="preserve"> en 6 périodes, soit 12 séances de 55 minutes et 3 semaines à la maison.</w:t>
      </w:r>
    </w:p>
    <w:p w14:paraId="600D6C51" w14:textId="77777777" w:rsidR="00043A7D" w:rsidRPr="00EE0CFE" w:rsidRDefault="00043A7D" w:rsidP="002A05F0">
      <w:pPr>
        <w:spacing w:after="0" w:line="240" w:lineRule="auto"/>
        <w:ind w:firstLine="720"/>
        <w:jc w:val="both"/>
        <w:rPr>
          <w:rFonts w:ascii="Times New Roman" w:eastAsiaTheme="minorEastAsia" w:hAnsi="Times New Roman" w:cs="Times New Roman"/>
          <w:b/>
          <w:i/>
          <w:color w:val="000000" w:themeColor="text1"/>
          <w:spacing w:val="-4"/>
          <w:sz w:val="32"/>
          <w:szCs w:val="32"/>
          <w:lang w:val="fr-FR"/>
        </w:rPr>
      </w:pPr>
      <w:r w:rsidRPr="00EE0CFE">
        <w:rPr>
          <w:rFonts w:ascii="Times New Roman" w:eastAsiaTheme="minorEastAsia" w:hAnsi="Times New Roman" w:cs="Times New Roman"/>
          <w:b/>
          <w:i/>
          <w:color w:val="000000" w:themeColor="text1"/>
          <w:spacing w:val="-4"/>
          <w:sz w:val="32"/>
          <w:szCs w:val="32"/>
          <w:lang w:val="fr-FR"/>
        </w:rPr>
        <w:t>Étape 4. Bilan du projet : concours de l’entrepreneuriat</w:t>
      </w:r>
    </w:p>
    <w:p w14:paraId="7E0152F6" w14:textId="6E5E3E55" w:rsidR="00043A7D" w:rsidRPr="00EE0CFE" w:rsidRDefault="00043A7D" w:rsidP="002A05F0">
      <w:pPr>
        <w:spacing w:after="0" w:line="240" w:lineRule="auto"/>
        <w:ind w:firstLine="72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color w:val="000000" w:themeColor="text1"/>
          <w:spacing w:val="-4"/>
          <w:sz w:val="32"/>
          <w:szCs w:val="32"/>
          <w:lang w:val="fr-FR"/>
        </w:rPr>
        <w:t>Au terme du projet entrepreneurial</w:t>
      </w:r>
      <w:r w:rsidR="00FF4495" w:rsidRPr="00EE0CFE">
        <w:rPr>
          <w:rFonts w:ascii="Times New Roman" w:eastAsiaTheme="minorEastAsia" w:hAnsi="Times New Roman" w:cs="Times New Roman"/>
          <w:color w:val="000000" w:themeColor="text1"/>
          <w:spacing w:val="-4"/>
          <w:sz w:val="32"/>
          <w:szCs w:val="32"/>
          <w:lang w:val="fr-FR"/>
        </w:rPr>
        <w:t>, la tâche de chaque groupe était</w:t>
      </w:r>
      <w:r w:rsidRPr="00EE0CFE">
        <w:rPr>
          <w:rFonts w:ascii="Times New Roman" w:eastAsiaTheme="minorEastAsia" w:hAnsi="Times New Roman" w:cs="Times New Roman"/>
          <w:color w:val="000000" w:themeColor="text1"/>
          <w:spacing w:val="-4"/>
          <w:sz w:val="32"/>
          <w:szCs w:val="32"/>
          <w:lang w:val="fr-FR"/>
        </w:rPr>
        <w:t xml:space="preserve"> double: rédiger un rapport final</w:t>
      </w:r>
      <w:r w:rsidR="00FF4495" w:rsidRPr="00EE0CFE">
        <w:rPr>
          <w:rFonts w:ascii="Times New Roman" w:eastAsiaTheme="minorEastAsia" w:hAnsi="Times New Roman" w:cs="Times New Roman"/>
          <w:color w:val="000000" w:themeColor="text1"/>
          <w:spacing w:val="-4"/>
          <w:sz w:val="32"/>
          <w:szCs w:val="32"/>
          <w:lang w:val="fr-FR"/>
        </w:rPr>
        <w:t xml:space="preserve"> d’environ 10 pages qui résumait</w:t>
      </w:r>
      <w:r w:rsidRPr="00EE0CFE">
        <w:rPr>
          <w:rFonts w:ascii="Times New Roman" w:eastAsiaTheme="minorEastAsia" w:hAnsi="Times New Roman" w:cs="Times New Roman"/>
          <w:color w:val="000000" w:themeColor="text1"/>
          <w:spacing w:val="-4"/>
          <w:sz w:val="32"/>
          <w:szCs w:val="32"/>
          <w:lang w:val="fr-FR"/>
        </w:rPr>
        <w:t xml:space="preserve"> les rapports déjà corrigés et préparer un exposé oral pour convaincre le jury et les amis/</w:t>
      </w:r>
      <w:r w:rsidR="00C253A7" w:rsidRPr="00EE0CFE">
        <w:rPr>
          <w:rFonts w:ascii="Times New Roman" w:eastAsiaTheme="minorEastAsia" w:hAnsi="Times New Roman" w:cs="Times New Roman"/>
          <w:color w:val="000000" w:themeColor="text1"/>
          <w:spacing w:val="-4"/>
          <w:sz w:val="32"/>
          <w:szCs w:val="32"/>
          <w:lang w:val="fr-FR"/>
        </w:rPr>
        <w:t>spectateurs en séance plénière</w:t>
      </w:r>
      <w:r w:rsidRPr="00EE0CFE">
        <w:rPr>
          <w:rFonts w:ascii="Times New Roman" w:eastAsiaTheme="minorEastAsia" w:hAnsi="Times New Roman" w:cs="Times New Roman"/>
          <w:color w:val="000000" w:themeColor="text1"/>
          <w:spacing w:val="-4"/>
          <w:sz w:val="32"/>
          <w:szCs w:val="32"/>
          <w:lang w:val="fr-FR"/>
        </w:rPr>
        <w:t>. L’enseignante</w:t>
      </w:r>
      <w:r w:rsidR="00FF4495" w:rsidRPr="00EE0CFE">
        <w:rPr>
          <w:rFonts w:ascii="Times New Roman" w:eastAsiaTheme="minorEastAsia" w:hAnsi="Times New Roman" w:cs="Times New Roman"/>
          <w:color w:val="000000" w:themeColor="text1"/>
          <w:spacing w:val="-4"/>
          <w:sz w:val="32"/>
          <w:szCs w:val="32"/>
          <w:lang w:val="fr-FR"/>
        </w:rPr>
        <w:t xml:space="preserve"> a expliqué</w:t>
      </w:r>
      <w:r w:rsidRPr="00EE0CFE">
        <w:rPr>
          <w:rFonts w:ascii="Times New Roman" w:eastAsiaTheme="minorEastAsia" w:hAnsi="Times New Roman" w:cs="Times New Roman"/>
          <w:color w:val="000000" w:themeColor="text1"/>
          <w:spacing w:val="-4"/>
          <w:sz w:val="32"/>
          <w:szCs w:val="32"/>
          <w:lang w:val="fr-FR"/>
        </w:rPr>
        <w:t xml:space="preserve"> les critères du rapport final, des d</w:t>
      </w:r>
      <w:r w:rsidR="00C253A7" w:rsidRPr="00EE0CFE">
        <w:rPr>
          <w:rFonts w:ascii="Times New Roman" w:eastAsiaTheme="minorEastAsia" w:hAnsi="Times New Roman" w:cs="Times New Roman"/>
          <w:color w:val="000000" w:themeColor="text1"/>
          <w:spacing w:val="-4"/>
          <w:sz w:val="32"/>
          <w:szCs w:val="32"/>
          <w:lang w:val="fr-FR"/>
        </w:rPr>
        <w:t xml:space="preserve">iapositives et de l’exposé oral. </w:t>
      </w:r>
      <w:r w:rsidRPr="00EE0CFE">
        <w:rPr>
          <w:rFonts w:ascii="Times New Roman" w:eastAsiaTheme="minorEastAsia" w:hAnsi="Times New Roman" w:cs="Times New Roman"/>
          <w:color w:val="000000" w:themeColor="text1"/>
          <w:spacing w:val="-4"/>
          <w:sz w:val="32"/>
          <w:szCs w:val="32"/>
          <w:lang w:val="fr-FR"/>
        </w:rPr>
        <w:t xml:space="preserve">Dans la période suivante, elle </w:t>
      </w:r>
      <w:r w:rsidR="00FF4495" w:rsidRPr="00EE0CFE">
        <w:rPr>
          <w:rFonts w:ascii="Times New Roman" w:eastAsiaTheme="minorEastAsia" w:hAnsi="Times New Roman" w:cs="Times New Roman"/>
          <w:color w:val="000000" w:themeColor="text1"/>
          <w:spacing w:val="-4"/>
          <w:sz w:val="32"/>
          <w:szCs w:val="32"/>
          <w:lang w:val="fr-FR"/>
        </w:rPr>
        <w:t xml:space="preserve">a corrigé </w:t>
      </w:r>
      <w:r w:rsidRPr="00EE0CFE">
        <w:rPr>
          <w:rFonts w:ascii="Times New Roman" w:eastAsiaTheme="minorEastAsia" w:hAnsi="Times New Roman" w:cs="Times New Roman"/>
          <w:color w:val="000000" w:themeColor="text1"/>
          <w:spacing w:val="-4"/>
          <w:sz w:val="32"/>
          <w:szCs w:val="32"/>
          <w:lang w:val="fr-FR"/>
        </w:rPr>
        <w:t>leur</w:t>
      </w:r>
      <w:r w:rsidR="00770337" w:rsidRPr="00EE0CFE">
        <w:rPr>
          <w:rFonts w:ascii="Times New Roman" w:eastAsiaTheme="minorEastAsia" w:hAnsi="Times New Roman" w:cs="Times New Roman"/>
          <w:color w:val="000000" w:themeColor="text1"/>
          <w:spacing w:val="-4"/>
          <w:sz w:val="32"/>
          <w:szCs w:val="32"/>
          <w:lang w:val="fr-FR"/>
        </w:rPr>
        <w:t>s</w:t>
      </w:r>
      <w:r w:rsidRPr="00EE0CFE">
        <w:rPr>
          <w:rFonts w:ascii="Times New Roman" w:eastAsiaTheme="minorEastAsia" w:hAnsi="Times New Roman" w:cs="Times New Roman"/>
          <w:color w:val="000000" w:themeColor="text1"/>
          <w:spacing w:val="-4"/>
          <w:sz w:val="32"/>
          <w:szCs w:val="32"/>
          <w:lang w:val="fr-FR"/>
        </w:rPr>
        <w:t xml:space="preserve"> </w:t>
      </w:r>
      <w:r w:rsidR="00770337" w:rsidRPr="00EE0CFE">
        <w:rPr>
          <w:rFonts w:ascii="Times New Roman" w:eastAsiaTheme="minorEastAsia" w:hAnsi="Times New Roman" w:cs="Times New Roman"/>
          <w:color w:val="000000" w:themeColor="text1"/>
          <w:spacing w:val="-4"/>
          <w:sz w:val="32"/>
          <w:szCs w:val="32"/>
          <w:lang w:val="fr-FR"/>
        </w:rPr>
        <w:t>productions</w:t>
      </w:r>
      <w:r w:rsidRPr="00EE0CFE">
        <w:rPr>
          <w:rFonts w:ascii="Times New Roman" w:eastAsiaTheme="minorEastAsia" w:hAnsi="Times New Roman" w:cs="Times New Roman"/>
          <w:color w:val="000000" w:themeColor="text1"/>
          <w:spacing w:val="-4"/>
          <w:sz w:val="32"/>
          <w:szCs w:val="32"/>
          <w:lang w:val="fr-FR"/>
        </w:rPr>
        <w:t>. Lors</w:t>
      </w:r>
      <w:r w:rsidR="00FF4495" w:rsidRPr="00EE0CFE">
        <w:rPr>
          <w:rFonts w:ascii="Times New Roman" w:eastAsiaTheme="minorEastAsia" w:hAnsi="Times New Roman" w:cs="Times New Roman"/>
          <w:color w:val="000000" w:themeColor="text1"/>
          <w:spacing w:val="-4"/>
          <w:sz w:val="32"/>
          <w:szCs w:val="32"/>
          <w:lang w:val="fr-FR"/>
        </w:rPr>
        <w:t xml:space="preserve"> du concours, les groupes avaient</w:t>
      </w:r>
      <w:r w:rsidRPr="00EE0CFE">
        <w:rPr>
          <w:rFonts w:ascii="Times New Roman" w:eastAsiaTheme="minorEastAsia" w:hAnsi="Times New Roman" w:cs="Times New Roman"/>
          <w:color w:val="000000" w:themeColor="text1"/>
          <w:spacing w:val="-4"/>
          <w:sz w:val="32"/>
          <w:szCs w:val="32"/>
          <w:lang w:val="fr-FR"/>
        </w:rPr>
        <w:t xml:space="preserve"> 20 minutes pour présenter leur projet et pour répondre aux questions du jury et des autres groupes. Enfin, l’enseignante </w:t>
      </w:r>
      <w:r w:rsidR="00FF4495" w:rsidRPr="00EE0CFE">
        <w:rPr>
          <w:rFonts w:ascii="Times New Roman" w:eastAsiaTheme="minorEastAsia" w:hAnsi="Times New Roman" w:cs="Times New Roman"/>
          <w:color w:val="000000" w:themeColor="text1"/>
          <w:spacing w:val="-4"/>
          <w:sz w:val="32"/>
          <w:szCs w:val="32"/>
          <w:lang w:val="fr-FR"/>
        </w:rPr>
        <w:t>a fait le bilan du projet et a informé</w:t>
      </w:r>
      <w:r w:rsidRPr="00EE0CFE">
        <w:rPr>
          <w:rFonts w:ascii="Times New Roman" w:eastAsiaTheme="minorEastAsia" w:hAnsi="Times New Roman" w:cs="Times New Roman"/>
          <w:color w:val="000000" w:themeColor="text1"/>
          <w:spacing w:val="-4"/>
          <w:sz w:val="32"/>
          <w:szCs w:val="32"/>
          <w:lang w:val="fr-FR"/>
        </w:rPr>
        <w:t xml:space="preserve"> du contenu de révision du post-test, élaboré par le Département d</w:t>
      </w:r>
      <w:r w:rsidR="00FF4495" w:rsidRPr="00EE0CFE">
        <w:rPr>
          <w:rFonts w:ascii="Times New Roman" w:eastAsiaTheme="minorEastAsia" w:hAnsi="Times New Roman" w:cs="Times New Roman"/>
          <w:color w:val="000000" w:themeColor="text1"/>
          <w:spacing w:val="-4"/>
          <w:sz w:val="32"/>
          <w:szCs w:val="32"/>
          <w:lang w:val="fr-FR"/>
        </w:rPr>
        <w:t>e français. La dernière étape s’est déroulé</w:t>
      </w:r>
      <w:r w:rsidRPr="00EE0CFE">
        <w:rPr>
          <w:rFonts w:ascii="Times New Roman" w:eastAsiaTheme="minorEastAsia" w:hAnsi="Times New Roman" w:cs="Times New Roman"/>
          <w:color w:val="000000" w:themeColor="text1"/>
          <w:spacing w:val="-4"/>
          <w:sz w:val="32"/>
          <w:szCs w:val="32"/>
          <w:lang w:val="fr-FR"/>
        </w:rPr>
        <w:t xml:space="preserve"> en 4 périodes, soit 10 séances de 55 minutes, dont 3 périodes de 2 séances et une de 4 séances destinée au concours entrepreneurial et au bilan du module.</w:t>
      </w:r>
    </w:p>
    <w:p w14:paraId="13D8AB05" w14:textId="0E63506C" w:rsidR="00B32D97" w:rsidRPr="00EE0CFE" w:rsidRDefault="0018546F" w:rsidP="002A05F0">
      <w:pPr>
        <w:spacing w:after="0" w:line="240" w:lineRule="auto"/>
        <w:ind w:firstLine="720"/>
        <w:jc w:val="both"/>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i/>
          <w:color w:val="000000" w:themeColor="text1"/>
          <w:spacing w:val="-4"/>
          <w:sz w:val="32"/>
          <w:szCs w:val="32"/>
          <w:lang w:val="fr-FR"/>
        </w:rPr>
        <w:t>En bref</w:t>
      </w:r>
      <w:r w:rsidRPr="00EE0CFE">
        <w:rPr>
          <w:rFonts w:ascii="Times New Roman" w:eastAsiaTheme="minorEastAsia" w:hAnsi="Times New Roman" w:cs="Times New Roman"/>
          <w:b/>
          <w:i/>
          <w:color w:val="000000" w:themeColor="text1"/>
          <w:spacing w:val="-4"/>
          <w:sz w:val="32"/>
          <w:szCs w:val="32"/>
          <w:lang w:val="fr-FR"/>
        </w:rPr>
        <w:t>,</w:t>
      </w:r>
      <w:r w:rsidRPr="00EE0CFE">
        <w:rPr>
          <w:rFonts w:ascii="Times New Roman" w:eastAsiaTheme="minorEastAsia" w:hAnsi="Times New Roman" w:cs="Times New Roman"/>
          <w:color w:val="000000" w:themeColor="text1"/>
          <w:spacing w:val="-4"/>
          <w:sz w:val="32"/>
          <w:szCs w:val="32"/>
          <w:lang w:val="fr-FR"/>
        </w:rPr>
        <w:t xml:space="preserve"> 7 groupes, soit 35 étudiants, ont participé au concours entrepreneurial dont le jury est composé des spécialistes de l’entrepreneuriat et de marketing. Les étudiants ont réussi à prése</w:t>
      </w:r>
      <w:r w:rsidR="008949E9" w:rsidRPr="00EE0CFE">
        <w:rPr>
          <w:rFonts w:ascii="Times New Roman" w:eastAsiaTheme="minorEastAsia" w:hAnsi="Times New Roman" w:cs="Times New Roman"/>
          <w:color w:val="000000" w:themeColor="text1"/>
          <w:spacing w:val="-4"/>
          <w:sz w:val="32"/>
          <w:szCs w:val="32"/>
          <w:lang w:val="fr-FR"/>
        </w:rPr>
        <w:t>nter leur projet sous forme d’exposé oral et de</w:t>
      </w:r>
      <w:r w:rsidRPr="00EE0CFE">
        <w:rPr>
          <w:rFonts w:ascii="Times New Roman" w:eastAsiaTheme="minorEastAsia" w:hAnsi="Times New Roman" w:cs="Times New Roman"/>
          <w:color w:val="000000" w:themeColor="text1"/>
          <w:spacing w:val="-4"/>
          <w:sz w:val="32"/>
          <w:szCs w:val="32"/>
          <w:lang w:val="fr-FR"/>
        </w:rPr>
        <w:t xml:space="preserve"> rapport en respectant les délais et les consignes de l’enseignante.</w:t>
      </w:r>
    </w:p>
    <w:p w14:paraId="2EC958EF" w14:textId="77777777" w:rsidR="00D80D33" w:rsidRDefault="00D80D33">
      <w:pPr>
        <w:rPr>
          <w:rFonts w:ascii="Times New Roman" w:eastAsiaTheme="minorEastAsia" w:hAnsi="Times New Roman" w:cs="Times New Roman"/>
          <w:b/>
          <w:color w:val="000000" w:themeColor="text1"/>
          <w:sz w:val="32"/>
          <w:szCs w:val="32"/>
          <w:lang w:val="fr-FR"/>
        </w:rPr>
      </w:pPr>
      <w:r>
        <w:rPr>
          <w:rFonts w:ascii="Times New Roman" w:eastAsiaTheme="minorEastAsia" w:hAnsi="Times New Roman" w:cs="Times New Roman"/>
          <w:b/>
          <w:color w:val="000000" w:themeColor="text1"/>
          <w:sz w:val="32"/>
          <w:szCs w:val="32"/>
          <w:lang w:val="fr-FR"/>
        </w:rPr>
        <w:br w:type="page"/>
      </w:r>
    </w:p>
    <w:p w14:paraId="1F13DE12" w14:textId="1D5DB3D9" w:rsidR="00BA6696" w:rsidRPr="00EE0CFE" w:rsidRDefault="00BA6696" w:rsidP="00EE0CFE">
      <w:pPr>
        <w:spacing w:after="0" w:line="216" w:lineRule="auto"/>
        <w:ind w:firstLine="720"/>
        <w:jc w:val="center"/>
        <w:rPr>
          <w:rFonts w:ascii="Times New Roman" w:eastAsiaTheme="minorEastAsia" w:hAnsi="Times New Roman" w:cs="Times New Roman"/>
          <w:color w:val="000000" w:themeColor="text1"/>
          <w:spacing w:val="-4"/>
          <w:sz w:val="32"/>
          <w:szCs w:val="32"/>
          <w:lang w:val="fr-FR"/>
        </w:rPr>
      </w:pPr>
      <w:r w:rsidRPr="00EE0CFE">
        <w:rPr>
          <w:rFonts w:ascii="Times New Roman" w:eastAsiaTheme="minorEastAsia" w:hAnsi="Times New Roman" w:cs="Times New Roman"/>
          <w:b/>
          <w:color w:val="000000" w:themeColor="text1"/>
          <w:sz w:val="32"/>
          <w:szCs w:val="32"/>
          <w:lang w:val="fr-FR"/>
        </w:rPr>
        <w:t>C</w:t>
      </w:r>
      <w:r w:rsidR="00071295" w:rsidRPr="00EE0CFE">
        <w:rPr>
          <w:rFonts w:ascii="Times New Roman" w:hAnsi="Times New Roman" w:cs="Times New Roman"/>
          <w:b/>
          <w:color w:val="000000" w:themeColor="text1"/>
          <w:sz w:val="32"/>
          <w:szCs w:val="32"/>
          <w:lang w:val="fr-FR"/>
        </w:rPr>
        <w:t>hapitre 4</w:t>
      </w:r>
      <w:r w:rsidRPr="00EE0CFE">
        <w:rPr>
          <w:rFonts w:ascii="Times New Roman" w:hAnsi="Times New Roman" w:cs="Times New Roman"/>
          <w:b/>
          <w:color w:val="000000" w:themeColor="text1"/>
          <w:sz w:val="32"/>
          <w:szCs w:val="32"/>
          <w:lang w:val="fr-FR"/>
        </w:rPr>
        <w:t> : RECUEIL ET TRAITEMENT DES DONNÉES</w:t>
      </w:r>
      <w:bookmarkEnd w:id="183"/>
      <w:bookmarkEnd w:id="184"/>
      <w:bookmarkEnd w:id="185"/>
      <w:bookmarkEnd w:id="186"/>
    </w:p>
    <w:p w14:paraId="583B2C62" w14:textId="77777777" w:rsidR="00D00666" w:rsidRPr="00EE0CFE" w:rsidRDefault="00D00666" w:rsidP="00EE0CFE">
      <w:pPr>
        <w:spacing w:after="0" w:line="216" w:lineRule="auto"/>
        <w:ind w:firstLine="680"/>
        <w:jc w:val="both"/>
        <w:rPr>
          <w:rFonts w:ascii="Times New Roman" w:hAnsi="Times New Roman" w:cs="Times New Roman"/>
          <w:color w:val="000000" w:themeColor="text1"/>
          <w:sz w:val="32"/>
          <w:szCs w:val="32"/>
          <w:lang w:val="fr-FR"/>
        </w:rPr>
      </w:pPr>
      <w:bookmarkStart w:id="187" w:name="_Toc43108153"/>
      <w:bookmarkStart w:id="188" w:name="_Toc43108724"/>
      <w:r w:rsidRPr="00EE0CFE">
        <w:rPr>
          <w:rFonts w:ascii="Times New Roman" w:hAnsi="Times New Roman" w:cs="Times New Roman"/>
          <w:color w:val="000000" w:themeColor="text1"/>
          <w:sz w:val="32"/>
          <w:szCs w:val="32"/>
          <w:lang w:val="fr-FR"/>
        </w:rPr>
        <w:t xml:space="preserve">Notre recherche vise à étudier les impacts du projet sur l’acquisition des </w:t>
      </w:r>
      <w:r w:rsidR="00071295" w:rsidRPr="00EE0CFE">
        <w:rPr>
          <w:rFonts w:ascii="Times New Roman" w:hAnsi="Times New Roman" w:cs="Times New Roman"/>
          <w:color w:val="000000" w:themeColor="text1"/>
          <w:sz w:val="32"/>
          <w:szCs w:val="32"/>
          <w:lang w:val="fr-FR"/>
        </w:rPr>
        <w:t>CL</w:t>
      </w:r>
      <w:r w:rsidRPr="00EE0CFE">
        <w:rPr>
          <w:rFonts w:ascii="Times New Roman" w:hAnsi="Times New Roman" w:cs="Times New Roman"/>
          <w:color w:val="000000" w:themeColor="text1"/>
          <w:sz w:val="32"/>
          <w:szCs w:val="32"/>
          <w:lang w:val="fr-FR"/>
        </w:rPr>
        <w:t>, des savoir-faire, sur l’amélioration de compétences transversales, d’attitudes et sur la motivation des étudiants au module du français du marketing. Pour répondre aux  deux questions de recherche, dix types de données sont collectés avant, pendant et après la mise en œuvre le projet.</w:t>
      </w:r>
      <w:r w:rsidRPr="00EE0CFE">
        <w:rPr>
          <w:rFonts w:ascii="Times New Roman" w:hAnsi="Times New Roman" w:cs="Times New Roman"/>
          <w:b/>
          <w:color w:val="000000" w:themeColor="text1"/>
          <w:sz w:val="32"/>
          <w:szCs w:val="32"/>
          <w:lang w:val="fr-FR"/>
        </w:rPr>
        <w:t xml:space="preserve"> </w:t>
      </w:r>
    </w:p>
    <w:p w14:paraId="71228F41" w14:textId="77777777" w:rsidR="00D00666" w:rsidRPr="00EE0CFE" w:rsidRDefault="00D00666" w:rsidP="00EE0CFE">
      <w:pPr>
        <w:spacing w:after="0" w:line="216" w:lineRule="auto"/>
        <w:jc w:val="center"/>
        <w:outlineLvl w:val="0"/>
        <w:rPr>
          <w:rFonts w:ascii="Times New Roman Bold" w:hAnsi="Times New Roman Bold" w:cs="Times New Roman"/>
          <w:b/>
          <w:color w:val="000000" w:themeColor="text1"/>
          <w:spacing w:val="-14"/>
          <w:sz w:val="32"/>
          <w:szCs w:val="32"/>
          <w:lang w:val="fr-FR"/>
        </w:rPr>
      </w:pPr>
      <w:bookmarkStart w:id="189" w:name="_Toc43108152"/>
      <w:bookmarkStart w:id="190" w:name="_Toc43108723"/>
      <w:bookmarkStart w:id="191" w:name="_Toc43973893"/>
      <w:bookmarkStart w:id="192" w:name="_Toc44050078"/>
      <w:bookmarkStart w:id="193" w:name="_Toc49284405"/>
      <w:bookmarkStart w:id="194" w:name="_Toc49322982"/>
      <w:bookmarkStart w:id="195" w:name="_Toc49323476"/>
      <w:bookmarkStart w:id="196" w:name="_Toc49323969"/>
      <w:bookmarkStart w:id="197" w:name="_Toc49352443"/>
      <w:r w:rsidRPr="00EE0CFE">
        <w:rPr>
          <w:rFonts w:ascii="Times New Roman Bold" w:hAnsi="Times New Roman Bold" w:cs="Times New Roman"/>
          <w:b/>
          <w:color w:val="000000" w:themeColor="text1"/>
          <w:spacing w:val="-14"/>
          <w:sz w:val="32"/>
          <w:szCs w:val="32"/>
          <w:lang w:val="fr-FR"/>
        </w:rPr>
        <w:t>Tableau 4.3 : Tableau récapitulatif du recueil et du traitement des données</w:t>
      </w:r>
      <w:bookmarkEnd w:id="189"/>
      <w:bookmarkEnd w:id="190"/>
      <w:bookmarkEnd w:id="191"/>
      <w:bookmarkEnd w:id="192"/>
      <w:bookmarkEnd w:id="193"/>
      <w:bookmarkEnd w:id="194"/>
      <w:bookmarkEnd w:id="195"/>
      <w:bookmarkEnd w:id="196"/>
      <w:bookmarkEnd w:id="197"/>
    </w:p>
    <w:tbl>
      <w:tblPr>
        <w:tblStyle w:val="TableGrid32"/>
        <w:tblW w:w="9634" w:type="dxa"/>
        <w:jc w:val="center"/>
        <w:tblLayout w:type="fixed"/>
        <w:tblLook w:val="04A0" w:firstRow="1" w:lastRow="0" w:firstColumn="1" w:lastColumn="0" w:noHBand="0" w:noVBand="1"/>
      </w:tblPr>
      <w:tblGrid>
        <w:gridCol w:w="1701"/>
        <w:gridCol w:w="1413"/>
        <w:gridCol w:w="3685"/>
        <w:gridCol w:w="1560"/>
        <w:gridCol w:w="1275"/>
      </w:tblGrid>
      <w:tr w:rsidR="00D00666" w:rsidRPr="00EE0CFE" w14:paraId="2694EBC2" w14:textId="77777777" w:rsidTr="00C84614">
        <w:trPr>
          <w:tblHeader/>
          <w:jc w:val="center"/>
        </w:trPr>
        <w:tc>
          <w:tcPr>
            <w:tcW w:w="1701" w:type="dxa"/>
            <w:vAlign w:val="center"/>
          </w:tcPr>
          <w:p w14:paraId="55DEA0C8" w14:textId="77777777" w:rsidR="00D00666" w:rsidRPr="00EE0CFE" w:rsidRDefault="00D00666" w:rsidP="007F443E">
            <w:pPr>
              <w:spacing w:after="160"/>
              <w:ind w:left="-57" w:right="-57"/>
              <w:jc w:val="center"/>
              <w:rPr>
                <w:rFonts w:ascii="Times New Roman" w:hAnsi="Times New Roman" w:cs="Times New Roman"/>
                <w:b/>
                <w:i/>
                <w:color w:val="000000" w:themeColor="text1"/>
                <w:spacing w:val="-6"/>
                <w:sz w:val="32"/>
                <w:szCs w:val="32"/>
                <w:lang w:val="fr-FR"/>
              </w:rPr>
            </w:pPr>
            <w:r w:rsidRPr="00EE0CFE">
              <w:rPr>
                <w:rFonts w:ascii="Times New Roman" w:hAnsi="Times New Roman" w:cs="Times New Roman"/>
                <w:b/>
                <w:i/>
                <w:color w:val="000000" w:themeColor="text1"/>
                <w:spacing w:val="-6"/>
                <w:sz w:val="32"/>
                <w:szCs w:val="32"/>
                <w:lang w:val="fr-FR"/>
              </w:rPr>
              <w:t>Type de données</w:t>
            </w:r>
          </w:p>
        </w:tc>
        <w:tc>
          <w:tcPr>
            <w:tcW w:w="1413" w:type="dxa"/>
            <w:vAlign w:val="center"/>
          </w:tcPr>
          <w:p w14:paraId="58CAEF59" w14:textId="77777777" w:rsidR="00D00666" w:rsidRPr="00EE0CFE" w:rsidRDefault="00D00666" w:rsidP="007F443E">
            <w:pPr>
              <w:spacing w:after="160"/>
              <w:ind w:left="-57" w:right="-57"/>
              <w:jc w:val="center"/>
              <w:rPr>
                <w:rFonts w:ascii="Times New Roman" w:hAnsi="Times New Roman" w:cs="Times New Roman"/>
                <w:b/>
                <w:i/>
                <w:color w:val="000000" w:themeColor="text1"/>
                <w:spacing w:val="-6"/>
                <w:sz w:val="32"/>
                <w:szCs w:val="32"/>
                <w:lang w:val="fr-FR"/>
              </w:rPr>
            </w:pPr>
            <w:r w:rsidRPr="00EE0CFE">
              <w:rPr>
                <w:rFonts w:ascii="Times New Roman" w:hAnsi="Times New Roman" w:cs="Times New Roman"/>
                <w:b/>
                <w:i/>
                <w:color w:val="000000" w:themeColor="text1"/>
                <w:spacing w:val="-6"/>
                <w:sz w:val="32"/>
                <w:szCs w:val="32"/>
                <w:lang w:val="fr-FR"/>
              </w:rPr>
              <w:t>Moments d’évaluation</w:t>
            </w:r>
          </w:p>
        </w:tc>
        <w:tc>
          <w:tcPr>
            <w:tcW w:w="3685" w:type="dxa"/>
            <w:vAlign w:val="center"/>
          </w:tcPr>
          <w:p w14:paraId="7C4D093D" w14:textId="77777777" w:rsidR="00D00666" w:rsidRPr="00EE0CFE" w:rsidRDefault="00D00666" w:rsidP="007F443E">
            <w:pPr>
              <w:spacing w:after="160"/>
              <w:ind w:left="-57" w:right="-57"/>
              <w:jc w:val="center"/>
              <w:rPr>
                <w:rFonts w:ascii="Times New Roman" w:hAnsi="Times New Roman" w:cs="Times New Roman"/>
                <w:b/>
                <w:i/>
                <w:color w:val="000000" w:themeColor="text1"/>
                <w:spacing w:val="-6"/>
                <w:sz w:val="32"/>
                <w:szCs w:val="32"/>
                <w:lang w:val="fr-FR"/>
              </w:rPr>
            </w:pPr>
            <w:r w:rsidRPr="00EE0CFE">
              <w:rPr>
                <w:rFonts w:ascii="Times New Roman" w:hAnsi="Times New Roman" w:cs="Times New Roman"/>
                <w:b/>
                <w:i/>
                <w:color w:val="000000" w:themeColor="text1"/>
                <w:spacing w:val="-6"/>
                <w:sz w:val="32"/>
                <w:szCs w:val="32"/>
                <w:lang w:val="fr-FR"/>
              </w:rPr>
              <w:t>Objectifs</w:t>
            </w:r>
          </w:p>
        </w:tc>
        <w:tc>
          <w:tcPr>
            <w:tcW w:w="1560" w:type="dxa"/>
            <w:vAlign w:val="center"/>
          </w:tcPr>
          <w:p w14:paraId="3268562F" w14:textId="77777777" w:rsidR="00D00666" w:rsidRPr="00EE0CFE" w:rsidRDefault="00D00666" w:rsidP="007F443E">
            <w:pPr>
              <w:spacing w:after="160"/>
              <w:ind w:left="-57" w:right="-57"/>
              <w:jc w:val="center"/>
              <w:rPr>
                <w:rFonts w:ascii="Times New Roman" w:hAnsi="Times New Roman" w:cs="Times New Roman"/>
                <w:b/>
                <w:i/>
                <w:color w:val="000000" w:themeColor="text1"/>
                <w:spacing w:val="-6"/>
                <w:sz w:val="32"/>
                <w:szCs w:val="32"/>
                <w:lang w:val="fr-FR"/>
              </w:rPr>
            </w:pPr>
            <w:r w:rsidRPr="00EE0CFE">
              <w:rPr>
                <w:rFonts w:ascii="Times New Roman" w:hAnsi="Times New Roman" w:cs="Times New Roman"/>
                <w:b/>
                <w:i/>
                <w:color w:val="000000" w:themeColor="text1"/>
                <w:spacing w:val="-6"/>
                <w:sz w:val="32"/>
                <w:szCs w:val="32"/>
                <w:lang w:val="fr-FR"/>
              </w:rPr>
              <w:t>Analyse</w:t>
            </w:r>
          </w:p>
        </w:tc>
        <w:tc>
          <w:tcPr>
            <w:tcW w:w="1275" w:type="dxa"/>
            <w:vAlign w:val="center"/>
          </w:tcPr>
          <w:p w14:paraId="67BF07A3" w14:textId="77777777" w:rsidR="00D00666" w:rsidRPr="00EE0CFE" w:rsidRDefault="00D00666" w:rsidP="007F443E">
            <w:pPr>
              <w:spacing w:after="160"/>
              <w:ind w:left="-57" w:right="-57"/>
              <w:jc w:val="center"/>
              <w:rPr>
                <w:rFonts w:ascii="Times New Roman" w:hAnsi="Times New Roman" w:cs="Times New Roman"/>
                <w:b/>
                <w:i/>
                <w:color w:val="000000" w:themeColor="text1"/>
                <w:spacing w:val="-6"/>
                <w:sz w:val="32"/>
                <w:szCs w:val="32"/>
                <w:lang w:val="fr-FR"/>
              </w:rPr>
            </w:pPr>
            <w:r w:rsidRPr="00EE0CFE">
              <w:rPr>
                <w:rFonts w:ascii="Times New Roman" w:hAnsi="Times New Roman" w:cs="Times New Roman"/>
                <w:b/>
                <w:i/>
                <w:color w:val="000000" w:themeColor="text1"/>
                <w:spacing w:val="-6"/>
                <w:sz w:val="32"/>
                <w:szCs w:val="32"/>
                <w:lang w:val="fr-FR"/>
              </w:rPr>
              <w:t>Annexes</w:t>
            </w:r>
          </w:p>
        </w:tc>
      </w:tr>
      <w:tr w:rsidR="00D00666" w:rsidRPr="00EE0CFE" w14:paraId="1F667CC8" w14:textId="77777777" w:rsidTr="00C84614">
        <w:trPr>
          <w:trHeight w:val="310"/>
          <w:jc w:val="center"/>
        </w:trPr>
        <w:tc>
          <w:tcPr>
            <w:tcW w:w="1701" w:type="dxa"/>
          </w:tcPr>
          <w:p w14:paraId="3A252866"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Pré-test des CL</w:t>
            </w:r>
          </w:p>
          <w:p w14:paraId="3E8BB05D" w14:textId="77777777" w:rsidR="00D00666" w:rsidRPr="00D80D33" w:rsidRDefault="00D00666" w:rsidP="00D80D33">
            <w:pPr>
              <w:spacing w:line="216" w:lineRule="auto"/>
              <w:ind w:left="-57" w:right="-57"/>
              <w:jc w:val="center"/>
              <w:rPr>
                <w:rFonts w:ascii="Times New Roman" w:hAnsi="Times New Roman" w:cs="Times New Roman"/>
                <w:b/>
                <w:color w:val="000000" w:themeColor="text1"/>
                <w:spacing w:val="-10"/>
                <w:sz w:val="32"/>
                <w:szCs w:val="32"/>
                <w:lang w:val="fr-FR"/>
              </w:rPr>
            </w:pPr>
          </w:p>
        </w:tc>
        <w:tc>
          <w:tcPr>
            <w:tcW w:w="1413" w:type="dxa"/>
          </w:tcPr>
          <w:p w14:paraId="0FF9BB6D"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Avant le projet</w:t>
            </w:r>
          </w:p>
        </w:tc>
        <w:tc>
          <w:tcPr>
            <w:tcW w:w="3685" w:type="dxa"/>
          </w:tcPr>
          <w:p w14:paraId="7A97FDB1"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Codage des étudiants</w:t>
            </w:r>
          </w:p>
          <w:p w14:paraId="33EC58E0"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Identification des problèmes des CL</w:t>
            </w:r>
          </w:p>
        </w:tc>
        <w:tc>
          <w:tcPr>
            <w:tcW w:w="1560" w:type="dxa"/>
          </w:tcPr>
          <w:p w14:paraId="0D1A60AB"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 xml:space="preserve">Analyse quantitative </w:t>
            </w:r>
          </w:p>
        </w:tc>
        <w:tc>
          <w:tcPr>
            <w:tcW w:w="1275" w:type="dxa"/>
          </w:tcPr>
          <w:p w14:paraId="47FB4B0D"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p>
          <w:p w14:paraId="0E7AFDC7"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3.1</w:t>
            </w:r>
          </w:p>
        </w:tc>
      </w:tr>
      <w:tr w:rsidR="00D00666" w:rsidRPr="00EE0CFE" w14:paraId="44124299" w14:textId="77777777" w:rsidTr="00C84614">
        <w:trPr>
          <w:trHeight w:val="186"/>
          <w:jc w:val="center"/>
        </w:trPr>
        <w:tc>
          <w:tcPr>
            <w:tcW w:w="1701" w:type="dxa"/>
          </w:tcPr>
          <w:p w14:paraId="39CDD50E"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Pré-test</w:t>
            </w:r>
          </w:p>
          <w:p w14:paraId="2873501B"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Post-test des textes courts</w:t>
            </w:r>
          </w:p>
          <w:p w14:paraId="6AD4E35D" w14:textId="77777777" w:rsidR="00635E16" w:rsidRPr="00D80D33" w:rsidRDefault="00635E16" w:rsidP="00D80D33">
            <w:pPr>
              <w:spacing w:line="216" w:lineRule="auto"/>
              <w:ind w:left="-57" w:right="-57"/>
              <w:jc w:val="both"/>
              <w:rPr>
                <w:rFonts w:ascii="Times New Roman" w:hAnsi="Times New Roman" w:cs="Times New Roman"/>
                <w:b/>
                <w:color w:val="000000" w:themeColor="text1"/>
                <w:spacing w:val="-10"/>
                <w:sz w:val="32"/>
                <w:szCs w:val="32"/>
                <w:lang w:val="fr-FR"/>
              </w:rPr>
            </w:pPr>
          </w:p>
        </w:tc>
        <w:tc>
          <w:tcPr>
            <w:tcW w:w="1413" w:type="dxa"/>
          </w:tcPr>
          <w:p w14:paraId="04235289"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Avant le projet</w:t>
            </w:r>
          </w:p>
          <w:p w14:paraId="5A220D09"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Après le projet</w:t>
            </w:r>
          </w:p>
        </w:tc>
        <w:tc>
          <w:tcPr>
            <w:tcW w:w="3685" w:type="dxa"/>
          </w:tcPr>
          <w:p w14:paraId="675B061B"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Impacts sur  la PE du texte court</w:t>
            </w:r>
          </w:p>
          <w:p w14:paraId="2A0632F8"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Impacts sur les CL, exprimées dans la PE/PO</w:t>
            </w:r>
          </w:p>
        </w:tc>
        <w:tc>
          <w:tcPr>
            <w:tcW w:w="1560" w:type="dxa"/>
          </w:tcPr>
          <w:p w14:paraId="4ADE22EB"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quantitative et qualitative</w:t>
            </w:r>
          </w:p>
        </w:tc>
        <w:tc>
          <w:tcPr>
            <w:tcW w:w="1275" w:type="dxa"/>
          </w:tcPr>
          <w:p w14:paraId="46EE6E82"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3.2</w:t>
            </w:r>
          </w:p>
        </w:tc>
      </w:tr>
      <w:tr w:rsidR="00D00666" w:rsidRPr="00EE0CFE" w14:paraId="377B90B1" w14:textId="77777777" w:rsidTr="00C84614">
        <w:trPr>
          <w:trHeight w:val="893"/>
          <w:jc w:val="center"/>
        </w:trPr>
        <w:tc>
          <w:tcPr>
            <w:tcW w:w="1701" w:type="dxa"/>
          </w:tcPr>
          <w:p w14:paraId="0B91CB77"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Rapports</w:t>
            </w:r>
          </w:p>
        </w:tc>
        <w:tc>
          <w:tcPr>
            <w:tcW w:w="1413" w:type="dxa"/>
          </w:tcPr>
          <w:p w14:paraId="73374C93"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Étapes 2, 3, 4 du projet</w:t>
            </w:r>
          </w:p>
        </w:tc>
        <w:tc>
          <w:tcPr>
            <w:tcW w:w="3685" w:type="dxa"/>
          </w:tcPr>
          <w:p w14:paraId="2B819405"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Impacts sur  la production des rapports</w:t>
            </w:r>
          </w:p>
        </w:tc>
        <w:tc>
          <w:tcPr>
            <w:tcW w:w="1560" w:type="dxa"/>
          </w:tcPr>
          <w:p w14:paraId="25185DF5"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qualitative et quantitative</w:t>
            </w:r>
          </w:p>
        </w:tc>
        <w:tc>
          <w:tcPr>
            <w:tcW w:w="1275" w:type="dxa"/>
          </w:tcPr>
          <w:p w14:paraId="32D94730"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p>
          <w:p w14:paraId="548CC558"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3.3</w:t>
            </w:r>
          </w:p>
        </w:tc>
      </w:tr>
      <w:tr w:rsidR="00D00666" w:rsidRPr="00EE0CFE" w14:paraId="19A2DF71" w14:textId="77777777" w:rsidTr="00C84614">
        <w:trPr>
          <w:trHeight w:val="320"/>
          <w:jc w:val="center"/>
        </w:trPr>
        <w:tc>
          <w:tcPr>
            <w:tcW w:w="1701" w:type="dxa"/>
          </w:tcPr>
          <w:p w14:paraId="1A6ABA55"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p>
          <w:p w14:paraId="0B7B152A"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Exposé oral</w:t>
            </w:r>
          </w:p>
        </w:tc>
        <w:tc>
          <w:tcPr>
            <w:tcW w:w="1413" w:type="dxa"/>
          </w:tcPr>
          <w:p w14:paraId="0BE7AE46"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Avant et étape 4 du projet</w:t>
            </w:r>
          </w:p>
        </w:tc>
        <w:tc>
          <w:tcPr>
            <w:tcW w:w="3685" w:type="dxa"/>
          </w:tcPr>
          <w:p w14:paraId="521567E1"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Impacts sur  la PO</w:t>
            </w:r>
          </w:p>
        </w:tc>
        <w:tc>
          <w:tcPr>
            <w:tcW w:w="1560" w:type="dxa"/>
          </w:tcPr>
          <w:p w14:paraId="1A3F0246"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quantitative</w:t>
            </w:r>
          </w:p>
          <w:p w14:paraId="7E47019B"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et qualitative</w:t>
            </w:r>
          </w:p>
        </w:tc>
        <w:tc>
          <w:tcPr>
            <w:tcW w:w="1275" w:type="dxa"/>
          </w:tcPr>
          <w:p w14:paraId="051590C5"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p>
          <w:p w14:paraId="275F99FA"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3.4</w:t>
            </w:r>
          </w:p>
        </w:tc>
      </w:tr>
      <w:tr w:rsidR="00D00666" w:rsidRPr="00EE0CFE" w14:paraId="48971AA7" w14:textId="77777777" w:rsidTr="00C84614">
        <w:trPr>
          <w:trHeight w:val="230"/>
          <w:jc w:val="center"/>
        </w:trPr>
        <w:tc>
          <w:tcPr>
            <w:tcW w:w="1701" w:type="dxa"/>
          </w:tcPr>
          <w:p w14:paraId="1862C0CE"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rPr>
            </w:pPr>
            <w:r w:rsidRPr="00D80D33">
              <w:rPr>
                <w:rFonts w:ascii="Times New Roman" w:hAnsi="Times New Roman" w:cs="Times New Roman"/>
                <w:b/>
                <w:color w:val="000000" w:themeColor="text1"/>
                <w:spacing w:val="-10"/>
                <w:sz w:val="32"/>
                <w:szCs w:val="32"/>
              </w:rPr>
              <w:t>Fiche signalétique</w:t>
            </w:r>
          </w:p>
        </w:tc>
        <w:tc>
          <w:tcPr>
            <w:tcW w:w="1413" w:type="dxa"/>
          </w:tcPr>
          <w:p w14:paraId="1F8B4EA4"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Avant le projet</w:t>
            </w:r>
          </w:p>
        </w:tc>
        <w:tc>
          <w:tcPr>
            <w:tcW w:w="3685" w:type="dxa"/>
          </w:tcPr>
          <w:p w14:paraId="3E54BF12"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Impacts sur  la motivation</w:t>
            </w:r>
          </w:p>
          <w:p w14:paraId="5432F90B"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p>
        </w:tc>
        <w:tc>
          <w:tcPr>
            <w:tcW w:w="1560" w:type="dxa"/>
          </w:tcPr>
          <w:p w14:paraId="4288FD3A"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quantitative</w:t>
            </w:r>
          </w:p>
        </w:tc>
        <w:tc>
          <w:tcPr>
            <w:tcW w:w="1275" w:type="dxa"/>
          </w:tcPr>
          <w:p w14:paraId="1C6778EF"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3.5</w:t>
            </w:r>
          </w:p>
        </w:tc>
      </w:tr>
      <w:tr w:rsidR="00D00666" w:rsidRPr="00EE0CFE" w14:paraId="667ED04D" w14:textId="77777777" w:rsidTr="00C84614">
        <w:trPr>
          <w:trHeight w:val="230"/>
          <w:jc w:val="center"/>
        </w:trPr>
        <w:tc>
          <w:tcPr>
            <w:tcW w:w="1701" w:type="dxa"/>
          </w:tcPr>
          <w:p w14:paraId="67E64A7D"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 xml:space="preserve">Journaux de bord </w:t>
            </w:r>
          </w:p>
        </w:tc>
        <w:tc>
          <w:tcPr>
            <w:tcW w:w="1413" w:type="dxa"/>
          </w:tcPr>
          <w:p w14:paraId="08C484BD"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Étapes 1,2, 3 du projet</w:t>
            </w:r>
          </w:p>
        </w:tc>
        <w:tc>
          <w:tcPr>
            <w:tcW w:w="3685" w:type="dxa"/>
          </w:tcPr>
          <w:p w14:paraId="76250CA4"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 xml:space="preserve">Impacts sur  la motivation </w:t>
            </w:r>
          </w:p>
          <w:p w14:paraId="0662E272"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p>
        </w:tc>
        <w:tc>
          <w:tcPr>
            <w:tcW w:w="1560" w:type="dxa"/>
          </w:tcPr>
          <w:p w14:paraId="1A95F46D"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quantitative</w:t>
            </w:r>
          </w:p>
        </w:tc>
        <w:tc>
          <w:tcPr>
            <w:tcW w:w="1275" w:type="dxa"/>
          </w:tcPr>
          <w:p w14:paraId="05CEB83E"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3.6</w:t>
            </w:r>
          </w:p>
        </w:tc>
      </w:tr>
      <w:tr w:rsidR="00D00666" w:rsidRPr="00EE0CFE" w14:paraId="1DBA6541" w14:textId="77777777" w:rsidTr="00C84614">
        <w:trPr>
          <w:trHeight w:val="230"/>
          <w:jc w:val="center"/>
        </w:trPr>
        <w:tc>
          <w:tcPr>
            <w:tcW w:w="1701" w:type="dxa"/>
          </w:tcPr>
          <w:p w14:paraId="2A0A1981"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 xml:space="preserve">Cahiers de groupe </w:t>
            </w:r>
          </w:p>
        </w:tc>
        <w:tc>
          <w:tcPr>
            <w:tcW w:w="1413" w:type="dxa"/>
          </w:tcPr>
          <w:p w14:paraId="6081232F"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Étapes 2, 3  du projet</w:t>
            </w:r>
          </w:p>
        </w:tc>
        <w:tc>
          <w:tcPr>
            <w:tcW w:w="3685" w:type="dxa"/>
          </w:tcPr>
          <w:p w14:paraId="552F9A30"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Impacts sur les attitudes de travail</w:t>
            </w:r>
          </w:p>
          <w:p w14:paraId="1E3B14A8"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p>
        </w:tc>
        <w:tc>
          <w:tcPr>
            <w:tcW w:w="1560" w:type="dxa"/>
          </w:tcPr>
          <w:p w14:paraId="5B94361D"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quantitative</w:t>
            </w:r>
          </w:p>
        </w:tc>
        <w:tc>
          <w:tcPr>
            <w:tcW w:w="1275" w:type="dxa"/>
          </w:tcPr>
          <w:p w14:paraId="5FECE281"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3.7</w:t>
            </w:r>
          </w:p>
        </w:tc>
      </w:tr>
      <w:tr w:rsidR="00D00666" w:rsidRPr="00EE0CFE" w14:paraId="2AFC0BE0" w14:textId="77777777" w:rsidTr="00C84614">
        <w:trPr>
          <w:trHeight w:val="230"/>
          <w:jc w:val="center"/>
        </w:trPr>
        <w:tc>
          <w:tcPr>
            <w:tcW w:w="1701" w:type="dxa"/>
          </w:tcPr>
          <w:p w14:paraId="12CB21CB"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Questionnaire d’auto-évaluation</w:t>
            </w:r>
          </w:p>
        </w:tc>
        <w:tc>
          <w:tcPr>
            <w:tcW w:w="1413" w:type="dxa"/>
          </w:tcPr>
          <w:p w14:paraId="15DC1E8C"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 xml:space="preserve">Après le projet </w:t>
            </w:r>
          </w:p>
        </w:tc>
        <w:tc>
          <w:tcPr>
            <w:tcW w:w="3685" w:type="dxa"/>
          </w:tcPr>
          <w:p w14:paraId="374C7EFB" w14:textId="77777777" w:rsidR="00C84614" w:rsidRDefault="00C84614" w:rsidP="00D80D33">
            <w:pPr>
              <w:spacing w:line="216" w:lineRule="auto"/>
              <w:ind w:left="-57" w:right="-57"/>
              <w:jc w:val="both"/>
              <w:rPr>
                <w:rFonts w:ascii="Times New Roman" w:hAnsi="Times New Roman" w:cs="Times New Roman"/>
                <w:i/>
                <w:color w:val="000000" w:themeColor="text1"/>
                <w:spacing w:val="-16"/>
                <w:sz w:val="32"/>
                <w:szCs w:val="32"/>
                <w:lang w:val="fr-FR"/>
              </w:rPr>
            </w:pPr>
            <w:r>
              <w:rPr>
                <w:rFonts w:ascii="Times New Roman" w:hAnsi="Times New Roman" w:cs="Times New Roman"/>
                <w:i/>
                <w:color w:val="000000" w:themeColor="text1"/>
                <w:spacing w:val="-16"/>
                <w:sz w:val="32"/>
                <w:szCs w:val="32"/>
                <w:lang w:val="fr-FR"/>
              </w:rPr>
              <w:t xml:space="preserve">Impacts sur les CL, les compétences </w:t>
            </w:r>
            <w:r w:rsidR="008949E9" w:rsidRPr="00D80D33">
              <w:rPr>
                <w:rFonts w:ascii="Times New Roman" w:hAnsi="Times New Roman" w:cs="Times New Roman"/>
                <w:i/>
                <w:color w:val="000000" w:themeColor="text1"/>
                <w:spacing w:val="-16"/>
                <w:sz w:val="32"/>
                <w:szCs w:val="32"/>
                <w:lang w:val="fr-FR"/>
              </w:rPr>
              <w:t xml:space="preserve">communicatives, </w:t>
            </w:r>
            <w:r w:rsidR="008157C1" w:rsidRPr="00D80D33">
              <w:rPr>
                <w:rFonts w:ascii="Times New Roman" w:hAnsi="Times New Roman" w:cs="Times New Roman"/>
                <w:i/>
                <w:color w:val="000000" w:themeColor="text1"/>
                <w:spacing w:val="-16"/>
                <w:sz w:val="32"/>
                <w:szCs w:val="32"/>
                <w:lang w:val="fr-FR"/>
              </w:rPr>
              <w:t>transversales, sur des</w:t>
            </w:r>
            <w:r w:rsidR="00D00666" w:rsidRPr="00D80D33">
              <w:rPr>
                <w:rFonts w:ascii="Times New Roman" w:hAnsi="Times New Roman" w:cs="Times New Roman"/>
                <w:i/>
                <w:color w:val="000000" w:themeColor="text1"/>
                <w:spacing w:val="-16"/>
                <w:sz w:val="32"/>
                <w:szCs w:val="32"/>
                <w:lang w:val="fr-FR"/>
              </w:rPr>
              <w:t xml:space="preserve"> attitude</w:t>
            </w:r>
            <w:r w:rsidR="008949E9" w:rsidRPr="00D80D33">
              <w:rPr>
                <w:rFonts w:ascii="Times New Roman" w:hAnsi="Times New Roman" w:cs="Times New Roman"/>
                <w:i/>
                <w:color w:val="000000" w:themeColor="text1"/>
                <w:spacing w:val="-16"/>
                <w:sz w:val="32"/>
                <w:szCs w:val="32"/>
                <w:lang w:val="fr-FR"/>
              </w:rPr>
              <w:t>s</w:t>
            </w:r>
            <w:r w:rsidR="00D00666" w:rsidRPr="00D80D33">
              <w:rPr>
                <w:rFonts w:ascii="Times New Roman" w:hAnsi="Times New Roman" w:cs="Times New Roman"/>
                <w:i/>
                <w:color w:val="000000" w:themeColor="text1"/>
                <w:spacing w:val="-16"/>
                <w:sz w:val="32"/>
                <w:szCs w:val="32"/>
                <w:lang w:val="fr-FR"/>
              </w:rPr>
              <w:t xml:space="preserve">. </w:t>
            </w:r>
          </w:p>
          <w:p w14:paraId="388CA45F" w14:textId="0CB03B4D" w:rsidR="00D00666" w:rsidRPr="00D80D33" w:rsidRDefault="00D00666" w:rsidP="00D80D33">
            <w:pPr>
              <w:spacing w:line="216" w:lineRule="auto"/>
              <w:ind w:left="-57" w:right="-57"/>
              <w:jc w:val="both"/>
              <w:rPr>
                <w:rFonts w:ascii="Times New Roman" w:hAnsi="Times New Roman" w:cs="Times New Roman"/>
                <w:i/>
                <w:color w:val="000000" w:themeColor="text1"/>
                <w:spacing w:val="-16"/>
                <w:sz w:val="32"/>
                <w:szCs w:val="32"/>
                <w:lang w:val="fr-FR"/>
              </w:rPr>
            </w:pPr>
            <w:r w:rsidRPr="00D80D33">
              <w:rPr>
                <w:rFonts w:ascii="Times New Roman" w:hAnsi="Times New Roman" w:cs="Times New Roman"/>
                <w:i/>
                <w:color w:val="000000" w:themeColor="text1"/>
                <w:spacing w:val="-16"/>
                <w:sz w:val="32"/>
                <w:szCs w:val="32"/>
                <w:lang w:val="fr-FR"/>
              </w:rPr>
              <w:t xml:space="preserve">Impacts sur  la motivation </w:t>
            </w:r>
          </w:p>
          <w:p w14:paraId="068A9D3E"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6"/>
                <w:sz w:val="32"/>
                <w:szCs w:val="32"/>
                <w:lang w:val="fr-FR"/>
              </w:rPr>
              <w:t>Évaluation de l’expérimentation</w:t>
            </w:r>
          </w:p>
        </w:tc>
        <w:tc>
          <w:tcPr>
            <w:tcW w:w="1560" w:type="dxa"/>
          </w:tcPr>
          <w:p w14:paraId="0EBF0701"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quantitative</w:t>
            </w:r>
          </w:p>
        </w:tc>
        <w:tc>
          <w:tcPr>
            <w:tcW w:w="1275" w:type="dxa"/>
          </w:tcPr>
          <w:p w14:paraId="517C5CAC"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3.8</w:t>
            </w:r>
          </w:p>
        </w:tc>
      </w:tr>
      <w:tr w:rsidR="00D00666" w:rsidRPr="00EE0CFE" w14:paraId="3F9E4EA6" w14:textId="77777777" w:rsidTr="00C84614">
        <w:trPr>
          <w:trHeight w:val="230"/>
          <w:jc w:val="center"/>
        </w:trPr>
        <w:tc>
          <w:tcPr>
            <w:tcW w:w="1701" w:type="dxa"/>
          </w:tcPr>
          <w:p w14:paraId="22605E9A"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Entretien</w:t>
            </w:r>
          </w:p>
          <w:p w14:paraId="661A05B2"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des étudiants</w:t>
            </w:r>
          </w:p>
        </w:tc>
        <w:tc>
          <w:tcPr>
            <w:tcW w:w="1413" w:type="dxa"/>
          </w:tcPr>
          <w:p w14:paraId="0F597002"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Après le projet</w:t>
            </w:r>
          </w:p>
        </w:tc>
        <w:tc>
          <w:tcPr>
            <w:tcW w:w="3685" w:type="dxa"/>
          </w:tcPr>
          <w:p w14:paraId="5F277047" w14:textId="77777777" w:rsidR="00C84614" w:rsidRDefault="008157C1" w:rsidP="00C84614">
            <w:pPr>
              <w:spacing w:line="216" w:lineRule="auto"/>
              <w:ind w:left="-57" w:right="-57"/>
              <w:jc w:val="both"/>
              <w:rPr>
                <w:rFonts w:ascii="Times New Roman" w:hAnsi="Times New Roman" w:cs="Times New Roman"/>
                <w:i/>
                <w:color w:val="000000" w:themeColor="text1"/>
                <w:spacing w:val="-16"/>
                <w:sz w:val="32"/>
                <w:szCs w:val="32"/>
                <w:lang w:val="fr-FR"/>
              </w:rPr>
            </w:pPr>
            <w:r w:rsidRPr="00D80D33">
              <w:rPr>
                <w:rFonts w:ascii="Times New Roman" w:hAnsi="Times New Roman" w:cs="Times New Roman"/>
                <w:i/>
                <w:color w:val="000000" w:themeColor="text1"/>
                <w:spacing w:val="-10"/>
                <w:sz w:val="32"/>
                <w:szCs w:val="32"/>
                <w:lang w:val="fr-FR"/>
              </w:rPr>
              <w:t>Impacts su</w:t>
            </w:r>
            <w:r w:rsidR="008949E9" w:rsidRPr="00D80D33">
              <w:rPr>
                <w:rFonts w:ascii="Times New Roman" w:hAnsi="Times New Roman" w:cs="Times New Roman"/>
                <w:i/>
                <w:color w:val="000000" w:themeColor="text1"/>
                <w:spacing w:val="-10"/>
                <w:sz w:val="32"/>
                <w:szCs w:val="32"/>
                <w:lang w:val="fr-FR"/>
              </w:rPr>
              <w:t xml:space="preserve">r </w:t>
            </w:r>
            <w:r w:rsidR="00C84614">
              <w:rPr>
                <w:rFonts w:ascii="Times New Roman" w:hAnsi="Times New Roman" w:cs="Times New Roman"/>
                <w:i/>
                <w:color w:val="000000" w:themeColor="text1"/>
                <w:spacing w:val="-16"/>
                <w:sz w:val="32"/>
                <w:szCs w:val="32"/>
                <w:lang w:val="fr-FR"/>
              </w:rPr>
              <w:t xml:space="preserve">les CL, les compétences </w:t>
            </w:r>
            <w:r w:rsidR="00C84614" w:rsidRPr="00D80D33">
              <w:rPr>
                <w:rFonts w:ascii="Times New Roman" w:hAnsi="Times New Roman" w:cs="Times New Roman"/>
                <w:i/>
                <w:color w:val="000000" w:themeColor="text1"/>
                <w:spacing w:val="-16"/>
                <w:sz w:val="32"/>
                <w:szCs w:val="32"/>
                <w:lang w:val="fr-FR"/>
              </w:rPr>
              <w:t xml:space="preserve">communicatives, transversales, sur des attitudes. </w:t>
            </w:r>
          </w:p>
          <w:p w14:paraId="02C4C069" w14:textId="01D18D54"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 xml:space="preserve">Impacts sur  la motivation </w:t>
            </w:r>
          </w:p>
          <w:p w14:paraId="51162B6C"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Évaluation de l’expérimentation</w:t>
            </w:r>
          </w:p>
        </w:tc>
        <w:tc>
          <w:tcPr>
            <w:tcW w:w="1560" w:type="dxa"/>
          </w:tcPr>
          <w:p w14:paraId="5A8CBFAD"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qualitative</w:t>
            </w:r>
          </w:p>
        </w:tc>
        <w:tc>
          <w:tcPr>
            <w:tcW w:w="1275" w:type="dxa"/>
          </w:tcPr>
          <w:p w14:paraId="64A240D6"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3.9</w:t>
            </w:r>
          </w:p>
        </w:tc>
      </w:tr>
      <w:tr w:rsidR="00D00666" w:rsidRPr="00EE0CFE" w14:paraId="7232E2EB" w14:textId="77777777" w:rsidTr="00C84614">
        <w:trPr>
          <w:trHeight w:val="230"/>
          <w:jc w:val="center"/>
        </w:trPr>
        <w:tc>
          <w:tcPr>
            <w:tcW w:w="1701" w:type="dxa"/>
          </w:tcPr>
          <w:p w14:paraId="373C0847"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Entretien</w:t>
            </w:r>
          </w:p>
          <w:p w14:paraId="15165AB2" w14:textId="77777777" w:rsidR="00D00666" w:rsidRPr="00D80D33" w:rsidRDefault="00D00666" w:rsidP="00D80D33">
            <w:pPr>
              <w:spacing w:line="216" w:lineRule="auto"/>
              <w:ind w:left="-57" w:right="-57"/>
              <w:jc w:val="both"/>
              <w:rPr>
                <w:rFonts w:ascii="Times New Roman" w:hAnsi="Times New Roman" w:cs="Times New Roman"/>
                <w:b/>
                <w:color w:val="000000" w:themeColor="text1"/>
                <w:spacing w:val="-10"/>
                <w:sz w:val="32"/>
                <w:szCs w:val="32"/>
                <w:lang w:val="fr-FR"/>
              </w:rPr>
            </w:pPr>
            <w:r w:rsidRPr="00D80D33">
              <w:rPr>
                <w:rFonts w:ascii="Times New Roman" w:hAnsi="Times New Roman" w:cs="Times New Roman"/>
                <w:b/>
                <w:color w:val="000000" w:themeColor="text1"/>
                <w:spacing w:val="-10"/>
                <w:sz w:val="32"/>
                <w:szCs w:val="32"/>
                <w:lang w:val="fr-FR"/>
              </w:rPr>
              <w:t>des enseignants</w:t>
            </w:r>
          </w:p>
        </w:tc>
        <w:tc>
          <w:tcPr>
            <w:tcW w:w="1413" w:type="dxa"/>
          </w:tcPr>
          <w:p w14:paraId="15A21C68"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Après le projet</w:t>
            </w:r>
          </w:p>
        </w:tc>
        <w:tc>
          <w:tcPr>
            <w:tcW w:w="3685" w:type="dxa"/>
          </w:tcPr>
          <w:p w14:paraId="07288F09" w14:textId="3E3402AE"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 xml:space="preserve">Impacts sur  </w:t>
            </w:r>
            <w:r w:rsidR="008157C1" w:rsidRPr="00D80D33">
              <w:rPr>
                <w:rFonts w:ascii="Times New Roman" w:hAnsi="Times New Roman" w:cs="Times New Roman"/>
                <w:i/>
                <w:color w:val="000000" w:themeColor="text1"/>
                <w:spacing w:val="-10"/>
                <w:sz w:val="32"/>
                <w:szCs w:val="32"/>
                <w:lang w:val="fr-FR"/>
              </w:rPr>
              <w:t>la connaissance linguistique, les compétences communicatives</w:t>
            </w:r>
            <w:r w:rsidR="008949E9" w:rsidRPr="00D80D33">
              <w:rPr>
                <w:rFonts w:ascii="Times New Roman" w:hAnsi="Times New Roman" w:cs="Times New Roman"/>
                <w:i/>
                <w:color w:val="000000" w:themeColor="text1"/>
                <w:spacing w:val="-10"/>
                <w:sz w:val="32"/>
                <w:szCs w:val="32"/>
                <w:lang w:val="fr-FR"/>
              </w:rPr>
              <w:t>,</w:t>
            </w:r>
            <w:r w:rsidRPr="00D80D33">
              <w:rPr>
                <w:rFonts w:ascii="Times New Roman" w:hAnsi="Times New Roman" w:cs="Times New Roman"/>
                <w:i/>
                <w:color w:val="000000" w:themeColor="text1"/>
                <w:spacing w:val="-10"/>
                <w:sz w:val="32"/>
                <w:szCs w:val="32"/>
                <w:lang w:val="fr-FR"/>
              </w:rPr>
              <w:t xml:space="preserve"> transversales et </w:t>
            </w:r>
            <w:r w:rsidR="008949E9" w:rsidRPr="00D80D33">
              <w:rPr>
                <w:rFonts w:ascii="Times New Roman" w:hAnsi="Times New Roman" w:cs="Times New Roman"/>
                <w:i/>
                <w:color w:val="000000" w:themeColor="text1"/>
                <w:spacing w:val="-10"/>
                <w:sz w:val="32"/>
                <w:szCs w:val="32"/>
                <w:lang w:val="fr-FR"/>
              </w:rPr>
              <w:t xml:space="preserve">les </w:t>
            </w:r>
            <w:r w:rsidRPr="00D80D33">
              <w:rPr>
                <w:rFonts w:ascii="Times New Roman" w:hAnsi="Times New Roman" w:cs="Times New Roman"/>
                <w:i/>
                <w:color w:val="000000" w:themeColor="text1"/>
                <w:spacing w:val="-10"/>
                <w:sz w:val="32"/>
                <w:szCs w:val="32"/>
                <w:lang w:val="fr-FR"/>
              </w:rPr>
              <w:t>attitudes</w:t>
            </w:r>
          </w:p>
          <w:p w14:paraId="3A040A29"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 xml:space="preserve">Impacts sur  la motivation </w:t>
            </w:r>
          </w:p>
          <w:p w14:paraId="4806A215" w14:textId="77777777" w:rsidR="00D00666" w:rsidRPr="00D80D33" w:rsidRDefault="00D00666" w:rsidP="00D80D33">
            <w:pPr>
              <w:spacing w:line="216" w:lineRule="auto"/>
              <w:ind w:left="-57" w:right="-57"/>
              <w:jc w:val="both"/>
              <w:rPr>
                <w:rFonts w:ascii="Times New Roman" w:hAnsi="Times New Roman" w:cs="Times New Roman"/>
                <w:i/>
                <w:color w:val="000000" w:themeColor="text1"/>
                <w:spacing w:val="-10"/>
                <w:sz w:val="32"/>
                <w:szCs w:val="32"/>
                <w:lang w:val="fr-FR"/>
              </w:rPr>
            </w:pPr>
            <w:r w:rsidRPr="00D80D33">
              <w:rPr>
                <w:rFonts w:ascii="Times New Roman" w:hAnsi="Times New Roman" w:cs="Times New Roman"/>
                <w:i/>
                <w:color w:val="000000" w:themeColor="text1"/>
                <w:spacing w:val="-10"/>
                <w:sz w:val="32"/>
                <w:szCs w:val="32"/>
                <w:lang w:val="fr-FR"/>
              </w:rPr>
              <w:t xml:space="preserve">Évaluation de l’expérimentation </w:t>
            </w:r>
          </w:p>
        </w:tc>
        <w:tc>
          <w:tcPr>
            <w:tcW w:w="1560" w:type="dxa"/>
          </w:tcPr>
          <w:p w14:paraId="4184DBA4" w14:textId="77777777" w:rsidR="00D00666" w:rsidRPr="00D80D33" w:rsidRDefault="00D00666" w:rsidP="00D80D33">
            <w:pPr>
              <w:spacing w:line="216" w:lineRule="auto"/>
              <w:ind w:left="-57" w:right="-57"/>
              <w:jc w:val="both"/>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Analyse qualitative</w:t>
            </w:r>
          </w:p>
        </w:tc>
        <w:tc>
          <w:tcPr>
            <w:tcW w:w="1275" w:type="dxa"/>
          </w:tcPr>
          <w:p w14:paraId="20EAFE84" w14:textId="77777777" w:rsidR="00D00666" w:rsidRPr="00D80D33" w:rsidRDefault="00D00666" w:rsidP="00D80D33">
            <w:pPr>
              <w:spacing w:line="216" w:lineRule="auto"/>
              <w:ind w:left="-57" w:right="-57"/>
              <w:jc w:val="center"/>
              <w:rPr>
                <w:rFonts w:ascii="Times New Roman" w:hAnsi="Times New Roman" w:cs="Times New Roman"/>
                <w:color w:val="000000" w:themeColor="text1"/>
                <w:spacing w:val="-10"/>
                <w:sz w:val="32"/>
                <w:szCs w:val="32"/>
                <w:lang w:val="fr-FR"/>
              </w:rPr>
            </w:pPr>
            <w:r w:rsidRPr="00D80D33">
              <w:rPr>
                <w:rFonts w:ascii="Times New Roman" w:hAnsi="Times New Roman" w:cs="Times New Roman"/>
                <w:color w:val="000000" w:themeColor="text1"/>
                <w:spacing w:val="-10"/>
                <w:sz w:val="32"/>
                <w:szCs w:val="32"/>
                <w:lang w:val="fr-FR"/>
              </w:rPr>
              <w:t>3.10</w:t>
            </w:r>
          </w:p>
        </w:tc>
      </w:tr>
    </w:tbl>
    <w:p w14:paraId="253850D3" w14:textId="77777777" w:rsidR="007F443E" w:rsidRPr="00D80D33" w:rsidRDefault="007F443E" w:rsidP="007F443E">
      <w:pPr>
        <w:tabs>
          <w:tab w:val="left" w:pos="284"/>
        </w:tabs>
        <w:spacing w:after="0" w:line="240" w:lineRule="auto"/>
        <w:jc w:val="both"/>
        <w:rPr>
          <w:rFonts w:ascii="Times New Roman" w:hAnsi="Times New Roman" w:cs="Times New Roman"/>
          <w:b/>
          <w:color w:val="000000" w:themeColor="text1"/>
          <w:sz w:val="28"/>
          <w:szCs w:val="32"/>
        </w:rPr>
      </w:pPr>
      <w:r w:rsidRPr="00EE0CFE">
        <w:rPr>
          <w:rFonts w:ascii="Times New Roman" w:hAnsi="Times New Roman" w:cs="Times New Roman"/>
          <w:b/>
          <w:color w:val="000000" w:themeColor="text1"/>
          <w:sz w:val="32"/>
          <w:szCs w:val="32"/>
        </w:rPr>
        <w:tab/>
      </w:r>
    </w:p>
    <w:p w14:paraId="3ABBF01C" w14:textId="05C18738" w:rsidR="00D80D33" w:rsidRPr="00D80D33" w:rsidRDefault="007F443E" w:rsidP="00D80D33">
      <w:pPr>
        <w:tabs>
          <w:tab w:val="left" w:pos="284"/>
        </w:tabs>
        <w:spacing w:after="0" w:line="240" w:lineRule="auto"/>
        <w:jc w:val="both"/>
        <w:rPr>
          <w:rFonts w:ascii="Times New Roman" w:hAnsi="Times New Roman" w:cs="Times New Roman"/>
          <w:color w:val="000000" w:themeColor="text1"/>
          <w:spacing w:val="-8"/>
          <w:sz w:val="32"/>
          <w:szCs w:val="32"/>
          <w:lang w:val="fr-FR"/>
        </w:rPr>
      </w:pPr>
      <w:r w:rsidRPr="00EE0CFE">
        <w:rPr>
          <w:rFonts w:ascii="Times New Roman" w:hAnsi="Times New Roman" w:cs="Times New Roman"/>
          <w:b/>
          <w:color w:val="000000" w:themeColor="text1"/>
          <w:sz w:val="32"/>
          <w:szCs w:val="32"/>
          <w:lang w:val="fr-FR"/>
        </w:rPr>
        <w:tab/>
      </w:r>
      <w:r w:rsidR="00D00666" w:rsidRPr="00D80D33">
        <w:rPr>
          <w:rFonts w:ascii="Times New Roman" w:hAnsi="Times New Roman" w:cs="Times New Roman"/>
          <w:color w:val="000000" w:themeColor="text1"/>
          <w:spacing w:val="-8"/>
          <w:sz w:val="32"/>
          <w:szCs w:val="32"/>
          <w:lang w:val="fr-FR"/>
        </w:rPr>
        <w:t>Après le codage des étudiants participants, les données de la recherche sont traitées de deux méthodes : quantitative et qualitative. Les corpus des textes courts, des exposés oraux de 35 étudiants sont analysés à l’aide du logiciel SPSS, version 20. Une analyse qualitative de ces corpus est également appliquée en vue de prendre des exemples justifiant leurs résultats quantitatifs. Avec un petit échantillon (N=7, ˂ 30, le seuil d’analyse quantitativement significative), les résultats des rapports sont observés en comparant leurs moyennes et qualitativement analysés pour expliciter leurs progrès. Les résultats du questionnaire d’auto-évaluation, des journaux de bord et des cahiers de groupes sont entrés dans les tableaux d’Excel, comparés et présentés sous forme de documents non-textuels facilitant les analyses dans la partie suivante. De nombreux entretiens sont enregistrés et transcrits en vietnamien, regroupées en sous-thèmes. Certains propos des interviewés, considérés comme les exemples des résultats, traduits en français et classés dans les tableaux afin d’approfondir les résultats quantitatives de la recherche. Le croisement de ces résultats quantitatifs et qualitatifs sert de base pour répondre aux questions de notre r</w:t>
      </w:r>
      <w:bookmarkStart w:id="198" w:name="_Toc44050079"/>
      <w:r w:rsidR="00D00666" w:rsidRPr="00D80D33">
        <w:rPr>
          <w:rFonts w:ascii="Times New Roman" w:hAnsi="Times New Roman" w:cs="Times New Roman"/>
          <w:color w:val="000000" w:themeColor="text1"/>
          <w:spacing w:val="-8"/>
          <w:sz w:val="32"/>
          <w:szCs w:val="32"/>
          <w:lang w:val="fr-FR"/>
        </w:rPr>
        <w:t>echerche.</w:t>
      </w:r>
      <w:bookmarkStart w:id="199" w:name="_Toc49284406"/>
      <w:bookmarkStart w:id="200" w:name="_Toc49322983"/>
      <w:bookmarkStart w:id="201" w:name="_Toc49323970"/>
      <w:bookmarkStart w:id="202" w:name="_Toc49352444"/>
      <w:bookmarkEnd w:id="187"/>
      <w:bookmarkEnd w:id="188"/>
      <w:bookmarkEnd w:id="198"/>
    </w:p>
    <w:p w14:paraId="6F1ACA71" w14:textId="77777777" w:rsidR="00D80D33" w:rsidRDefault="00D80D33" w:rsidP="001E6879">
      <w:pPr>
        <w:spacing w:after="0" w:line="216" w:lineRule="auto"/>
        <w:jc w:val="center"/>
        <w:outlineLvl w:val="0"/>
        <w:rPr>
          <w:rFonts w:ascii="Times New Roman" w:hAnsi="Times New Roman" w:cs="Times New Roman"/>
          <w:b/>
          <w:color w:val="000000" w:themeColor="text1"/>
          <w:sz w:val="32"/>
          <w:szCs w:val="32"/>
          <w:lang w:val="fr-FR"/>
        </w:rPr>
      </w:pPr>
    </w:p>
    <w:p w14:paraId="2C980640"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5F348589"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7CF3D320"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30F76438"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1DCC79E9"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486D90A6"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2E530234"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41884CD2"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24F7FC84" w14:textId="77777777" w:rsidR="00C84614" w:rsidRDefault="00C84614" w:rsidP="001E6879">
      <w:pPr>
        <w:spacing w:after="0" w:line="216" w:lineRule="auto"/>
        <w:jc w:val="center"/>
        <w:outlineLvl w:val="0"/>
        <w:rPr>
          <w:rFonts w:ascii="Times New Roman" w:hAnsi="Times New Roman" w:cs="Times New Roman"/>
          <w:b/>
          <w:color w:val="000000" w:themeColor="text1"/>
          <w:sz w:val="32"/>
          <w:szCs w:val="32"/>
          <w:lang w:val="fr-FR"/>
        </w:rPr>
      </w:pPr>
    </w:p>
    <w:p w14:paraId="7D75F355" w14:textId="740140AB" w:rsidR="007F443E" w:rsidRPr="00EE0CFE" w:rsidRDefault="007F443E" w:rsidP="001E6879">
      <w:pPr>
        <w:spacing w:after="0" w:line="216" w:lineRule="auto"/>
        <w:jc w:val="center"/>
        <w:outlineLvl w:val="0"/>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 xml:space="preserve">Chapitre 5 : </w:t>
      </w:r>
      <w:bookmarkStart w:id="203" w:name="_Toc44050081"/>
      <w:r w:rsidRPr="00EE0CFE">
        <w:rPr>
          <w:rFonts w:ascii="Times New Roman" w:hAnsi="Times New Roman" w:cs="Times New Roman"/>
          <w:b/>
          <w:color w:val="000000" w:themeColor="text1"/>
          <w:sz w:val="32"/>
          <w:szCs w:val="32"/>
          <w:lang w:val="fr-FR"/>
        </w:rPr>
        <w:t>RÉSULTATS DE RECHERCHE</w:t>
      </w:r>
      <w:bookmarkEnd w:id="199"/>
      <w:bookmarkEnd w:id="200"/>
      <w:bookmarkEnd w:id="201"/>
      <w:bookmarkEnd w:id="202"/>
    </w:p>
    <w:bookmarkEnd w:id="203"/>
    <w:p w14:paraId="3104F339" w14:textId="77777777" w:rsidR="00CE617B" w:rsidRPr="00EE0CFE" w:rsidRDefault="007F443E" w:rsidP="001E6879">
      <w:pPr>
        <w:spacing w:after="0" w:line="216"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Ce chapitre a pour but de présenter les résultats d’analyse et de croisement des données quantitatives et qualitatives sur les impacts du projet</w:t>
      </w:r>
      <w:bookmarkStart w:id="204" w:name="_Toc49322984"/>
      <w:bookmarkStart w:id="205" w:name="_Toc49323971"/>
      <w:bookmarkStart w:id="206" w:name="_Toc49352445"/>
      <w:r w:rsidR="00A225F0" w:rsidRPr="00EE0CFE">
        <w:rPr>
          <w:rFonts w:ascii="Times New Roman" w:hAnsi="Times New Roman" w:cs="Times New Roman"/>
          <w:color w:val="000000" w:themeColor="text1"/>
          <w:sz w:val="32"/>
          <w:szCs w:val="32"/>
          <w:lang w:val="fr-FR"/>
        </w:rPr>
        <w:t xml:space="preserve"> entrepreneurial.</w:t>
      </w:r>
    </w:p>
    <w:p w14:paraId="25F3A88D" w14:textId="77777777" w:rsidR="00CE617B" w:rsidRPr="00EE0CFE" w:rsidRDefault="00B07A4C" w:rsidP="001E6879">
      <w:pPr>
        <w:spacing w:after="0" w:line="216" w:lineRule="auto"/>
        <w:ind w:firstLine="70"/>
        <w:jc w:val="both"/>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 xml:space="preserve">5.1. </w:t>
      </w:r>
      <w:r w:rsidR="00CE617B" w:rsidRPr="00EE0CFE">
        <w:rPr>
          <w:rFonts w:ascii="Times New Roman" w:hAnsi="Times New Roman" w:cs="Times New Roman"/>
          <w:b/>
          <w:color w:val="000000" w:themeColor="text1"/>
          <w:sz w:val="32"/>
          <w:szCs w:val="32"/>
          <w:lang w:val="fr-FR"/>
        </w:rPr>
        <w:t xml:space="preserve">Analyse des données sur la </w:t>
      </w:r>
      <w:bookmarkStart w:id="207" w:name="_Toc49284407"/>
      <w:bookmarkStart w:id="208" w:name="_Toc49322986"/>
      <w:bookmarkStart w:id="209" w:name="_Toc49323480"/>
      <w:bookmarkStart w:id="210" w:name="_Toc49323973"/>
      <w:bookmarkStart w:id="211" w:name="_Toc49352447"/>
      <w:bookmarkEnd w:id="204"/>
      <w:bookmarkEnd w:id="205"/>
      <w:bookmarkEnd w:id="206"/>
      <w:r w:rsidR="003E5DFF" w:rsidRPr="00EE0CFE">
        <w:rPr>
          <w:rFonts w:ascii="Times New Roman" w:hAnsi="Times New Roman" w:cs="Times New Roman"/>
          <w:b/>
          <w:color w:val="000000" w:themeColor="text1"/>
          <w:sz w:val="32"/>
          <w:szCs w:val="32"/>
          <w:lang w:val="fr-FR"/>
        </w:rPr>
        <w:t>production écrite</w:t>
      </w:r>
    </w:p>
    <w:p w14:paraId="0F95F0B5" w14:textId="0CB33914" w:rsidR="00CE617B" w:rsidRPr="00EE0CFE" w:rsidRDefault="00CE617B" w:rsidP="001E6879">
      <w:pPr>
        <w:spacing w:after="0" w:line="216" w:lineRule="auto"/>
        <w:ind w:left="70" w:firstLine="650"/>
        <w:jc w:val="both"/>
        <w:outlineLvl w:val="0"/>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 xml:space="preserve">Les résultats d’analyse des corpus des textes courts </w:t>
      </w:r>
      <w:r w:rsidR="00B07A4C" w:rsidRPr="00EE0CFE">
        <w:rPr>
          <w:rFonts w:ascii="Times New Roman" w:hAnsi="Times New Roman" w:cs="Times New Roman"/>
          <w:color w:val="000000" w:themeColor="text1"/>
          <w:sz w:val="32"/>
          <w:szCs w:val="32"/>
          <w:lang w:val="fr-FR"/>
        </w:rPr>
        <w:t>par un test t de Student apparié bilatéral montrent</w:t>
      </w:r>
      <w:r w:rsidRPr="00EE0CFE">
        <w:rPr>
          <w:rFonts w:ascii="Times New Roman" w:hAnsi="Times New Roman" w:cs="Times New Roman"/>
          <w:color w:val="000000" w:themeColor="text1"/>
          <w:sz w:val="32"/>
          <w:szCs w:val="32"/>
          <w:lang w:val="fr-FR"/>
        </w:rPr>
        <w:t xml:space="preserve"> que le </w:t>
      </w:r>
      <w:r w:rsidR="00732FE6" w:rsidRPr="00EE0CFE">
        <w:rPr>
          <w:rFonts w:ascii="Times New Roman" w:hAnsi="Times New Roman" w:cs="Times New Roman"/>
          <w:color w:val="000000" w:themeColor="text1"/>
          <w:sz w:val="32"/>
          <w:szCs w:val="32"/>
          <w:lang w:val="fr-FR"/>
        </w:rPr>
        <w:t xml:space="preserve">projet entrepreneurial </w:t>
      </w:r>
      <w:r w:rsidRPr="00EE0CFE">
        <w:rPr>
          <w:rFonts w:ascii="Times New Roman" w:hAnsi="Times New Roman" w:cs="Times New Roman"/>
          <w:color w:val="000000" w:themeColor="text1"/>
          <w:sz w:val="32"/>
          <w:szCs w:val="32"/>
          <w:lang w:val="fr-FR"/>
        </w:rPr>
        <w:t>a des impacts très significatifs sur la PE des étudiants pour tous les critères d’évaluation : l’expression d</w:t>
      </w:r>
      <w:r w:rsidR="008949E9" w:rsidRPr="00EE0CFE">
        <w:rPr>
          <w:rFonts w:ascii="Times New Roman" w:hAnsi="Times New Roman" w:cs="Times New Roman"/>
          <w:color w:val="000000" w:themeColor="text1"/>
          <w:sz w:val="32"/>
          <w:szCs w:val="32"/>
          <w:lang w:val="fr-FR"/>
        </w:rPr>
        <w:t>es idées, la cohérence/cohésion,</w:t>
      </w:r>
      <w:r w:rsidRPr="00EE0CFE">
        <w:rPr>
          <w:rFonts w:ascii="Times New Roman" w:hAnsi="Times New Roman" w:cs="Times New Roman"/>
          <w:color w:val="000000" w:themeColor="text1"/>
          <w:sz w:val="32"/>
          <w:szCs w:val="32"/>
          <w:lang w:val="fr-FR"/>
        </w:rPr>
        <w:t xml:space="preserve"> le respect de la consigne et les compétences lexicales et grammaticales.</w:t>
      </w:r>
    </w:p>
    <w:p w14:paraId="06400E2C" w14:textId="77777777" w:rsidR="00CE617B" w:rsidRPr="00EE0CFE" w:rsidRDefault="00CE617B" w:rsidP="001E6879">
      <w:pPr>
        <w:spacing w:after="0" w:line="216" w:lineRule="auto"/>
        <w:outlineLvl w:val="0"/>
        <w:rPr>
          <w:rFonts w:ascii="Times New Roman" w:hAnsi="Times New Roman" w:cs="Times New Roman"/>
          <w:b/>
          <w:color w:val="000000" w:themeColor="text1"/>
          <w:sz w:val="32"/>
          <w:szCs w:val="32"/>
          <w:lang w:val="fr-FR"/>
        </w:rPr>
      </w:pPr>
      <w:r w:rsidRPr="00EE0CFE">
        <w:rPr>
          <w:rFonts w:ascii="Times New Roman" w:eastAsia="Times New Roman" w:hAnsi="Times New Roman" w:cs="Times New Roman"/>
          <w:b/>
          <w:bCs/>
          <w:color w:val="000000" w:themeColor="text1"/>
          <w:sz w:val="32"/>
          <w:szCs w:val="32"/>
          <w:lang w:val="fr-FR"/>
        </w:rPr>
        <w:t>Tablau 5.1. Sommaire des résultats du test T de la rédaction des textes courts</w:t>
      </w:r>
      <w:bookmarkEnd w:id="207"/>
      <w:bookmarkEnd w:id="208"/>
      <w:bookmarkEnd w:id="209"/>
      <w:bookmarkEnd w:id="210"/>
      <w:bookmarkEnd w:id="211"/>
    </w:p>
    <w:tbl>
      <w:tblPr>
        <w:tblW w:w="9717" w:type="dxa"/>
        <w:tblInd w:w="100" w:type="dxa"/>
        <w:tblLayout w:type="fixed"/>
        <w:tblLook w:val="04A0" w:firstRow="1" w:lastRow="0" w:firstColumn="1" w:lastColumn="0" w:noHBand="0" w:noVBand="1"/>
      </w:tblPr>
      <w:tblGrid>
        <w:gridCol w:w="2725"/>
        <w:gridCol w:w="993"/>
        <w:gridCol w:w="930"/>
        <w:gridCol w:w="982"/>
        <w:gridCol w:w="781"/>
        <w:gridCol w:w="1417"/>
        <w:gridCol w:w="1648"/>
        <w:gridCol w:w="241"/>
      </w:tblGrid>
      <w:tr w:rsidR="00CE617B" w:rsidRPr="00EE0CFE" w14:paraId="20702EB6" w14:textId="77777777" w:rsidTr="001E6879">
        <w:trPr>
          <w:trHeight w:val="290"/>
        </w:trPr>
        <w:tc>
          <w:tcPr>
            <w:tcW w:w="2725" w:type="dxa"/>
            <w:vMerge w:val="restart"/>
            <w:tcBorders>
              <w:top w:val="single" w:sz="8" w:space="0" w:color="auto"/>
              <w:left w:val="single" w:sz="8" w:space="0" w:color="auto"/>
              <w:bottom w:val="single" w:sz="12" w:space="0" w:color="000000"/>
              <w:right w:val="nil"/>
            </w:tcBorders>
            <w:shd w:val="clear" w:color="auto" w:fill="auto"/>
            <w:vAlign w:val="center"/>
            <w:hideMark/>
          </w:tcPr>
          <w:p w14:paraId="626C6D39"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lang w:val="fr-FR"/>
              </w:rPr>
            </w:pPr>
          </w:p>
        </w:tc>
        <w:tc>
          <w:tcPr>
            <w:tcW w:w="1923" w:type="dxa"/>
            <w:gridSpan w:val="2"/>
            <w:tcBorders>
              <w:top w:val="single" w:sz="8" w:space="0" w:color="auto"/>
              <w:left w:val="single" w:sz="12" w:space="0" w:color="000000"/>
              <w:bottom w:val="single" w:sz="4" w:space="0" w:color="000000"/>
              <w:right w:val="single" w:sz="4" w:space="0" w:color="000000"/>
            </w:tcBorders>
            <w:shd w:val="clear" w:color="auto" w:fill="auto"/>
            <w:vAlign w:val="center"/>
            <w:hideMark/>
          </w:tcPr>
          <w:p w14:paraId="74A7093B"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Levene's Test for Equality of Variances</w:t>
            </w:r>
          </w:p>
        </w:tc>
        <w:tc>
          <w:tcPr>
            <w:tcW w:w="4828" w:type="dxa"/>
            <w:gridSpan w:val="4"/>
            <w:tcBorders>
              <w:top w:val="single" w:sz="8" w:space="0" w:color="auto"/>
              <w:left w:val="nil"/>
              <w:bottom w:val="single" w:sz="4" w:space="0" w:color="000000"/>
              <w:right w:val="single" w:sz="8" w:space="0" w:color="000000"/>
            </w:tcBorders>
            <w:shd w:val="clear" w:color="auto" w:fill="auto"/>
            <w:vAlign w:val="center"/>
            <w:hideMark/>
          </w:tcPr>
          <w:p w14:paraId="471A215B"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t-test for Equality of Means</w:t>
            </w:r>
          </w:p>
        </w:tc>
        <w:tc>
          <w:tcPr>
            <w:tcW w:w="241" w:type="dxa"/>
            <w:tcBorders>
              <w:top w:val="nil"/>
              <w:left w:val="nil"/>
              <w:bottom w:val="nil"/>
              <w:right w:val="nil"/>
            </w:tcBorders>
            <w:shd w:val="clear" w:color="auto" w:fill="auto"/>
            <w:noWrap/>
            <w:vAlign w:val="center"/>
            <w:hideMark/>
          </w:tcPr>
          <w:p w14:paraId="507E82E3"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p>
        </w:tc>
      </w:tr>
      <w:tr w:rsidR="00CE617B" w:rsidRPr="00EE0CFE" w14:paraId="1C26A531" w14:textId="77777777" w:rsidTr="001E6879">
        <w:trPr>
          <w:trHeight w:val="290"/>
        </w:trPr>
        <w:tc>
          <w:tcPr>
            <w:tcW w:w="2725" w:type="dxa"/>
            <w:vMerge/>
            <w:tcBorders>
              <w:top w:val="single" w:sz="8" w:space="0" w:color="auto"/>
              <w:left w:val="single" w:sz="8" w:space="0" w:color="auto"/>
              <w:bottom w:val="single" w:sz="12" w:space="0" w:color="000000"/>
              <w:right w:val="nil"/>
            </w:tcBorders>
            <w:vAlign w:val="center"/>
            <w:hideMark/>
          </w:tcPr>
          <w:p w14:paraId="0ABCB358"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p>
        </w:tc>
        <w:tc>
          <w:tcPr>
            <w:tcW w:w="993" w:type="dxa"/>
            <w:vMerge w:val="restart"/>
            <w:tcBorders>
              <w:top w:val="nil"/>
              <w:left w:val="single" w:sz="12" w:space="0" w:color="000000"/>
              <w:bottom w:val="single" w:sz="12" w:space="0" w:color="000000"/>
              <w:right w:val="single" w:sz="4" w:space="0" w:color="000000"/>
            </w:tcBorders>
            <w:shd w:val="clear" w:color="auto" w:fill="auto"/>
            <w:vAlign w:val="center"/>
            <w:hideMark/>
          </w:tcPr>
          <w:p w14:paraId="0438E56E"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F</w:t>
            </w:r>
          </w:p>
        </w:tc>
        <w:tc>
          <w:tcPr>
            <w:tcW w:w="930"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15C651C1"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Sig.</w:t>
            </w:r>
          </w:p>
        </w:tc>
        <w:tc>
          <w:tcPr>
            <w:tcW w:w="982"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743B13B4"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t</w:t>
            </w:r>
          </w:p>
        </w:tc>
        <w:tc>
          <w:tcPr>
            <w:tcW w:w="781"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196FE23E"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df</w:t>
            </w:r>
          </w:p>
        </w:tc>
        <w:tc>
          <w:tcPr>
            <w:tcW w:w="1417" w:type="dxa"/>
            <w:vMerge w:val="restart"/>
            <w:tcBorders>
              <w:top w:val="nil"/>
              <w:left w:val="single" w:sz="4" w:space="0" w:color="000000"/>
              <w:bottom w:val="single" w:sz="12" w:space="0" w:color="000000"/>
              <w:right w:val="single" w:sz="4" w:space="0" w:color="000000"/>
            </w:tcBorders>
            <w:shd w:val="clear" w:color="auto" w:fill="auto"/>
            <w:vAlign w:val="center"/>
            <w:hideMark/>
          </w:tcPr>
          <w:p w14:paraId="7447361E"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p</w:t>
            </w:r>
          </w:p>
        </w:tc>
        <w:tc>
          <w:tcPr>
            <w:tcW w:w="1648" w:type="dxa"/>
            <w:vMerge w:val="restart"/>
            <w:tcBorders>
              <w:top w:val="nil"/>
              <w:left w:val="single" w:sz="4" w:space="0" w:color="000000"/>
              <w:bottom w:val="single" w:sz="12" w:space="0" w:color="000000"/>
              <w:right w:val="single" w:sz="8" w:space="0" w:color="auto"/>
            </w:tcBorders>
            <w:shd w:val="clear" w:color="auto" w:fill="auto"/>
            <w:vAlign w:val="center"/>
            <w:hideMark/>
          </w:tcPr>
          <w:p w14:paraId="6AF415AE"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Mean Difference</w:t>
            </w:r>
          </w:p>
        </w:tc>
        <w:tc>
          <w:tcPr>
            <w:tcW w:w="241" w:type="dxa"/>
            <w:tcBorders>
              <w:top w:val="nil"/>
              <w:left w:val="nil"/>
              <w:bottom w:val="nil"/>
              <w:right w:val="nil"/>
            </w:tcBorders>
            <w:shd w:val="clear" w:color="auto" w:fill="auto"/>
            <w:noWrap/>
            <w:vAlign w:val="center"/>
            <w:hideMark/>
          </w:tcPr>
          <w:p w14:paraId="30F0ACEC" w14:textId="77777777" w:rsidR="00CE617B" w:rsidRPr="00EE0CFE" w:rsidRDefault="00CE617B" w:rsidP="00CE617B">
            <w:pPr>
              <w:spacing w:after="0" w:line="240" w:lineRule="auto"/>
              <w:jc w:val="center"/>
              <w:rPr>
                <w:rFonts w:ascii="Times New Roman" w:eastAsia="Times New Roman" w:hAnsi="Times New Roman" w:cs="Times New Roman"/>
                <w:color w:val="000000" w:themeColor="text1"/>
                <w:sz w:val="32"/>
                <w:szCs w:val="32"/>
              </w:rPr>
            </w:pPr>
          </w:p>
        </w:tc>
      </w:tr>
      <w:tr w:rsidR="00CE617B" w:rsidRPr="00EE0CFE" w14:paraId="11A439F0" w14:textId="77777777" w:rsidTr="001E6879">
        <w:trPr>
          <w:trHeight w:val="76"/>
        </w:trPr>
        <w:tc>
          <w:tcPr>
            <w:tcW w:w="2725" w:type="dxa"/>
            <w:vMerge/>
            <w:tcBorders>
              <w:top w:val="single" w:sz="8" w:space="0" w:color="auto"/>
              <w:left w:val="single" w:sz="8" w:space="0" w:color="auto"/>
              <w:bottom w:val="single" w:sz="12" w:space="0" w:color="000000"/>
              <w:right w:val="nil"/>
            </w:tcBorders>
            <w:vAlign w:val="center"/>
            <w:hideMark/>
          </w:tcPr>
          <w:p w14:paraId="119BF8E8"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993" w:type="dxa"/>
            <w:vMerge/>
            <w:tcBorders>
              <w:top w:val="nil"/>
              <w:left w:val="single" w:sz="12" w:space="0" w:color="000000"/>
              <w:bottom w:val="single" w:sz="12" w:space="0" w:color="000000"/>
              <w:right w:val="single" w:sz="4" w:space="0" w:color="000000"/>
            </w:tcBorders>
            <w:vAlign w:val="center"/>
            <w:hideMark/>
          </w:tcPr>
          <w:p w14:paraId="27A8A749"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930" w:type="dxa"/>
            <w:vMerge/>
            <w:tcBorders>
              <w:top w:val="nil"/>
              <w:left w:val="single" w:sz="4" w:space="0" w:color="000000"/>
              <w:bottom w:val="single" w:sz="12" w:space="0" w:color="000000"/>
              <w:right w:val="single" w:sz="4" w:space="0" w:color="000000"/>
            </w:tcBorders>
            <w:vAlign w:val="center"/>
            <w:hideMark/>
          </w:tcPr>
          <w:p w14:paraId="0C266E8B"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982" w:type="dxa"/>
            <w:vMerge/>
            <w:tcBorders>
              <w:top w:val="nil"/>
              <w:left w:val="single" w:sz="4" w:space="0" w:color="000000"/>
              <w:bottom w:val="single" w:sz="12" w:space="0" w:color="000000"/>
              <w:right w:val="single" w:sz="4" w:space="0" w:color="000000"/>
            </w:tcBorders>
            <w:vAlign w:val="center"/>
            <w:hideMark/>
          </w:tcPr>
          <w:p w14:paraId="396B87DD"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781" w:type="dxa"/>
            <w:vMerge/>
            <w:tcBorders>
              <w:top w:val="nil"/>
              <w:left w:val="single" w:sz="4" w:space="0" w:color="000000"/>
              <w:bottom w:val="single" w:sz="12" w:space="0" w:color="000000"/>
              <w:right w:val="single" w:sz="4" w:space="0" w:color="000000"/>
            </w:tcBorders>
            <w:vAlign w:val="center"/>
            <w:hideMark/>
          </w:tcPr>
          <w:p w14:paraId="6D47FA0E"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1417" w:type="dxa"/>
            <w:vMerge/>
            <w:tcBorders>
              <w:top w:val="nil"/>
              <w:left w:val="single" w:sz="4" w:space="0" w:color="000000"/>
              <w:bottom w:val="single" w:sz="12" w:space="0" w:color="000000"/>
              <w:right w:val="single" w:sz="4" w:space="0" w:color="000000"/>
            </w:tcBorders>
            <w:vAlign w:val="center"/>
            <w:hideMark/>
          </w:tcPr>
          <w:p w14:paraId="7D50E3F1"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1648" w:type="dxa"/>
            <w:vMerge/>
            <w:tcBorders>
              <w:top w:val="nil"/>
              <w:left w:val="single" w:sz="4" w:space="0" w:color="000000"/>
              <w:bottom w:val="single" w:sz="12" w:space="0" w:color="000000"/>
              <w:right w:val="single" w:sz="8" w:space="0" w:color="auto"/>
            </w:tcBorders>
            <w:vAlign w:val="center"/>
            <w:hideMark/>
          </w:tcPr>
          <w:p w14:paraId="2345944E"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c>
          <w:tcPr>
            <w:tcW w:w="241" w:type="dxa"/>
            <w:tcBorders>
              <w:top w:val="nil"/>
              <w:left w:val="nil"/>
              <w:bottom w:val="nil"/>
              <w:right w:val="nil"/>
            </w:tcBorders>
            <w:shd w:val="clear" w:color="auto" w:fill="auto"/>
            <w:noWrap/>
            <w:vAlign w:val="bottom"/>
            <w:hideMark/>
          </w:tcPr>
          <w:p w14:paraId="3F5742A3" w14:textId="77777777" w:rsidR="00CE617B" w:rsidRPr="00EE0CFE" w:rsidRDefault="00CE617B" w:rsidP="00CE617B">
            <w:pPr>
              <w:spacing w:after="0" w:line="240" w:lineRule="auto"/>
              <w:rPr>
                <w:rFonts w:ascii="Times New Roman" w:eastAsia="Times New Roman" w:hAnsi="Times New Roman" w:cs="Times New Roman"/>
                <w:color w:val="000000" w:themeColor="text1"/>
                <w:sz w:val="32"/>
                <w:szCs w:val="32"/>
              </w:rPr>
            </w:pPr>
          </w:p>
        </w:tc>
      </w:tr>
      <w:tr w:rsidR="00CE617B" w:rsidRPr="00EE0CFE" w14:paraId="377B8759" w14:textId="77777777" w:rsidTr="001E6879">
        <w:trPr>
          <w:trHeight w:val="76"/>
        </w:trPr>
        <w:tc>
          <w:tcPr>
            <w:tcW w:w="2725" w:type="dxa"/>
            <w:tcBorders>
              <w:top w:val="nil"/>
              <w:left w:val="single" w:sz="8" w:space="0" w:color="auto"/>
              <w:bottom w:val="nil"/>
              <w:right w:val="nil"/>
            </w:tcBorders>
            <w:shd w:val="clear" w:color="auto" w:fill="auto"/>
            <w:hideMark/>
          </w:tcPr>
          <w:p w14:paraId="644F740B"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Respest de la consigne</w:t>
            </w:r>
          </w:p>
        </w:tc>
        <w:tc>
          <w:tcPr>
            <w:tcW w:w="993" w:type="dxa"/>
            <w:tcBorders>
              <w:top w:val="nil"/>
              <w:left w:val="single" w:sz="12" w:space="0" w:color="000000"/>
              <w:bottom w:val="nil"/>
              <w:right w:val="single" w:sz="4" w:space="0" w:color="000000"/>
            </w:tcBorders>
            <w:shd w:val="clear" w:color="auto" w:fill="auto"/>
            <w:noWrap/>
            <w:hideMark/>
          </w:tcPr>
          <w:p w14:paraId="5723AB40"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30,666</w:t>
            </w:r>
          </w:p>
        </w:tc>
        <w:tc>
          <w:tcPr>
            <w:tcW w:w="930" w:type="dxa"/>
            <w:tcBorders>
              <w:top w:val="nil"/>
              <w:left w:val="nil"/>
              <w:bottom w:val="nil"/>
              <w:right w:val="single" w:sz="4" w:space="0" w:color="000000"/>
            </w:tcBorders>
            <w:shd w:val="clear" w:color="auto" w:fill="auto"/>
            <w:noWrap/>
            <w:hideMark/>
          </w:tcPr>
          <w:p w14:paraId="0E6DAD9D"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0,000</w:t>
            </w:r>
          </w:p>
        </w:tc>
        <w:tc>
          <w:tcPr>
            <w:tcW w:w="982" w:type="dxa"/>
            <w:tcBorders>
              <w:top w:val="nil"/>
              <w:left w:val="nil"/>
              <w:bottom w:val="nil"/>
              <w:right w:val="single" w:sz="4" w:space="0" w:color="000000"/>
            </w:tcBorders>
            <w:shd w:val="clear" w:color="auto" w:fill="auto"/>
            <w:noWrap/>
            <w:hideMark/>
          </w:tcPr>
          <w:p w14:paraId="20AA2113"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-3,455</w:t>
            </w:r>
          </w:p>
        </w:tc>
        <w:tc>
          <w:tcPr>
            <w:tcW w:w="781" w:type="dxa"/>
            <w:tcBorders>
              <w:top w:val="nil"/>
              <w:left w:val="nil"/>
              <w:bottom w:val="nil"/>
              <w:right w:val="single" w:sz="4" w:space="0" w:color="000000"/>
            </w:tcBorders>
            <w:shd w:val="clear" w:color="auto" w:fill="auto"/>
            <w:noWrap/>
            <w:hideMark/>
          </w:tcPr>
          <w:p w14:paraId="39C3A2DB"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nil"/>
              <w:left w:val="nil"/>
              <w:bottom w:val="nil"/>
              <w:right w:val="single" w:sz="4" w:space="0" w:color="000000"/>
            </w:tcBorders>
            <w:shd w:val="clear" w:color="auto" w:fill="auto"/>
            <w:noWrap/>
            <w:hideMark/>
          </w:tcPr>
          <w:p w14:paraId="214B73F1"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lang w:val="vi-VN"/>
              </w:rPr>
            </w:pPr>
            <w:r w:rsidRPr="0085081B">
              <w:rPr>
                <w:rFonts w:ascii="Times New Roman" w:eastAsia="Times New Roman" w:hAnsi="Times New Roman" w:cs="Times New Roman"/>
                <w:b/>
                <w:bCs/>
                <w:color w:val="000000" w:themeColor="text1"/>
                <w:sz w:val="28"/>
                <w:szCs w:val="28"/>
              </w:rPr>
              <w:t>0,001</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nil"/>
              <w:left w:val="nil"/>
              <w:bottom w:val="nil"/>
              <w:right w:val="single" w:sz="8" w:space="0" w:color="auto"/>
            </w:tcBorders>
            <w:shd w:val="clear" w:color="auto" w:fill="auto"/>
            <w:noWrap/>
            <w:hideMark/>
          </w:tcPr>
          <w:p w14:paraId="66ABA9DB"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-0,229</w:t>
            </w:r>
          </w:p>
        </w:tc>
        <w:tc>
          <w:tcPr>
            <w:tcW w:w="241" w:type="dxa"/>
            <w:tcBorders>
              <w:top w:val="nil"/>
              <w:left w:val="nil"/>
              <w:bottom w:val="nil"/>
              <w:right w:val="nil"/>
            </w:tcBorders>
            <w:shd w:val="clear" w:color="auto" w:fill="auto"/>
            <w:noWrap/>
            <w:vAlign w:val="bottom"/>
            <w:hideMark/>
          </w:tcPr>
          <w:p w14:paraId="62A0376F" w14:textId="77777777" w:rsidR="00CE617B" w:rsidRPr="00EE0CFE" w:rsidRDefault="00CE617B" w:rsidP="00CE617B">
            <w:pPr>
              <w:spacing w:after="0" w:line="240" w:lineRule="auto"/>
              <w:jc w:val="right"/>
              <w:rPr>
                <w:rFonts w:ascii="Times New Roman" w:eastAsia="Times New Roman" w:hAnsi="Times New Roman" w:cs="Times New Roman"/>
                <w:color w:val="000000" w:themeColor="text1"/>
                <w:sz w:val="32"/>
                <w:szCs w:val="32"/>
              </w:rPr>
            </w:pPr>
          </w:p>
        </w:tc>
      </w:tr>
      <w:tr w:rsidR="00CE617B" w:rsidRPr="00EE0CFE" w14:paraId="2DEAFAE0" w14:textId="77777777" w:rsidTr="001E6879">
        <w:trPr>
          <w:trHeight w:val="290"/>
        </w:trPr>
        <w:tc>
          <w:tcPr>
            <w:tcW w:w="2725" w:type="dxa"/>
            <w:tcBorders>
              <w:top w:val="nil"/>
              <w:left w:val="single" w:sz="8" w:space="0" w:color="auto"/>
              <w:bottom w:val="nil"/>
              <w:right w:val="nil"/>
            </w:tcBorders>
            <w:shd w:val="clear" w:color="auto" w:fill="auto"/>
            <w:hideMark/>
          </w:tcPr>
          <w:p w14:paraId="19043BFF"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Expression des idées</w:t>
            </w:r>
          </w:p>
        </w:tc>
        <w:tc>
          <w:tcPr>
            <w:tcW w:w="993" w:type="dxa"/>
            <w:tcBorders>
              <w:top w:val="nil"/>
              <w:left w:val="single" w:sz="12" w:space="0" w:color="000000"/>
              <w:bottom w:val="nil"/>
              <w:right w:val="single" w:sz="4" w:space="0" w:color="000000"/>
            </w:tcBorders>
            <w:shd w:val="clear" w:color="auto" w:fill="auto"/>
            <w:noWrap/>
            <w:hideMark/>
          </w:tcPr>
          <w:p w14:paraId="527E773C"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19,118</w:t>
            </w:r>
          </w:p>
        </w:tc>
        <w:tc>
          <w:tcPr>
            <w:tcW w:w="930" w:type="dxa"/>
            <w:tcBorders>
              <w:top w:val="nil"/>
              <w:left w:val="nil"/>
              <w:bottom w:val="nil"/>
              <w:right w:val="single" w:sz="4" w:space="0" w:color="000000"/>
            </w:tcBorders>
            <w:shd w:val="clear" w:color="auto" w:fill="auto"/>
            <w:noWrap/>
            <w:hideMark/>
          </w:tcPr>
          <w:p w14:paraId="58B10B38"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0,000</w:t>
            </w:r>
          </w:p>
        </w:tc>
        <w:tc>
          <w:tcPr>
            <w:tcW w:w="982" w:type="dxa"/>
            <w:tcBorders>
              <w:top w:val="nil"/>
              <w:left w:val="nil"/>
              <w:bottom w:val="nil"/>
              <w:right w:val="single" w:sz="4" w:space="0" w:color="000000"/>
            </w:tcBorders>
            <w:shd w:val="clear" w:color="auto" w:fill="auto"/>
            <w:noWrap/>
            <w:hideMark/>
          </w:tcPr>
          <w:p w14:paraId="1B0835B1"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-3,381</w:t>
            </w:r>
          </w:p>
        </w:tc>
        <w:tc>
          <w:tcPr>
            <w:tcW w:w="781" w:type="dxa"/>
            <w:tcBorders>
              <w:top w:val="nil"/>
              <w:left w:val="nil"/>
              <w:bottom w:val="nil"/>
              <w:right w:val="single" w:sz="4" w:space="0" w:color="000000"/>
            </w:tcBorders>
            <w:shd w:val="clear" w:color="auto" w:fill="auto"/>
            <w:noWrap/>
            <w:hideMark/>
          </w:tcPr>
          <w:p w14:paraId="250092AE"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nil"/>
              <w:left w:val="nil"/>
              <w:bottom w:val="nil"/>
              <w:right w:val="single" w:sz="4" w:space="0" w:color="000000"/>
            </w:tcBorders>
            <w:shd w:val="clear" w:color="auto" w:fill="auto"/>
            <w:noWrap/>
            <w:hideMark/>
          </w:tcPr>
          <w:p w14:paraId="2207ECB6"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lang w:val="vi-VN"/>
              </w:rPr>
            </w:pPr>
            <w:r w:rsidRPr="0085081B">
              <w:rPr>
                <w:rFonts w:ascii="Times New Roman" w:eastAsia="Times New Roman" w:hAnsi="Times New Roman" w:cs="Times New Roman"/>
                <w:b/>
                <w:bCs/>
                <w:color w:val="000000" w:themeColor="text1"/>
                <w:sz w:val="28"/>
                <w:szCs w:val="28"/>
              </w:rPr>
              <w:t>0,001</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nil"/>
              <w:left w:val="nil"/>
              <w:bottom w:val="nil"/>
              <w:right w:val="single" w:sz="8" w:space="0" w:color="auto"/>
            </w:tcBorders>
            <w:shd w:val="clear" w:color="auto" w:fill="auto"/>
            <w:noWrap/>
            <w:hideMark/>
          </w:tcPr>
          <w:p w14:paraId="2510D13E"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-0,593</w:t>
            </w:r>
          </w:p>
        </w:tc>
        <w:tc>
          <w:tcPr>
            <w:tcW w:w="241" w:type="dxa"/>
            <w:tcBorders>
              <w:top w:val="nil"/>
              <w:left w:val="nil"/>
              <w:bottom w:val="nil"/>
              <w:right w:val="nil"/>
            </w:tcBorders>
            <w:shd w:val="clear" w:color="auto" w:fill="auto"/>
            <w:noWrap/>
            <w:vAlign w:val="bottom"/>
            <w:hideMark/>
          </w:tcPr>
          <w:p w14:paraId="11380A2C" w14:textId="77777777" w:rsidR="00CE617B" w:rsidRPr="00EE0CFE" w:rsidRDefault="00CE617B" w:rsidP="00CE617B">
            <w:pPr>
              <w:spacing w:after="0" w:line="240" w:lineRule="auto"/>
              <w:jc w:val="right"/>
              <w:rPr>
                <w:rFonts w:ascii="Times New Roman" w:eastAsia="Times New Roman" w:hAnsi="Times New Roman" w:cs="Times New Roman"/>
                <w:color w:val="000000" w:themeColor="text1"/>
                <w:sz w:val="32"/>
                <w:szCs w:val="32"/>
              </w:rPr>
            </w:pPr>
          </w:p>
        </w:tc>
      </w:tr>
      <w:tr w:rsidR="00CE617B" w:rsidRPr="00EE0CFE" w14:paraId="3C173043" w14:textId="77777777" w:rsidTr="001E6879">
        <w:trPr>
          <w:trHeight w:val="106"/>
        </w:trPr>
        <w:tc>
          <w:tcPr>
            <w:tcW w:w="2725" w:type="dxa"/>
            <w:tcBorders>
              <w:top w:val="nil"/>
              <w:left w:val="single" w:sz="8" w:space="0" w:color="auto"/>
              <w:bottom w:val="nil"/>
              <w:right w:val="nil"/>
            </w:tcBorders>
            <w:shd w:val="clear" w:color="auto" w:fill="auto"/>
            <w:hideMark/>
          </w:tcPr>
          <w:p w14:paraId="2AA72264"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Introduction/ Conclusion</w:t>
            </w:r>
          </w:p>
        </w:tc>
        <w:tc>
          <w:tcPr>
            <w:tcW w:w="993" w:type="dxa"/>
            <w:tcBorders>
              <w:top w:val="nil"/>
              <w:left w:val="single" w:sz="12" w:space="0" w:color="000000"/>
              <w:bottom w:val="nil"/>
              <w:right w:val="single" w:sz="4" w:space="0" w:color="000000"/>
            </w:tcBorders>
            <w:shd w:val="clear" w:color="auto" w:fill="auto"/>
            <w:noWrap/>
            <w:hideMark/>
          </w:tcPr>
          <w:p w14:paraId="68DF26F3"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0,988</w:t>
            </w:r>
          </w:p>
        </w:tc>
        <w:tc>
          <w:tcPr>
            <w:tcW w:w="930" w:type="dxa"/>
            <w:tcBorders>
              <w:top w:val="nil"/>
              <w:left w:val="nil"/>
              <w:bottom w:val="nil"/>
              <w:right w:val="single" w:sz="4" w:space="0" w:color="000000"/>
            </w:tcBorders>
            <w:shd w:val="clear" w:color="auto" w:fill="auto"/>
            <w:noWrap/>
            <w:hideMark/>
          </w:tcPr>
          <w:p w14:paraId="53E62333"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0,324</w:t>
            </w:r>
          </w:p>
        </w:tc>
        <w:tc>
          <w:tcPr>
            <w:tcW w:w="982" w:type="dxa"/>
            <w:tcBorders>
              <w:top w:val="nil"/>
              <w:left w:val="nil"/>
              <w:bottom w:val="nil"/>
              <w:right w:val="single" w:sz="4" w:space="0" w:color="000000"/>
            </w:tcBorders>
            <w:shd w:val="clear" w:color="auto" w:fill="auto"/>
            <w:noWrap/>
            <w:hideMark/>
          </w:tcPr>
          <w:p w14:paraId="3EE13D16"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-3,482</w:t>
            </w:r>
          </w:p>
        </w:tc>
        <w:tc>
          <w:tcPr>
            <w:tcW w:w="781" w:type="dxa"/>
            <w:tcBorders>
              <w:top w:val="nil"/>
              <w:left w:val="nil"/>
              <w:bottom w:val="nil"/>
              <w:right w:val="single" w:sz="4" w:space="0" w:color="000000"/>
            </w:tcBorders>
            <w:shd w:val="clear" w:color="auto" w:fill="auto"/>
            <w:noWrap/>
            <w:hideMark/>
          </w:tcPr>
          <w:p w14:paraId="61F13B7F"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nil"/>
              <w:left w:val="nil"/>
              <w:bottom w:val="nil"/>
              <w:right w:val="single" w:sz="4" w:space="0" w:color="000000"/>
            </w:tcBorders>
            <w:shd w:val="clear" w:color="auto" w:fill="auto"/>
            <w:noWrap/>
            <w:hideMark/>
          </w:tcPr>
          <w:p w14:paraId="7E84746A"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lang w:val="vi-VN"/>
              </w:rPr>
            </w:pPr>
            <w:r w:rsidRPr="0085081B">
              <w:rPr>
                <w:rFonts w:ascii="Times New Roman" w:eastAsia="Times New Roman" w:hAnsi="Times New Roman" w:cs="Times New Roman"/>
                <w:b/>
                <w:bCs/>
                <w:color w:val="000000" w:themeColor="text1"/>
                <w:sz w:val="28"/>
                <w:szCs w:val="28"/>
              </w:rPr>
              <w:t>0,001</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nil"/>
              <w:left w:val="nil"/>
              <w:bottom w:val="nil"/>
              <w:right w:val="single" w:sz="8" w:space="0" w:color="auto"/>
            </w:tcBorders>
            <w:shd w:val="clear" w:color="auto" w:fill="auto"/>
            <w:noWrap/>
            <w:hideMark/>
          </w:tcPr>
          <w:p w14:paraId="3A72FB52"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-0,257</w:t>
            </w:r>
          </w:p>
        </w:tc>
        <w:tc>
          <w:tcPr>
            <w:tcW w:w="241" w:type="dxa"/>
            <w:tcBorders>
              <w:top w:val="nil"/>
              <w:left w:val="nil"/>
              <w:bottom w:val="nil"/>
              <w:right w:val="nil"/>
            </w:tcBorders>
            <w:shd w:val="clear" w:color="auto" w:fill="auto"/>
            <w:noWrap/>
            <w:vAlign w:val="bottom"/>
            <w:hideMark/>
          </w:tcPr>
          <w:p w14:paraId="68205985" w14:textId="77777777" w:rsidR="00CE617B" w:rsidRPr="00EE0CFE" w:rsidRDefault="00CE617B" w:rsidP="00CE617B">
            <w:pPr>
              <w:spacing w:after="0" w:line="240" w:lineRule="auto"/>
              <w:jc w:val="right"/>
              <w:rPr>
                <w:rFonts w:ascii="Times New Roman" w:eastAsia="Times New Roman" w:hAnsi="Times New Roman" w:cs="Times New Roman"/>
                <w:color w:val="000000" w:themeColor="text1"/>
                <w:sz w:val="32"/>
                <w:szCs w:val="32"/>
              </w:rPr>
            </w:pPr>
          </w:p>
        </w:tc>
      </w:tr>
      <w:tr w:rsidR="00CE617B" w:rsidRPr="00EE0CFE" w14:paraId="45C64158" w14:textId="77777777" w:rsidTr="001E6879">
        <w:trPr>
          <w:trHeight w:val="290"/>
        </w:trPr>
        <w:tc>
          <w:tcPr>
            <w:tcW w:w="2725" w:type="dxa"/>
            <w:tcBorders>
              <w:top w:val="nil"/>
              <w:left w:val="single" w:sz="8" w:space="0" w:color="auto"/>
              <w:bottom w:val="nil"/>
              <w:right w:val="nil"/>
            </w:tcBorders>
            <w:shd w:val="clear" w:color="auto" w:fill="auto"/>
            <w:hideMark/>
          </w:tcPr>
          <w:p w14:paraId="60A35839"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Cohérence/cohésion</w:t>
            </w:r>
          </w:p>
        </w:tc>
        <w:tc>
          <w:tcPr>
            <w:tcW w:w="993" w:type="dxa"/>
            <w:tcBorders>
              <w:top w:val="nil"/>
              <w:left w:val="single" w:sz="12" w:space="0" w:color="000000"/>
              <w:bottom w:val="nil"/>
              <w:right w:val="single" w:sz="4" w:space="0" w:color="000000"/>
            </w:tcBorders>
            <w:shd w:val="clear" w:color="auto" w:fill="auto"/>
            <w:noWrap/>
            <w:hideMark/>
          </w:tcPr>
          <w:p w14:paraId="757C7365"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17,155</w:t>
            </w:r>
          </w:p>
        </w:tc>
        <w:tc>
          <w:tcPr>
            <w:tcW w:w="930" w:type="dxa"/>
            <w:tcBorders>
              <w:top w:val="nil"/>
              <w:left w:val="nil"/>
              <w:bottom w:val="nil"/>
              <w:right w:val="single" w:sz="4" w:space="0" w:color="000000"/>
            </w:tcBorders>
            <w:shd w:val="clear" w:color="auto" w:fill="auto"/>
            <w:noWrap/>
            <w:hideMark/>
          </w:tcPr>
          <w:p w14:paraId="4263F116"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0,000</w:t>
            </w:r>
          </w:p>
        </w:tc>
        <w:tc>
          <w:tcPr>
            <w:tcW w:w="982" w:type="dxa"/>
            <w:tcBorders>
              <w:top w:val="nil"/>
              <w:left w:val="nil"/>
              <w:bottom w:val="nil"/>
              <w:right w:val="single" w:sz="4" w:space="0" w:color="000000"/>
            </w:tcBorders>
            <w:shd w:val="clear" w:color="auto" w:fill="auto"/>
            <w:noWrap/>
            <w:hideMark/>
          </w:tcPr>
          <w:p w14:paraId="0F24BB87"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-3,970</w:t>
            </w:r>
          </w:p>
        </w:tc>
        <w:tc>
          <w:tcPr>
            <w:tcW w:w="781" w:type="dxa"/>
            <w:tcBorders>
              <w:top w:val="nil"/>
              <w:left w:val="nil"/>
              <w:bottom w:val="nil"/>
              <w:right w:val="single" w:sz="4" w:space="0" w:color="000000"/>
            </w:tcBorders>
            <w:shd w:val="clear" w:color="auto" w:fill="auto"/>
            <w:noWrap/>
            <w:hideMark/>
          </w:tcPr>
          <w:p w14:paraId="0F3AD80D"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nil"/>
              <w:left w:val="nil"/>
              <w:bottom w:val="nil"/>
              <w:right w:val="single" w:sz="4" w:space="0" w:color="000000"/>
            </w:tcBorders>
            <w:shd w:val="clear" w:color="auto" w:fill="auto"/>
            <w:noWrap/>
            <w:hideMark/>
          </w:tcPr>
          <w:p w14:paraId="5F7F326D"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rPr>
            </w:pPr>
            <w:r w:rsidRPr="0085081B">
              <w:rPr>
                <w:rFonts w:ascii="Times New Roman" w:eastAsia="Times New Roman" w:hAnsi="Times New Roman" w:cs="Times New Roman"/>
                <w:b/>
                <w:bCs/>
                <w:color w:val="000000" w:themeColor="text1"/>
                <w:sz w:val="28"/>
                <w:szCs w:val="28"/>
              </w:rPr>
              <w:t>0,000</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nil"/>
              <w:left w:val="nil"/>
              <w:bottom w:val="nil"/>
              <w:right w:val="single" w:sz="8" w:space="0" w:color="auto"/>
            </w:tcBorders>
            <w:shd w:val="clear" w:color="auto" w:fill="auto"/>
            <w:noWrap/>
            <w:hideMark/>
          </w:tcPr>
          <w:p w14:paraId="2DBE7948"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-0,300</w:t>
            </w:r>
          </w:p>
        </w:tc>
        <w:tc>
          <w:tcPr>
            <w:tcW w:w="241" w:type="dxa"/>
            <w:tcBorders>
              <w:top w:val="nil"/>
              <w:left w:val="nil"/>
              <w:bottom w:val="nil"/>
              <w:right w:val="nil"/>
            </w:tcBorders>
            <w:shd w:val="clear" w:color="auto" w:fill="auto"/>
            <w:noWrap/>
            <w:vAlign w:val="bottom"/>
            <w:hideMark/>
          </w:tcPr>
          <w:p w14:paraId="7F3F9864" w14:textId="77777777" w:rsidR="00CE617B" w:rsidRPr="00EE0CFE" w:rsidRDefault="00CE617B" w:rsidP="00CE617B">
            <w:pPr>
              <w:spacing w:after="0" w:line="240" w:lineRule="auto"/>
              <w:jc w:val="right"/>
              <w:rPr>
                <w:rFonts w:ascii="Times New Roman" w:eastAsia="Times New Roman" w:hAnsi="Times New Roman" w:cs="Times New Roman"/>
                <w:color w:val="000000" w:themeColor="text1"/>
                <w:sz w:val="32"/>
                <w:szCs w:val="32"/>
              </w:rPr>
            </w:pPr>
          </w:p>
        </w:tc>
      </w:tr>
      <w:tr w:rsidR="00CE617B" w:rsidRPr="00EE0CFE" w14:paraId="4BE05EE1" w14:textId="77777777" w:rsidTr="001E6879">
        <w:trPr>
          <w:trHeight w:val="290"/>
        </w:trPr>
        <w:tc>
          <w:tcPr>
            <w:tcW w:w="2725" w:type="dxa"/>
            <w:tcBorders>
              <w:top w:val="nil"/>
              <w:left w:val="single" w:sz="8" w:space="0" w:color="auto"/>
              <w:bottom w:val="nil"/>
              <w:right w:val="nil"/>
            </w:tcBorders>
            <w:shd w:val="clear" w:color="auto" w:fill="auto"/>
            <w:hideMark/>
          </w:tcPr>
          <w:p w14:paraId="61C5A11D"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Vocabulaire</w:t>
            </w:r>
          </w:p>
        </w:tc>
        <w:tc>
          <w:tcPr>
            <w:tcW w:w="993" w:type="dxa"/>
            <w:tcBorders>
              <w:top w:val="nil"/>
              <w:left w:val="single" w:sz="12" w:space="0" w:color="000000"/>
              <w:bottom w:val="nil"/>
              <w:right w:val="single" w:sz="4" w:space="0" w:color="000000"/>
            </w:tcBorders>
            <w:shd w:val="clear" w:color="auto" w:fill="auto"/>
            <w:noWrap/>
            <w:hideMark/>
          </w:tcPr>
          <w:p w14:paraId="75C2AEB2"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12,410</w:t>
            </w:r>
          </w:p>
        </w:tc>
        <w:tc>
          <w:tcPr>
            <w:tcW w:w="930" w:type="dxa"/>
            <w:tcBorders>
              <w:top w:val="nil"/>
              <w:left w:val="nil"/>
              <w:bottom w:val="nil"/>
              <w:right w:val="single" w:sz="4" w:space="0" w:color="000000"/>
            </w:tcBorders>
            <w:shd w:val="clear" w:color="auto" w:fill="auto"/>
            <w:noWrap/>
            <w:hideMark/>
          </w:tcPr>
          <w:p w14:paraId="48B4E8B6"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0,001</w:t>
            </w:r>
          </w:p>
        </w:tc>
        <w:tc>
          <w:tcPr>
            <w:tcW w:w="982" w:type="dxa"/>
            <w:tcBorders>
              <w:top w:val="nil"/>
              <w:left w:val="nil"/>
              <w:bottom w:val="nil"/>
              <w:right w:val="single" w:sz="4" w:space="0" w:color="000000"/>
            </w:tcBorders>
            <w:shd w:val="clear" w:color="auto" w:fill="auto"/>
            <w:noWrap/>
            <w:hideMark/>
          </w:tcPr>
          <w:p w14:paraId="5F50664E"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-4,036</w:t>
            </w:r>
          </w:p>
        </w:tc>
        <w:tc>
          <w:tcPr>
            <w:tcW w:w="781" w:type="dxa"/>
            <w:tcBorders>
              <w:top w:val="nil"/>
              <w:left w:val="nil"/>
              <w:bottom w:val="nil"/>
              <w:right w:val="single" w:sz="4" w:space="0" w:color="000000"/>
            </w:tcBorders>
            <w:shd w:val="clear" w:color="auto" w:fill="auto"/>
            <w:noWrap/>
            <w:hideMark/>
          </w:tcPr>
          <w:p w14:paraId="2A71B686"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nil"/>
              <w:left w:val="nil"/>
              <w:bottom w:val="nil"/>
              <w:right w:val="single" w:sz="4" w:space="0" w:color="000000"/>
            </w:tcBorders>
            <w:shd w:val="clear" w:color="auto" w:fill="auto"/>
            <w:noWrap/>
            <w:hideMark/>
          </w:tcPr>
          <w:p w14:paraId="6773F3A4"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rPr>
            </w:pPr>
            <w:r w:rsidRPr="0085081B">
              <w:rPr>
                <w:rFonts w:ascii="Times New Roman" w:eastAsia="Times New Roman" w:hAnsi="Times New Roman" w:cs="Times New Roman"/>
                <w:b/>
                <w:bCs/>
                <w:color w:val="000000" w:themeColor="text1"/>
                <w:sz w:val="28"/>
                <w:szCs w:val="28"/>
              </w:rPr>
              <w:t>0,000</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nil"/>
              <w:left w:val="nil"/>
              <w:bottom w:val="nil"/>
              <w:right w:val="single" w:sz="8" w:space="0" w:color="auto"/>
            </w:tcBorders>
            <w:shd w:val="clear" w:color="auto" w:fill="auto"/>
            <w:noWrap/>
            <w:hideMark/>
          </w:tcPr>
          <w:p w14:paraId="6656C6EC"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-0,450</w:t>
            </w:r>
          </w:p>
        </w:tc>
        <w:tc>
          <w:tcPr>
            <w:tcW w:w="241" w:type="dxa"/>
            <w:tcBorders>
              <w:top w:val="nil"/>
              <w:left w:val="nil"/>
              <w:bottom w:val="nil"/>
              <w:right w:val="nil"/>
            </w:tcBorders>
            <w:shd w:val="clear" w:color="auto" w:fill="auto"/>
            <w:noWrap/>
            <w:vAlign w:val="bottom"/>
            <w:hideMark/>
          </w:tcPr>
          <w:p w14:paraId="2A1A3E9A" w14:textId="77777777" w:rsidR="00CE617B" w:rsidRPr="00EE0CFE" w:rsidRDefault="00CE617B" w:rsidP="00CE617B">
            <w:pPr>
              <w:spacing w:after="0" w:line="240" w:lineRule="auto"/>
              <w:jc w:val="right"/>
              <w:rPr>
                <w:rFonts w:ascii="Times New Roman" w:eastAsia="Times New Roman" w:hAnsi="Times New Roman" w:cs="Times New Roman"/>
                <w:color w:val="000000" w:themeColor="text1"/>
                <w:sz w:val="32"/>
                <w:szCs w:val="32"/>
              </w:rPr>
            </w:pPr>
          </w:p>
        </w:tc>
      </w:tr>
      <w:tr w:rsidR="00CE617B" w:rsidRPr="00EE0CFE" w14:paraId="7FB88C39" w14:textId="77777777" w:rsidTr="001E6879">
        <w:trPr>
          <w:trHeight w:val="300"/>
        </w:trPr>
        <w:tc>
          <w:tcPr>
            <w:tcW w:w="2725" w:type="dxa"/>
            <w:tcBorders>
              <w:top w:val="nil"/>
              <w:left w:val="single" w:sz="8" w:space="0" w:color="auto"/>
              <w:bottom w:val="nil"/>
              <w:right w:val="nil"/>
            </w:tcBorders>
            <w:shd w:val="clear" w:color="auto" w:fill="auto"/>
            <w:hideMark/>
          </w:tcPr>
          <w:p w14:paraId="79A4BBC5"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Syntaxe</w:t>
            </w:r>
          </w:p>
        </w:tc>
        <w:tc>
          <w:tcPr>
            <w:tcW w:w="993" w:type="dxa"/>
            <w:tcBorders>
              <w:top w:val="nil"/>
              <w:left w:val="single" w:sz="12" w:space="0" w:color="000000"/>
              <w:bottom w:val="nil"/>
              <w:right w:val="single" w:sz="4" w:space="0" w:color="000000"/>
            </w:tcBorders>
            <w:shd w:val="clear" w:color="auto" w:fill="auto"/>
            <w:noWrap/>
            <w:hideMark/>
          </w:tcPr>
          <w:p w14:paraId="3FC47332"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15,199</w:t>
            </w:r>
          </w:p>
        </w:tc>
        <w:tc>
          <w:tcPr>
            <w:tcW w:w="930" w:type="dxa"/>
            <w:tcBorders>
              <w:top w:val="nil"/>
              <w:left w:val="nil"/>
              <w:bottom w:val="nil"/>
              <w:right w:val="single" w:sz="4" w:space="0" w:color="000000"/>
            </w:tcBorders>
            <w:shd w:val="clear" w:color="auto" w:fill="auto"/>
            <w:noWrap/>
            <w:hideMark/>
          </w:tcPr>
          <w:p w14:paraId="6E841E1A"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0,000</w:t>
            </w:r>
          </w:p>
        </w:tc>
        <w:tc>
          <w:tcPr>
            <w:tcW w:w="982" w:type="dxa"/>
            <w:tcBorders>
              <w:top w:val="nil"/>
              <w:left w:val="nil"/>
              <w:bottom w:val="nil"/>
              <w:right w:val="single" w:sz="4" w:space="0" w:color="000000"/>
            </w:tcBorders>
            <w:shd w:val="clear" w:color="auto" w:fill="auto"/>
            <w:noWrap/>
            <w:hideMark/>
          </w:tcPr>
          <w:p w14:paraId="5D83BC96"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-3,993</w:t>
            </w:r>
          </w:p>
        </w:tc>
        <w:tc>
          <w:tcPr>
            <w:tcW w:w="781" w:type="dxa"/>
            <w:tcBorders>
              <w:top w:val="nil"/>
              <w:left w:val="nil"/>
              <w:bottom w:val="nil"/>
              <w:right w:val="single" w:sz="4" w:space="0" w:color="000000"/>
            </w:tcBorders>
            <w:shd w:val="clear" w:color="auto" w:fill="auto"/>
            <w:noWrap/>
            <w:hideMark/>
          </w:tcPr>
          <w:p w14:paraId="21E6AB1F"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nil"/>
              <w:left w:val="nil"/>
              <w:bottom w:val="nil"/>
              <w:right w:val="single" w:sz="4" w:space="0" w:color="000000"/>
            </w:tcBorders>
            <w:shd w:val="clear" w:color="auto" w:fill="auto"/>
            <w:noWrap/>
            <w:hideMark/>
          </w:tcPr>
          <w:p w14:paraId="293F9BEE"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rPr>
            </w:pPr>
            <w:r w:rsidRPr="0085081B">
              <w:rPr>
                <w:rFonts w:ascii="Times New Roman" w:eastAsia="Times New Roman" w:hAnsi="Times New Roman" w:cs="Times New Roman"/>
                <w:b/>
                <w:bCs/>
                <w:color w:val="000000" w:themeColor="text1"/>
                <w:sz w:val="28"/>
                <w:szCs w:val="28"/>
              </w:rPr>
              <w:t>0,000</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nil"/>
              <w:left w:val="nil"/>
              <w:bottom w:val="nil"/>
              <w:right w:val="single" w:sz="8" w:space="0" w:color="auto"/>
            </w:tcBorders>
            <w:shd w:val="clear" w:color="auto" w:fill="auto"/>
            <w:noWrap/>
            <w:hideMark/>
          </w:tcPr>
          <w:p w14:paraId="084DC0DF"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-0,443</w:t>
            </w:r>
          </w:p>
        </w:tc>
        <w:tc>
          <w:tcPr>
            <w:tcW w:w="241" w:type="dxa"/>
            <w:tcBorders>
              <w:top w:val="nil"/>
              <w:left w:val="nil"/>
              <w:bottom w:val="nil"/>
              <w:right w:val="nil"/>
            </w:tcBorders>
            <w:shd w:val="clear" w:color="auto" w:fill="auto"/>
            <w:noWrap/>
            <w:vAlign w:val="bottom"/>
            <w:hideMark/>
          </w:tcPr>
          <w:p w14:paraId="29ECE276" w14:textId="77777777" w:rsidR="00CE617B" w:rsidRPr="00EE0CFE" w:rsidRDefault="00CE617B" w:rsidP="00CE617B">
            <w:pPr>
              <w:spacing w:after="0" w:line="240" w:lineRule="auto"/>
              <w:jc w:val="right"/>
              <w:rPr>
                <w:rFonts w:ascii="Times New Roman" w:eastAsia="Times New Roman" w:hAnsi="Times New Roman" w:cs="Times New Roman"/>
                <w:color w:val="000000" w:themeColor="text1"/>
                <w:sz w:val="32"/>
                <w:szCs w:val="32"/>
              </w:rPr>
            </w:pPr>
          </w:p>
        </w:tc>
      </w:tr>
      <w:tr w:rsidR="00CE617B" w:rsidRPr="00EE0CFE" w14:paraId="7D3A642A" w14:textId="77777777" w:rsidTr="001E6879">
        <w:trPr>
          <w:trHeight w:val="300"/>
        </w:trPr>
        <w:tc>
          <w:tcPr>
            <w:tcW w:w="2725" w:type="dxa"/>
            <w:tcBorders>
              <w:top w:val="single" w:sz="8" w:space="0" w:color="auto"/>
              <w:left w:val="single" w:sz="8" w:space="0" w:color="auto"/>
              <w:bottom w:val="single" w:sz="8" w:space="0" w:color="auto"/>
              <w:right w:val="nil"/>
            </w:tcBorders>
            <w:shd w:val="clear" w:color="auto" w:fill="auto"/>
            <w:hideMark/>
          </w:tcPr>
          <w:p w14:paraId="65E87239" w14:textId="77777777" w:rsidR="00CE617B" w:rsidRPr="00C84614" w:rsidRDefault="00CE617B" w:rsidP="001E6879">
            <w:pPr>
              <w:spacing w:after="0" w:line="216" w:lineRule="auto"/>
              <w:rPr>
                <w:rFonts w:ascii="Times New Roman" w:eastAsia="Times New Roman" w:hAnsi="Times New Roman" w:cs="Times New Roman"/>
                <w:color w:val="000000" w:themeColor="text1"/>
                <w:sz w:val="32"/>
                <w:szCs w:val="32"/>
              </w:rPr>
            </w:pPr>
            <w:r w:rsidRPr="00C84614">
              <w:rPr>
                <w:rFonts w:ascii="Times New Roman" w:eastAsia="Times New Roman" w:hAnsi="Times New Roman" w:cs="Times New Roman"/>
                <w:color w:val="000000" w:themeColor="text1"/>
                <w:sz w:val="32"/>
                <w:szCs w:val="32"/>
              </w:rPr>
              <w:t>Note totale</w:t>
            </w:r>
          </w:p>
        </w:tc>
        <w:tc>
          <w:tcPr>
            <w:tcW w:w="993" w:type="dxa"/>
            <w:tcBorders>
              <w:top w:val="single" w:sz="8" w:space="0" w:color="auto"/>
              <w:left w:val="single" w:sz="12" w:space="0" w:color="000000"/>
              <w:bottom w:val="single" w:sz="8" w:space="0" w:color="auto"/>
              <w:right w:val="single" w:sz="4" w:space="0" w:color="000000"/>
            </w:tcBorders>
            <w:shd w:val="clear" w:color="auto" w:fill="auto"/>
            <w:noWrap/>
            <w:hideMark/>
          </w:tcPr>
          <w:p w14:paraId="2172D6F1"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31,054</w:t>
            </w:r>
          </w:p>
        </w:tc>
        <w:tc>
          <w:tcPr>
            <w:tcW w:w="930" w:type="dxa"/>
            <w:tcBorders>
              <w:top w:val="single" w:sz="8" w:space="0" w:color="auto"/>
              <w:left w:val="nil"/>
              <w:bottom w:val="single" w:sz="8" w:space="0" w:color="auto"/>
              <w:right w:val="single" w:sz="4" w:space="0" w:color="000000"/>
            </w:tcBorders>
            <w:shd w:val="clear" w:color="auto" w:fill="auto"/>
            <w:noWrap/>
            <w:hideMark/>
          </w:tcPr>
          <w:p w14:paraId="4DAC940C"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0,000</w:t>
            </w:r>
          </w:p>
        </w:tc>
        <w:tc>
          <w:tcPr>
            <w:tcW w:w="982" w:type="dxa"/>
            <w:tcBorders>
              <w:top w:val="single" w:sz="8" w:space="0" w:color="auto"/>
              <w:left w:val="nil"/>
              <w:bottom w:val="single" w:sz="8" w:space="0" w:color="auto"/>
              <w:right w:val="single" w:sz="4" w:space="0" w:color="000000"/>
            </w:tcBorders>
            <w:shd w:val="clear" w:color="auto" w:fill="auto"/>
            <w:noWrap/>
            <w:hideMark/>
          </w:tcPr>
          <w:p w14:paraId="70B8688C"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-4,162</w:t>
            </w:r>
          </w:p>
        </w:tc>
        <w:tc>
          <w:tcPr>
            <w:tcW w:w="781" w:type="dxa"/>
            <w:tcBorders>
              <w:top w:val="single" w:sz="8" w:space="0" w:color="auto"/>
              <w:left w:val="nil"/>
              <w:bottom w:val="single" w:sz="8" w:space="0" w:color="auto"/>
              <w:right w:val="single" w:sz="4" w:space="0" w:color="000000"/>
            </w:tcBorders>
            <w:shd w:val="clear" w:color="auto" w:fill="auto"/>
            <w:noWrap/>
            <w:hideMark/>
          </w:tcPr>
          <w:p w14:paraId="6D8FBB0B" w14:textId="77777777" w:rsidR="00CE617B" w:rsidRPr="0085081B" w:rsidRDefault="00CE617B" w:rsidP="001E6879">
            <w:pPr>
              <w:spacing w:after="0" w:line="216" w:lineRule="auto"/>
              <w:jc w:val="right"/>
              <w:rPr>
                <w:rFonts w:ascii="Times New Roman" w:eastAsia="Times New Roman" w:hAnsi="Times New Roman" w:cs="Times New Roman"/>
                <w:color w:val="000000" w:themeColor="text1"/>
                <w:sz w:val="28"/>
                <w:szCs w:val="28"/>
              </w:rPr>
            </w:pPr>
            <w:r w:rsidRPr="0085081B">
              <w:rPr>
                <w:rFonts w:ascii="Times New Roman" w:eastAsia="Times New Roman" w:hAnsi="Times New Roman" w:cs="Times New Roman"/>
                <w:color w:val="000000" w:themeColor="text1"/>
                <w:sz w:val="28"/>
                <w:szCs w:val="28"/>
              </w:rPr>
              <w:t>68</w:t>
            </w:r>
          </w:p>
        </w:tc>
        <w:tc>
          <w:tcPr>
            <w:tcW w:w="1417" w:type="dxa"/>
            <w:tcBorders>
              <w:top w:val="single" w:sz="8" w:space="0" w:color="auto"/>
              <w:left w:val="nil"/>
              <w:bottom w:val="single" w:sz="8" w:space="0" w:color="auto"/>
              <w:right w:val="single" w:sz="4" w:space="0" w:color="000000"/>
            </w:tcBorders>
            <w:shd w:val="clear" w:color="auto" w:fill="auto"/>
            <w:noWrap/>
            <w:hideMark/>
          </w:tcPr>
          <w:p w14:paraId="3E077C53"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lang w:val="vi-VN"/>
              </w:rPr>
            </w:pPr>
            <w:r w:rsidRPr="0085081B">
              <w:rPr>
                <w:rFonts w:ascii="Times New Roman" w:eastAsia="Times New Roman" w:hAnsi="Times New Roman" w:cs="Times New Roman"/>
                <w:b/>
                <w:bCs/>
                <w:color w:val="000000" w:themeColor="text1"/>
                <w:sz w:val="28"/>
                <w:szCs w:val="28"/>
              </w:rPr>
              <w:t>0,000</w:t>
            </w:r>
            <w:r w:rsidRPr="0085081B">
              <w:rPr>
                <w:rFonts w:ascii="Times New Roman" w:eastAsia="Times New Roman" w:hAnsi="Times New Roman" w:cs="Times New Roman"/>
                <w:b/>
                <w:bCs/>
                <w:color w:val="000000" w:themeColor="text1"/>
                <w:sz w:val="28"/>
                <w:szCs w:val="28"/>
                <w:lang w:val="vi-VN"/>
              </w:rPr>
              <w:t>***</w:t>
            </w:r>
          </w:p>
        </w:tc>
        <w:tc>
          <w:tcPr>
            <w:tcW w:w="1648" w:type="dxa"/>
            <w:tcBorders>
              <w:top w:val="single" w:sz="8" w:space="0" w:color="auto"/>
              <w:left w:val="nil"/>
              <w:bottom w:val="single" w:sz="8" w:space="0" w:color="auto"/>
              <w:right w:val="single" w:sz="8" w:space="0" w:color="auto"/>
            </w:tcBorders>
            <w:shd w:val="clear" w:color="auto" w:fill="auto"/>
            <w:noWrap/>
            <w:hideMark/>
          </w:tcPr>
          <w:p w14:paraId="40394236" w14:textId="77777777" w:rsidR="00CE617B" w:rsidRPr="0085081B" w:rsidRDefault="00CE617B" w:rsidP="001E6879">
            <w:pPr>
              <w:spacing w:after="0" w:line="216" w:lineRule="auto"/>
              <w:jc w:val="right"/>
              <w:rPr>
                <w:rFonts w:ascii="Times New Roman" w:eastAsia="Times New Roman" w:hAnsi="Times New Roman" w:cs="Times New Roman"/>
                <w:b/>
                <w:bCs/>
                <w:color w:val="000000" w:themeColor="text1"/>
                <w:sz w:val="28"/>
                <w:szCs w:val="28"/>
              </w:rPr>
            </w:pPr>
            <w:r w:rsidRPr="0085081B">
              <w:rPr>
                <w:rFonts w:ascii="Times New Roman" w:eastAsia="Times New Roman" w:hAnsi="Times New Roman" w:cs="Times New Roman"/>
                <w:b/>
                <w:bCs/>
                <w:color w:val="000000" w:themeColor="text1"/>
                <w:sz w:val="28"/>
                <w:szCs w:val="28"/>
              </w:rPr>
              <w:t>-2,271</w:t>
            </w:r>
          </w:p>
        </w:tc>
        <w:tc>
          <w:tcPr>
            <w:tcW w:w="241" w:type="dxa"/>
            <w:tcBorders>
              <w:top w:val="nil"/>
              <w:left w:val="nil"/>
              <w:bottom w:val="nil"/>
              <w:right w:val="nil"/>
            </w:tcBorders>
            <w:shd w:val="clear" w:color="auto" w:fill="auto"/>
            <w:noWrap/>
            <w:vAlign w:val="bottom"/>
            <w:hideMark/>
          </w:tcPr>
          <w:p w14:paraId="6FADE516" w14:textId="77777777" w:rsidR="00CE617B" w:rsidRPr="00EE0CFE" w:rsidRDefault="00CE617B" w:rsidP="00CE617B">
            <w:pPr>
              <w:spacing w:after="0" w:line="240" w:lineRule="auto"/>
              <w:jc w:val="right"/>
              <w:rPr>
                <w:rFonts w:ascii="Times New Roman" w:eastAsia="Times New Roman" w:hAnsi="Times New Roman" w:cs="Times New Roman"/>
                <w:b/>
                <w:bCs/>
                <w:color w:val="000000" w:themeColor="text1"/>
                <w:sz w:val="32"/>
                <w:szCs w:val="32"/>
              </w:rPr>
            </w:pPr>
          </w:p>
        </w:tc>
      </w:tr>
    </w:tbl>
    <w:p w14:paraId="4421A41B" w14:textId="6CDC9DB2" w:rsidR="00635E16" w:rsidRPr="00C84614" w:rsidRDefault="00EE0CFE" w:rsidP="001E6879">
      <w:pPr>
        <w:tabs>
          <w:tab w:val="left" w:pos="851"/>
        </w:tabs>
        <w:spacing w:after="0" w:line="216" w:lineRule="auto"/>
        <w:rPr>
          <w:rFonts w:ascii="Times New Roman" w:eastAsia="Times New Roman" w:hAnsi="Times New Roman" w:cs="Times New Roman"/>
          <w:b/>
          <w:i/>
          <w:color w:val="000000" w:themeColor="text1"/>
          <w:sz w:val="28"/>
          <w:szCs w:val="28"/>
          <w:lang w:val="fr-FR"/>
        </w:rPr>
      </w:pPr>
      <w:r>
        <w:rPr>
          <w:rFonts w:ascii="Times New Roman" w:eastAsia="Times New Roman" w:hAnsi="Times New Roman" w:cs="Times New Roman"/>
          <w:b/>
          <w:i/>
          <w:color w:val="000000" w:themeColor="text1"/>
          <w:sz w:val="32"/>
          <w:szCs w:val="32"/>
          <w:lang w:val="fr-FR"/>
        </w:rPr>
        <w:tab/>
      </w:r>
      <w:r>
        <w:rPr>
          <w:rFonts w:ascii="Times New Roman" w:eastAsia="Times New Roman" w:hAnsi="Times New Roman" w:cs="Times New Roman"/>
          <w:b/>
          <w:i/>
          <w:color w:val="000000" w:themeColor="text1"/>
          <w:sz w:val="32"/>
          <w:szCs w:val="32"/>
          <w:lang w:val="fr-FR"/>
        </w:rPr>
        <w:tab/>
      </w:r>
      <w:r w:rsidR="00635E16" w:rsidRPr="00C84614">
        <w:rPr>
          <w:rFonts w:ascii="Times New Roman" w:eastAsia="Times New Roman" w:hAnsi="Times New Roman" w:cs="Times New Roman"/>
          <w:b/>
          <w:i/>
          <w:color w:val="000000" w:themeColor="text1"/>
          <w:sz w:val="28"/>
          <w:szCs w:val="28"/>
          <w:lang w:val="fr-FR"/>
        </w:rPr>
        <w:t>(p</w:t>
      </w:r>
      <w:r w:rsidR="00B07A4C" w:rsidRPr="00C84614">
        <w:rPr>
          <w:rFonts w:ascii="Times New Roman" w:eastAsia="Times New Roman" w:hAnsi="Times New Roman" w:cs="Times New Roman"/>
          <w:b/>
          <w:i/>
          <w:color w:val="000000" w:themeColor="text1"/>
          <w:sz w:val="28"/>
          <w:szCs w:val="28"/>
          <w:lang w:val="fr-FR"/>
        </w:rPr>
        <w:t xml:space="preserve"> </w:t>
      </w:r>
      <w:r w:rsidR="00635E16" w:rsidRPr="00C84614">
        <w:rPr>
          <w:rFonts w:ascii="Times New Roman" w:hAnsi="Times New Roman" w:cs="Times New Roman"/>
          <w:b/>
          <w:i/>
          <w:color w:val="000000" w:themeColor="text1"/>
          <w:sz w:val="28"/>
          <w:szCs w:val="28"/>
          <w:lang w:val="fr-FR"/>
        </w:rPr>
        <w:t>˃ 0,05 : différence non significative ;</w:t>
      </w:r>
    </w:p>
    <w:p w14:paraId="59A17B98" w14:textId="37602AE1" w:rsidR="00635E16" w:rsidRPr="00C84614" w:rsidRDefault="00EE0CFE" w:rsidP="001E6879">
      <w:pPr>
        <w:tabs>
          <w:tab w:val="left" w:pos="851"/>
        </w:tabs>
        <w:spacing w:after="0" w:line="216" w:lineRule="auto"/>
        <w:rPr>
          <w:rFonts w:ascii="Times New Roman" w:hAnsi="Times New Roman" w:cs="Times New Roman"/>
          <w:b/>
          <w:i/>
          <w:color w:val="000000" w:themeColor="text1"/>
          <w:sz w:val="28"/>
          <w:szCs w:val="28"/>
          <w:lang w:val="fr-FR"/>
        </w:rPr>
      </w:pPr>
      <w:r w:rsidRPr="00C84614">
        <w:rPr>
          <w:rFonts w:ascii="Times New Roman" w:hAnsi="Times New Roman" w:cs="Times New Roman"/>
          <w:b/>
          <w:i/>
          <w:color w:val="000000" w:themeColor="text1"/>
          <w:sz w:val="28"/>
          <w:szCs w:val="28"/>
          <w:lang w:val="fr-FR"/>
        </w:rPr>
        <w:tab/>
      </w:r>
      <w:r w:rsidRPr="00C84614">
        <w:rPr>
          <w:rFonts w:ascii="Times New Roman" w:hAnsi="Times New Roman" w:cs="Times New Roman"/>
          <w:b/>
          <w:i/>
          <w:color w:val="000000" w:themeColor="text1"/>
          <w:sz w:val="28"/>
          <w:szCs w:val="28"/>
          <w:lang w:val="fr-FR"/>
        </w:rPr>
        <w:tab/>
      </w:r>
      <w:r w:rsidR="00635E16" w:rsidRPr="00C84614">
        <w:rPr>
          <w:rFonts w:ascii="Times New Roman" w:hAnsi="Times New Roman" w:cs="Times New Roman"/>
          <w:b/>
          <w:i/>
          <w:color w:val="000000" w:themeColor="text1"/>
          <w:sz w:val="28"/>
          <w:szCs w:val="28"/>
          <w:lang w:val="fr-FR"/>
        </w:rPr>
        <w:t>p de 0,01 à 0,05 : différence significative</w:t>
      </w:r>
      <w:r w:rsidR="00635E16" w:rsidRPr="00C84614">
        <w:rPr>
          <w:rFonts w:ascii="Times New Roman" w:hAnsi="Times New Roman" w:cs="Times New Roman"/>
          <w:b/>
          <w:i/>
          <w:color w:val="000000" w:themeColor="text1"/>
          <w:sz w:val="28"/>
          <w:szCs w:val="28"/>
          <w:lang w:val="vi-VN"/>
        </w:rPr>
        <w:t>*</w:t>
      </w:r>
    </w:p>
    <w:p w14:paraId="230F639E" w14:textId="1C69DB5F" w:rsidR="00635E16" w:rsidRPr="00C84614" w:rsidRDefault="00EE0CFE" w:rsidP="001E6879">
      <w:pPr>
        <w:tabs>
          <w:tab w:val="left" w:pos="851"/>
        </w:tabs>
        <w:spacing w:after="0" w:line="216" w:lineRule="auto"/>
        <w:rPr>
          <w:rFonts w:ascii="Times New Roman" w:hAnsi="Times New Roman" w:cs="Times New Roman"/>
          <w:b/>
          <w:i/>
          <w:color w:val="000000" w:themeColor="text1"/>
          <w:sz w:val="28"/>
          <w:szCs w:val="28"/>
          <w:lang w:val="vi-VN"/>
        </w:rPr>
      </w:pPr>
      <w:r w:rsidRPr="00C84614">
        <w:rPr>
          <w:rFonts w:ascii="Times New Roman" w:hAnsi="Times New Roman" w:cs="Times New Roman"/>
          <w:b/>
          <w:i/>
          <w:color w:val="000000" w:themeColor="text1"/>
          <w:sz w:val="28"/>
          <w:szCs w:val="28"/>
          <w:lang w:val="fr-FR"/>
        </w:rPr>
        <w:tab/>
      </w:r>
      <w:r w:rsidRPr="00C84614">
        <w:rPr>
          <w:rFonts w:ascii="Times New Roman" w:hAnsi="Times New Roman" w:cs="Times New Roman"/>
          <w:b/>
          <w:i/>
          <w:color w:val="000000" w:themeColor="text1"/>
          <w:sz w:val="28"/>
          <w:szCs w:val="28"/>
          <w:lang w:val="fr-FR"/>
        </w:rPr>
        <w:tab/>
      </w:r>
      <w:r w:rsidR="00635E16" w:rsidRPr="00C84614">
        <w:rPr>
          <w:rFonts w:ascii="Times New Roman" w:hAnsi="Times New Roman" w:cs="Times New Roman"/>
          <w:b/>
          <w:i/>
          <w:color w:val="000000" w:themeColor="text1"/>
          <w:sz w:val="28"/>
          <w:szCs w:val="28"/>
          <w:lang w:val="fr-FR"/>
        </w:rPr>
        <w:t>p de 0,001 à 0,01 : différence très significative</w:t>
      </w:r>
      <w:r w:rsidR="00635E16" w:rsidRPr="00C84614">
        <w:rPr>
          <w:rFonts w:ascii="Times New Roman" w:hAnsi="Times New Roman" w:cs="Times New Roman"/>
          <w:b/>
          <w:i/>
          <w:color w:val="000000" w:themeColor="text1"/>
          <w:sz w:val="28"/>
          <w:szCs w:val="28"/>
          <w:lang w:val="vi-VN"/>
        </w:rPr>
        <w:t>**</w:t>
      </w:r>
    </w:p>
    <w:p w14:paraId="206D5F5F" w14:textId="64DC5D63" w:rsidR="00CE617B" w:rsidRPr="00C84614" w:rsidRDefault="00EE0CFE" w:rsidP="001E6879">
      <w:pPr>
        <w:tabs>
          <w:tab w:val="left" w:pos="851"/>
        </w:tabs>
        <w:spacing w:after="0" w:line="216" w:lineRule="auto"/>
        <w:rPr>
          <w:rFonts w:ascii="Times New Roman" w:hAnsi="Times New Roman" w:cs="Times New Roman"/>
          <w:b/>
          <w:i/>
          <w:color w:val="000000" w:themeColor="text1"/>
          <w:sz w:val="28"/>
          <w:szCs w:val="28"/>
          <w:lang w:val="fr-FR"/>
        </w:rPr>
      </w:pPr>
      <w:r w:rsidRPr="00C84614">
        <w:rPr>
          <w:rFonts w:ascii="Times New Roman" w:hAnsi="Times New Roman" w:cs="Times New Roman"/>
          <w:b/>
          <w:i/>
          <w:color w:val="000000" w:themeColor="text1"/>
          <w:sz w:val="28"/>
          <w:szCs w:val="28"/>
          <w:lang w:val="fr-FR"/>
        </w:rPr>
        <w:tab/>
      </w:r>
      <w:r w:rsidRPr="00C84614">
        <w:rPr>
          <w:rFonts w:ascii="Times New Roman" w:hAnsi="Times New Roman" w:cs="Times New Roman"/>
          <w:b/>
          <w:i/>
          <w:color w:val="000000" w:themeColor="text1"/>
          <w:sz w:val="28"/>
          <w:szCs w:val="28"/>
          <w:lang w:val="fr-FR"/>
        </w:rPr>
        <w:tab/>
      </w:r>
      <w:r w:rsidR="00635E16" w:rsidRPr="00C84614">
        <w:rPr>
          <w:rFonts w:ascii="Times New Roman" w:hAnsi="Times New Roman" w:cs="Times New Roman"/>
          <w:b/>
          <w:i/>
          <w:color w:val="000000" w:themeColor="text1"/>
          <w:sz w:val="28"/>
          <w:szCs w:val="28"/>
          <w:lang w:val="fr-FR"/>
        </w:rPr>
        <w:t>p ˂ 0,001 : différence extrêmement significative</w:t>
      </w:r>
      <w:r w:rsidR="00635E16" w:rsidRPr="00C84614">
        <w:rPr>
          <w:rFonts w:ascii="Times New Roman" w:hAnsi="Times New Roman" w:cs="Times New Roman"/>
          <w:b/>
          <w:i/>
          <w:color w:val="000000" w:themeColor="text1"/>
          <w:sz w:val="28"/>
          <w:szCs w:val="28"/>
          <w:lang w:val="vi-VN"/>
        </w:rPr>
        <w:t>***</w:t>
      </w:r>
      <w:r w:rsidR="00635E16" w:rsidRPr="00C84614">
        <w:rPr>
          <w:rFonts w:ascii="Times New Roman" w:hAnsi="Times New Roman" w:cs="Times New Roman"/>
          <w:b/>
          <w:i/>
          <w:color w:val="000000" w:themeColor="text1"/>
          <w:sz w:val="28"/>
          <w:szCs w:val="28"/>
          <w:lang w:val="fr-FR"/>
        </w:rPr>
        <w:t>)</w:t>
      </w:r>
    </w:p>
    <w:p w14:paraId="1EF0711E" w14:textId="726F037F" w:rsidR="009E3230" w:rsidRDefault="00B07A4C" w:rsidP="001E6879">
      <w:pPr>
        <w:spacing w:after="0" w:line="216" w:lineRule="auto"/>
        <w:ind w:firstLine="680"/>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z w:val="32"/>
          <w:szCs w:val="32"/>
          <w:lang w:val="fr-FR"/>
        </w:rPr>
        <w:t xml:space="preserve">Les résultats d’analyse des corpus des rapports et des rétroactions du questionnaire et des entretiens donnent des résultats semblables à ceux de la rédaction des textes courts. Selon les étudiants </w:t>
      </w:r>
      <w:r w:rsidR="008949E9" w:rsidRPr="00EE0CFE">
        <w:rPr>
          <w:rFonts w:ascii="Times New Roman" w:hAnsi="Times New Roman" w:cs="Times New Roman"/>
          <w:color w:val="000000" w:themeColor="text1"/>
          <w:sz w:val="32"/>
          <w:szCs w:val="32"/>
          <w:lang w:val="fr-FR"/>
        </w:rPr>
        <w:t>répondant au</w:t>
      </w:r>
      <w:r w:rsidRPr="00EE0CFE">
        <w:rPr>
          <w:rFonts w:ascii="Times New Roman" w:hAnsi="Times New Roman" w:cs="Times New Roman"/>
          <w:color w:val="000000" w:themeColor="text1"/>
          <w:sz w:val="32"/>
          <w:szCs w:val="32"/>
          <w:lang w:val="fr-FR"/>
        </w:rPr>
        <w:t xml:space="preserve"> questionnaire, la PE est le savoir-faire linguistique le mieux amélioré par le projet. </w:t>
      </w:r>
      <w:r w:rsidR="009E3230" w:rsidRPr="00EE0CFE">
        <w:rPr>
          <w:rFonts w:ascii="Times New Roman" w:hAnsi="Times New Roman" w:cs="Times New Roman"/>
          <w:color w:val="000000" w:themeColor="text1"/>
          <w:sz w:val="32"/>
          <w:szCs w:val="32"/>
          <w:lang w:val="fr-FR"/>
        </w:rPr>
        <w:t xml:space="preserve">Les étudiants interviewés </w:t>
      </w:r>
      <w:r w:rsidR="009E3230" w:rsidRPr="00EE0CFE">
        <w:rPr>
          <w:rFonts w:ascii="Times New Roman" w:hAnsi="Times New Roman" w:cs="Times New Roman"/>
          <w:color w:val="000000" w:themeColor="text1"/>
          <w:spacing w:val="-4"/>
          <w:sz w:val="32"/>
          <w:szCs w:val="32"/>
          <w:lang w:val="fr-FR"/>
        </w:rPr>
        <w:t>expliquent ces progrès par le choix du sujet motivant, le travail de groupe efficace, la bonne méthode de l’enseignement et la bonne attitude de travail de tous les étudiants.</w:t>
      </w:r>
    </w:p>
    <w:p w14:paraId="0A0A5618" w14:textId="77777777" w:rsidR="00C84614" w:rsidRDefault="00C84614" w:rsidP="001E6879">
      <w:pPr>
        <w:spacing w:after="0" w:line="216" w:lineRule="auto"/>
        <w:ind w:firstLine="680"/>
        <w:jc w:val="both"/>
        <w:rPr>
          <w:rFonts w:ascii="Times New Roman" w:hAnsi="Times New Roman" w:cs="Times New Roman"/>
          <w:color w:val="000000" w:themeColor="text1"/>
          <w:spacing w:val="-4"/>
          <w:sz w:val="32"/>
          <w:szCs w:val="32"/>
          <w:lang w:val="fr-FR"/>
        </w:rPr>
      </w:pPr>
    </w:p>
    <w:p w14:paraId="49958C24" w14:textId="77777777" w:rsidR="00C84614" w:rsidRPr="00EE0CFE" w:rsidRDefault="00C84614" w:rsidP="001E6879">
      <w:pPr>
        <w:spacing w:after="0" w:line="216" w:lineRule="auto"/>
        <w:ind w:firstLine="680"/>
        <w:jc w:val="both"/>
        <w:rPr>
          <w:rFonts w:ascii="Times New Roman" w:hAnsi="Times New Roman" w:cs="Times New Roman"/>
          <w:color w:val="000000" w:themeColor="text1"/>
          <w:spacing w:val="-4"/>
          <w:sz w:val="32"/>
          <w:szCs w:val="32"/>
          <w:lang w:val="fr-FR"/>
        </w:rPr>
      </w:pPr>
    </w:p>
    <w:p w14:paraId="093048D2" w14:textId="3F142365" w:rsidR="009E3230" w:rsidRPr="00EE0CFE" w:rsidRDefault="00B07A4C" w:rsidP="00B07A4C">
      <w:pPr>
        <w:spacing w:after="0" w:line="240" w:lineRule="auto"/>
        <w:ind w:firstLine="70"/>
        <w:jc w:val="both"/>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 xml:space="preserve">5.2. Analyse des données sur la </w:t>
      </w:r>
      <w:r w:rsidR="003E5DFF" w:rsidRPr="00EE0CFE">
        <w:rPr>
          <w:rFonts w:ascii="Times New Roman" w:hAnsi="Times New Roman" w:cs="Times New Roman"/>
          <w:b/>
          <w:color w:val="000000" w:themeColor="text1"/>
          <w:sz w:val="32"/>
          <w:szCs w:val="32"/>
          <w:lang w:val="fr-FR"/>
        </w:rPr>
        <w:t xml:space="preserve">production </w:t>
      </w:r>
      <w:r w:rsidR="008949E9" w:rsidRPr="00EE0CFE">
        <w:rPr>
          <w:rFonts w:ascii="Times New Roman" w:hAnsi="Times New Roman" w:cs="Times New Roman"/>
          <w:b/>
          <w:color w:val="000000" w:themeColor="text1"/>
          <w:sz w:val="32"/>
          <w:szCs w:val="32"/>
          <w:lang w:val="fr-FR"/>
        </w:rPr>
        <w:t>orale</w:t>
      </w:r>
    </w:p>
    <w:p w14:paraId="1C664741" w14:textId="77777777" w:rsidR="00B07A4C" w:rsidRPr="00EE0CFE" w:rsidRDefault="003E5DFF" w:rsidP="001E6879">
      <w:pPr>
        <w:spacing w:after="0" w:line="216" w:lineRule="auto"/>
        <w:jc w:val="both"/>
        <w:rPr>
          <w:rFonts w:ascii="Times New Roman" w:hAnsi="Times New Roman" w:cs="Times New Roman"/>
          <w:color w:val="000000" w:themeColor="text1"/>
          <w:sz w:val="32"/>
          <w:szCs w:val="32"/>
          <w:lang w:val="fr-FR"/>
        </w:rPr>
      </w:pPr>
      <w:bookmarkStart w:id="212" w:name="_Toc49284415"/>
      <w:bookmarkStart w:id="213" w:name="_Toc49323001"/>
      <w:bookmarkStart w:id="214" w:name="_Toc49323495"/>
      <w:bookmarkStart w:id="215" w:name="_Toc49323988"/>
      <w:bookmarkStart w:id="216" w:name="_Toc49352462"/>
      <w:r w:rsidRPr="00EE0CFE">
        <w:rPr>
          <w:rFonts w:ascii="Times New Roman" w:hAnsi="Times New Roman" w:cs="Times New Roman"/>
          <w:color w:val="000000" w:themeColor="text1"/>
          <w:sz w:val="32"/>
          <w:szCs w:val="32"/>
          <w:lang w:val="fr-FR"/>
        </w:rPr>
        <w:t>L’analyse</w:t>
      </w:r>
      <w:r w:rsidR="00B07A4C" w:rsidRPr="00EE0CFE">
        <w:rPr>
          <w:rFonts w:ascii="Times New Roman" w:hAnsi="Times New Roman" w:cs="Times New Roman"/>
          <w:color w:val="000000" w:themeColor="text1"/>
          <w:sz w:val="32"/>
          <w:szCs w:val="32"/>
          <w:lang w:val="fr-FR"/>
        </w:rPr>
        <w:t xml:space="preserve"> des corpus des exposés oraux par un test t de Student apparié bilatéral</w:t>
      </w:r>
      <w:r w:rsidRPr="00EE0CFE">
        <w:rPr>
          <w:rFonts w:ascii="Times New Roman" w:hAnsi="Times New Roman" w:cs="Times New Roman"/>
          <w:color w:val="000000" w:themeColor="text1"/>
          <w:sz w:val="32"/>
          <w:szCs w:val="32"/>
          <w:lang w:val="fr-FR"/>
        </w:rPr>
        <w:t xml:space="preserve"> justifie</w:t>
      </w:r>
      <w:r w:rsidR="00B07A4C" w:rsidRPr="00EE0CFE">
        <w:rPr>
          <w:rFonts w:ascii="Times New Roman" w:hAnsi="Times New Roman" w:cs="Times New Roman"/>
          <w:color w:val="000000" w:themeColor="text1"/>
          <w:sz w:val="32"/>
          <w:szCs w:val="32"/>
          <w:lang w:val="fr-FR"/>
        </w:rPr>
        <w:t xml:space="preserve"> que </w:t>
      </w:r>
      <w:r w:rsidRPr="00EE0CFE">
        <w:rPr>
          <w:rFonts w:ascii="Times New Roman" w:hAnsi="Times New Roman" w:cs="Times New Roman"/>
          <w:color w:val="000000" w:themeColor="text1"/>
          <w:sz w:val="32"/>
          <w:szCs w:val="32"/>
          <w:lang w:val="fr-FR"/>
        </w:rPr>
        <w:t xml:space="preserve">le </w:t>
      </w:r>
      <w:r w:rsidR="00732FE6" w:rsidRPr="00EE0CFE">
        <w:rPr>
          <w:rFonts w:ascii="Times New Roman" w:hAnsi="Times New Roman" w:cs="Times New Roman"/>
          <w:color w:val="000000" w:themeColor="text1"/>
          <w:sz w:val="32"/>
          <w:szCs w:val="32"/>
          <w:lang w:val="fr-FR"/>
        </w:rPr>
        <w:t xml:space="preserve">projet entrepreneurial </w:t>
      </w:r>
      <w:r w:rsidR="00B07A4C" w:rsidRPr="00EE0CFE">
        <w:rPr>
          <w:rFonts w:ascii="Times New Roman" w:hAnsi="Times New Roman" w:cs="Times New Roman"/>
          <w:color w:val="000000" w:themeColor="text1"/>
          <w:sz w:val="32"/>
          <w:szCs w:val="32"/>
          <w:lang w:val="fr-FR"/>
        </w:rPr>
        <w:t xml:space="preserve">a des impacts très significatifs sur la PO des étudiants, surtout sur l’expression des idées, la formulation de l’introduction, la syntaxe et la phonétique. Le vocabulaire, les gestes et la cohérence/cohésion n’ont pas de différence significative entre le pré-test et le post-test. </w:t>
      </w:r>
    </w:p>
    <w:p w14:paraId="1AC84D7A" w14:textId="77777777" w:rsidR="00B07A4C" w:rsidRPr="00EE0CFE" w:rsidRDefault="00B07A4C" w:rsidP="003E5DFF">
      <w:pPr>
        <w:spacing w:after="0" w:line="240" w:lineRule="auto"/>
        <w:outlineLvl w:val="0"/>
        <w:rPr>
          <w:rFonts w:ascii="Times New Roman" w:hAnsi="Times New Roman" w:cs="Times New Roman"/>
          <w:b/>
          <w:color w:val="000000" w:themeColor="text1"/>
          <w:sz w:val="32"/>
          <w:szCs w:val="32"/>
          <w:lang w:val="fr-FR"/>
        </w:rPr>
      </w:pPr>
      <w:r w:rsidRPr="00EE0CFE">
        <w:rPr>
          <w:rFonts w:ascii="Times New Roman" w:eastAsia="Times New Roman" w:hAnsi="Times New Roman" w:cs="Times New Roman"/>
          <w:b/>
          <w:bCs/>
          <w:color w:val="000000" w:themeColor="text1"/>
          <w:sz w:val="32"/>
          <w:szCs w:val="32"/>
          <w:lang w:val="fr-FR"/>
        </w:rPr>
        <w:t xml:space="preserve">Tableau 5.3. </w:t>
      </w:r>
      <w:bookmarkEnd w:id="212"/>
      <w:bookmarkEnd w:id="213"/>
      <w:bookmarkEnd w:id="214"/>
      <w:bookmarkEnd w:id="215"/>
      <w:bookmarkEnd w:id="216"/>
      <w:r w:rsidR="003E5DFF" w:rsidRPr="00EE0CFE">
        <w:rPr>
          <w:rFonts w:ascii="Times New Roman" w:eastAsia="Times New Roman" w:hAnsi="Times New Roman" w:cs="Times New Roman"/>
          <w:b/>
          <w:bCs/>
          <w:color w:val="000000" w:themeColor="text1"/>
          <w:sz w:val="32"/>
          <w:szCs w:val="32"/>
          <w:lang w:val="fr-FR"/>
        </w:rPr>
        <w:t>Sommaire des résultats du test T des exposés oraux</w:t>
      </w:r>
    </w:p>
    <w:tbl>
      <w:tblPr>
        <w:tblW w:w="9629" w:type="dxa"/>
        <w:tblLayout w:type="fixed"/>
        <w:tblLook w:val="04A0" w:firstRow="1" w:lastRow="0" w:firstColumn="1" w:lastColumn="0" w:noHBand="0" w:noVBand="1"/>
      </w:tblPr>
      <w:tblGrid>
        <w:gridCol w:w="2400"/>
        <w:gridCol w:w="1134"/>
        <w:gridCol w:w="992"/>
        <w:gridCol w:w="1134"/>
        <w:gridCol w:w="851"/>
        <w:gridCol w:w="1417"/>
        <w:gridCol w:w="1701"/>
      </w:tblGrid>
      <w:tr w:rsidR="00B07A4C" w:rsidRPr="00EE0CFE" w14:paraId="461DCC15" w14:textId="77777777" w:rsidTr="001E6879">
        <w:trPr>
          <w:trHeight w:val="290"/>
        </w:trPr>
        <w:tc>
          <w:tcPr>
            <w:tcW w:w="2400" w:type="dxa"/>
            <w:vMerge w:val="restart"/>
            <w:tcBorders>
              <w:top w:val="single" w:sz="8" w:space="0" w:color="auto"/>
              <w:left w:val="single" w:sz="8" w:space="0" w:color="auto"/>
              <w:bottom w:val="nil"/>
              <w:right w:val="nil"/>
            </w:tcBorders>
            <w:shd w:val="clear" w:color="auto" w:fill="auto"/>
            <w:vAlign w:val="center"/>
            <w:hideMark/>
          </w:tcPr>
          <w:p w14:paraId="1150F207"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lang w:val="fr-FR"/>
              </w:rPr>
            </w:pPr>
          </w:p>
        </w:tc>
        <w:tc>
          <w:tcPr>
            <w:tcW w:w="2126" w:type="dxa"/>
            <w:gridSpan w:val="2"/>
            <w:tcBorders>
              <w:top w:val="single" w:sz="8" w:space="0" w:color="auto"/>
              <w:left w:val="single" w:sz="8" w:space="0" w:color="auto"/>
              <w:bottom w:val="single" w:sz="4" w:space="0" w:color="000000"/>
              <w:right w:val="single" w:sz="4" w:space="0" w:color="000000"/>
            </w:tcBorders>
            <w:shd w:val="clear" w:color="auto" w:fill="auto"/>
            <w:vAlign w:val="center"/>
            <w:hideMark/>
          </w:tcPr>
          <w:p w14:paraId="6961AC90"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Levene's Test for Equality of Variances</w:t>
            </w:r>
          </w:p>
        </w:tc>
        <w:tc>
          <w:tcPr>
            <w:tcW w:w="5103" w:type="dxa"/>
            <w:gridSpan w:val="4"/>
            <w:tcBorders>
              <w:top w:val="single" w:sz="8" w:space="0" w:color="auto"/>
              <w:left w:val="nil"/>
              <w:bottom w:val="single" w:sz="4" w:space="0" w:color="000000"/>
              <w:right w:val="single" w:sz="8" w:space="0" w:color="000000"/>
            </w:tcBorders>
            <w:shd w:val="clear" w:color="auto" w:fill="auto"/>
            <w:vAlign w:val="center"/>
            <w:hideMark/>
          </w:tcPr>
          <w:p w14:paraId="63260F17"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t-test for Equality of Means</w:t>
            </w:r>
          </w:p>
        </w:tc>
      </w:tr>
      <w:tr w:rsidR="00B07A4C" w:rsidRPr="00EE0CFE" w14:paraId="576C6371" w14:textId="77777777" w:rsidTr="001E6879">
        <w:trPr>
          <w:trHeight w:val="368"/>
        </w:trPr>
        <w:tc>
          <w:tcPr>
            <w:tcW w:w="2400" w:type="dxa"/>
            <w:vMerge/>
            <w:tcBorders>
              <w:top w:val="single" w:sz="8" w:space="0" w:color="auto"/>
              <w:left w:val="single" w:sz="8" w:space="0" w:color="auto"/>
              <w:bottom w:val="nil"/>
              <w:right w:val="nil"/>
            </w:tcBorders>
            <w:vAlign w:val="center"/>
            <w:hideMark/>
          </w:tcPr>
          <w:p w14:paraId="002B1C99"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p>
        </w:tc>
        <w:tc>
          <w:tcPr>
            <w:tcW w:w="1134" w:type="dxa"/>
            <w:vMerge w:val="restart"/>
            <w:tcBorders>
              <w:top w:val="nil"/>
              <w:left w:val="single" w:sz="8" w:space="0" w:color="auto"/>
              <w:bottom w:val="single" w:sz="8" w:space="0" w:color="000000"/>
              <w:right w:val="single" w:sz="4" w:space="0" w:color="000000"/>
            </w:tcBorders>
            <w:shd w:val="clear" w:color="auto" w:fill="auto"/>
            <w:vAlign w:val="center"/>
            <w:hideMark/>
          </w:tcPr>
          <w:p w14:paraId="10F4BA54"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F</w:t>
            </w:r>
          </w:p>
        </w:tc>
        <w:tc>
          <w:tcPr>
            <w:tcW w:w="992"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179CEA75"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Sig.</w:t>
            </w:r>
          </w:p>
        </w:tc>
        <w:tc>
          <w:tcPr>
            <w:tcW w:w="1134"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79DB465A"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t</w:t>
            </w:r>
          </w:p>
        </w:tc>
        <w:tc>
          <w:tcPr>
            <w:tcW w:w="851"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6C26D167"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df</w:t>
            </w:r>
          </w:p>
        </w:tc>
        <w:tc>
          <w:tcPr>
            <w:tcW w:w="1417" w:type="dxa"/>
            <w:vMerge w:val="restart"/>
            <w:tcBorders>
              <w:top w:val="nil"/>
              <w:left w:val="single" w:sz="4" w:space="0" w:color="000000"/>
              <w:bottom w:val="single" w:sz="8" w:space="0" w:color="000000"/>
              <w:right w:val="single" w:sz="4" w:space="0" w:color="000000"/>
            </w:tcBorders>
            <w:shd w:val="clear" w:color="auto" w:fill="auto"/>
            <w:vAlign w:val="center"/>
            <w:hideMark/>
          </w:tcPr>
          <w:p w14:paraId="283C3F40"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p</w:t>
            </w:r>
          </w:p>
        </w:tc>
        <w:tc>
          <w:tcPr>
            <w:tcW w:w="1701" w:type="dxa"/>
            <w:vMerge w:val="restart"/>
            <w:tcBorders>
              <w:top w:val="nil"/>
              <w:left w:val="single" w:sz="4" w:space="0" w:color="000000"/>
              <w:bottom w:val="single" w:sz="8" w:space="0" w:color="000000"/>
              <w:right w:val="single" w:sz="8" w:space="0" w:color="auto"/>
            </w:tcBorders>
            <w:shd w:val="clear" w:color="auto" w:fill="auto"/>
            <w:vAlign w:val="center"/>
            <w:hideMark/>
          </w:tcPr>
          <w:p w14:paraId="2A534435" w14:textId="77777777" w:rsidR="00B07A4C" w:rsidRPr="00EE0CFE" w:rsidRDefault="00B07A4C" w:rsidP="00B07A4C">
            <w:pPr>
              <w:spacing w:after="0" w:line="240" w:lineRule="auto"/>
              <w:jc w:val="center"/>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Mean Difference</w:t>
            </w:r>
          </w:p>
        </w:tc>
      </w:tr>
      <w:tr w:rsidR="00B07A4C" w:rsidRPr="00EE0CFE" w14:paraId="77E0DEB0" w14:textId="77777777" w:rsidTr="001E6879">
        <w:trPr>
          <w:trHeight w:val="368"/>
        </w:trPr>
        <w:tc>
          <w:tcPr>
            <w:tcW w:w="2400" w:type="dxa"/>
            <w:vMerge/>
            <w:tcBorders>
              <w:top w:val="single" w:sz="8" w:space="0" w:color="auto"/>
              <w:left w:val="single" w:sz="8" w:space="0" w:color="auto"/>
              <w:bottom w:val="nil"/>
              <w:right w:val="nil"/>
            </w:tcBorders>
            <w:vAlign w:val="center"/>
            <w:hideMark/>
          </w:tcPr>
          <w:p w14:paraId="742FDD1C"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c>
          <w:tcPr>
            <w:tcW w:w="1134" w:type="dxa"/>
            <w:vMerge/>
            <w:tcBorders>
              <w:top w:val="nil"/>
              <w:left w:val="single" w:sz="8" w:space="0" w:color="auto"/>
              <w:bottom w:val="single" w:sz="8" w:space="0" w:color="000000"/>
              <w:right w:val="single" w:sz="4" w:space="0" w:color="000000"/>
            </w:tcBorders>
            <w:vAlign w:val="center"/>
            <w:hideMark/>
          </w:tcPr>
          <w:p w14:paraId="6B426D10"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c>
          <w:tcPr>
            <w:tcW w:w="992" w:type="dxa"/>
            <w:vMerge/>
            <w:tcBorders>
              <w:top w:val="nil"/>
              <w:left w:val="single" w:sz="4" w:space="0" w:color="000000"/>
              <w:bottom w:val="single" w:sz="8" w:space="0" w:color="000000"/>
              <w:right w:val="single" w:sz="4" w:space="0" w:color="000000"/>
            </w:tcBorders>
            <w:vAlign w:val="center"/>
            <w:hideMark/>
          </w:tcPr>
          <w:p w14:paraId="6E5EDC3F"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c>
          <w:tcPr>
            <w:tcW w:w="1134" w:type="dxa"/>
            <w:vMerge/>
            <w:tcBorders>
              <w:top w:val="nil"/>
              <w:left w:val="single" w:sz="4" w:space="0" w:color="000000"/>
              <w:bottom w:val="single" w:sz="8" w:space="0" w:color="000000"/>
              <w:right w:val="single" w:sz="4" w:space="0" w:color="000000"/>
            </w:tcBorders>
            <w:vAlign w:val="center"/>
            <w:hideMark/>
          </w:tcPr>
          <w:p w14:paraId="48344A35"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c>
          <w:tcPr>
            <w:tcW w:w="851" w:type="dxa"/>
            <w:vMerge/>
            <w:tcBorders>
              <w:top w:val="nil"/>
              <w:left w:val="single" w:sz="4" w:space="0" w:color="000000"/>
              <w:bottom w:val="single" w:sz="8" w:space="0" w:color="000000"/>
              <w:right w:val="single" w:sz="4" w:space="0" w:color="000000"/>
            </w:tcBorders>
            <w:vAlign w:val="center"/>
            <w:hideMark/>
          </w:tcPr>
          <w:p w14:paraId="190FADB2"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c>
          <w:tcPr>
            <w:tcW w:w="1417" w:type="dxa"/>
            <w:vMerge/>
            <w:tcBorders>
              <w:top w:val="nil"/>
              <w:left w:val="single" w:sz="4" w:space="0" w:color="000000"/>
              <w:bottom w:val="single" w:sz="8" w:space="0" w:color="000000"/>
              <w:right w:val="single" w:sz="4" w:space="0" w:color="000000"/>
            </w:tcBorders>
            <w:vAlign w:val="center"/>
            <w:hideMark/>
          </w:tcPr>
          <w:p w14:paraId="0987425C"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c>
          <w:tcPr>
            <w:tcW w:w="1701" w:type="dxa"/>
            <w:vMerge/>
            <w:tcBorders>
              <w:top w:val="nil"/>
              <w:left w:val="single" w:sz="4" w:space="0" w:color="000000"/>
              <w:bottom w:val="single" w:sz="8" w:space="0" w:color="000000"/>
              <w:right w:val="single" w:sz="8" w:space="0" w:color="auto"/>
            </w:tcBorders>
            <w:vAlign w:val="center"/>
            <w:hideMark/>
          </w:tcPr>
          <w:p w14:paraId="25097BD8" w14:textId="77777777" w:rsidR="00B07A4C" w:rsidRPr="00EE0CFE" w:rsidRDefault="00B07A4C" w:rsidP="00B07A4C">
            <w:pPr>
              <w:spacing w:after="0" w:line="240" w:lineRule="auto"/>
              <w:rPr>
                <w:rFonts w:ascii="Times New Roman" w:eastAsia="Times New Roman" w:hAnsi="Times New Roman" w:cs="Times New Roman"/>
                <w:color w:val="000000" w:themeColor="text1"/>
                <w:sz w:val="32"/>
                <w:szCs w:val="32"/>
              </w:rPr>
            </w:pPr>
          </w:p>
        </w:tc>
      </w:tr>
      <w:tr w:rsidR="00B07A4C" w:rsidRPr="00EE0CFE" w14:paraId="1A776AAA" w14:textId="77777777" w:rsidTr="001E6879">
        <w:trPr>
          <w:trHeight w:val="290"/>
        </w:trPr>
        <w:tc>
          <w:tcPr>
            <w:tcW w:w="2400" w:type="dxa"/>
            <w:tcBorders>
              <w:top w:val="single" w:sz="8" w:space="0" w:color="auto"/>
              <w:left w:val="single" w:sz="8" w:space="0" w:color="auto"/>
              <w:bottom w:val="nil"/>
              <w:right w:val="single" w:sz="8" w:space="0" w:color="auto"/>
            </w:tcBorders>
            <w:shd w:val="clear" w:color="auto" w:fill="auto"/>
            <w:hideMark/>
          </w:tcPr>
          <w:p w14:paraId="08CC023F"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 xml:space="preserve">Introduction </w:t>
            </w:r>
          </w:p>
        </w:tc>
        <w:tc>
          <w:tcPr>
            <w:tcW w:w="1134" w:type="dxa"/>
            <w:tcBorders>
              <w:top w:val="nil"/>
              <w:left w:val="nil"/>
              <w:bottom w:val="nil"/>
              <w:right w:val="single" w:sz="4" w:space="0" w:color="000000"/>
            </w:tcBorders>
            <w:shd w:val="clear" w:color="auto" w:fill="auto"/>
            <w:noWrap/>
            <w:hideMark/>
          </w:tcPr>
          <w:p w14:paraId="157EEB8E"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0,070</w:t>
            </w:r>
          </w:p>
        </w:tc>
        <w:tc>
          <w:tcPr>
            <w:tcW w:w="992" w:type="dxa"/>
            <w:tcBorders>
              <w:top w:val="nil"/>
              <w:left w:val="nil"/>
              <w:bottom w:val="nil"/>
              <w:right w:val="single" w:sz="4" w:space="0" w:color="000000"/>
            </w:tcBorders>
            <w:shd w:val="clear" w:color="auto" w:fill="auto"/>
            <w:noWrap/>
            <w:hideMark/>
          </w:tcPr>
          <w:p w14:paraId="411F50B2"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0,793</w:t>
            </w:r>
          </w:p>
        </w:tc>
        <w:tc>
          <w:tcPr>
            <w:tcW w:w="1134" w:type="dxa"/>
            <w:tcBorders>
              <w:top w:val="nil"/>
              <w:left w:val="nil"/>
              <w:bottom w:val="nil"/>
              <w:right w:val="single" w:sz="4" w:space="0" w:color="000000"/>
            </w:tcBorders>
            <w:shd w:val="clear" w:color="auto" w:fill="auto"/>
            <w:noWrap/>
            <w:hideMark/>
          </w:tcPr>
          <w:p w14:paraId="696799A6"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-4,440</w:t>
            </w:r>
          </w:p>
        </w:tc>
        <w:tc>
          <w:tcPr>
            <w:tcW w:w="851" w:type="dxa"/>
            <w:tcBorders>
              <w:top w:val="nil"/>
              <w:left w:val="nil"/>
              <w:bottom w:val="nil"/>
              <w:right w:val="single" w:sz="4" w:space="0" w:color="000000"/>
            </w:tcBorders>
            <w:shd w:val="clear" w:color="auto" w:fill="auto"/>
            <w:noWrap/>
            <w:hideMark/>
          </w:tcPr>
          <w:p w14:paraId="467E5F1A"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79135490"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0,000</w:t>
            </w:r>
            <w:r w:rsidRPr="00EE0CFE">
              <w:rPr>
                <w:rFonts w:ascii="Times New Roman" w:eastAsia="Times New Roman" w:hAnsi="Times New Roman" w:cs="Times New Roman"/>
                <w:b/>
                <w:bCs/>
                <w:color w:val="000000" w:themeColor="text1"/>
                <w:sz w:val="32"/>
                <w:szCs w:val="32"/>
                <w:lang w:val="vi-VN"/>
              </w:rPr>
              <w:t>***</w:t>
            </w:r>
          </w:p>
        </w:tc>
        <w:tc>
          <w:tcPr>
            <w:tcW w:w="1701" w:type="dxa"/>
            <w:tcBorders>
              <w:top w:val="nil"/>
              <w:left w:val="nil"/>
              <w:bottom w:val="nil"/>
              <w:right w:val="single" w:sz="8" w:space="0" w:color="auto"/>
            </w:tcBorders>
            <w:shd w:val="clear" w:color="auto" w:fill="auto"/>
            <w:noWrap/>
            <w:hideMark/>
          </w:tcPr>
          <w:p w14:paraId="75A01CA2"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-0,242</w:t>
            </w:r>
          </w:p>
        </w:tc>
      </w:tr>
      <w:tr w:rsidR="00B07A4C" w:rsidRPr="00EE0CFE" w14:paraId="4153999C" w14:textId="77777777" w:rsidTr="001E6879">
        <w:trPr>
          <w:trHeight w:val="290"/>
        </w:trPr>
        <w:tc>
          <w:tcPr>
            <w:tcW w:w="2400" w:type="dxa"/>
            <w:tcBorders>
              <w:top w:val="nil"/>
              <w:left w:val="single" w:sz="8" w:space="0" w:color="auto"/>
              <w:bottom w:val="nil"/>
              <w:right w:val="single" w:sz="8" w:space="0" w:color="auto"/>
            </w:tcBorders>
            <w:shd w:val="clear" w:color="auto" w:fill="auto"/>
            <w:hideMark/>
          </w:tcPr>
          <w:p w14:paraId="7243C051"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Expression des idées</w:t>
            </w:r>
          </w:p>
        </w:tc>
        <w:tc>
          <w:tcPr>
            <w:tcW w:w="1134" w:type="dxa"/>
            <w:tcBorders>
              <w:top w:val="nil"/>
              <w:left w:val="nil"/>
              <w:bottom w:val="nil"/>
              <w:right w:val="single" w:sz="4" w:space="0" w:color="000000"/>
            </w:tcBorders>
            <w:shd w:val="clear" w:color="auto" w:fill="auto"/>
            <w:noWrap/>
            <w:hideMark/>
          </w:tcPr>
          <w:p w14:paraId="2C35C4FC"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5,414</w:t>
            </w:r>
          </w:p>
        </w:tc>
        <w:tc>
          <w:tcPr>
            <w:tcW w:w="992" w:type="dxa"/>
            <w:tcBorders>
              <w:top w:val="nil"/>
              <w:left w:val="nil"/>
              <w:bottom w:val="nil"/>
              <w:right w:val="single" w:sz="4" w:space="0" w:color="000000"/>
            </w:tcBorders>
            <w:shd w:val="clear" w:color="auto" w:fill="auto"/>
            <w:noWrap/>
            <w:hideMark/>
          </w:tcPr>
          <w:p w14:paraId="25D2BE35"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0,023</w:t>
            </w:r>
          </w:p>
        </w:tc>
        <w:tc>
          <w:tcPr>
            <w:tcW w:w="1134" w:type="dxa"/>
            <w:tcBorders>
              <w:top w:val="nil"/>
              <w:left w:val="nil"/>
              <w:bottom w:val="nil"/>
              <w:right w:val="single" w:sz="4" w:space="0" w:color="000000"/>
            </w:tcBorders>
            <w:shd w:val="clear" w:color="auto" w:fill="auto"/>
            <w:noWrap/>
            <w:hideMark/>
          </w:tcPr>
          <w:p w14:paraId="20D7B5BF"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-4,193</w:t>
            </w:r>
          </w:p>
        </w:tc>
        <w:tc>
          <w:tcPr>
            <w:tcW w:w="851" w:type="dxa"/>
            <w:tcBorders>
              <w:top w:val="nil"/>
              <w:left w:val="nil"/>
              <w:bottom w:val="nil"/>
              <w:right w:val="single" w:sz="4" w:space="0" w:color="000000"/>
            </w:tcBorders>
            <w:shd w:val="clear" w:color="auto" w:fill="auto"/>
            <w:noWrap/>
            <w:hideMark/>
          </w:tcPr>
          <w:p w14:paraId="0E642699"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332976A0"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0,000</w:t>
            </w:r>
            <w:r w:rsidRPr="00EE0CFE">
              <w:rPr>
                <w:rFonts w:ascii="Times New Roman" w:eastAsia="Times New Roman" w:hAnsi="Times New Roman" w:cs="Times New Roman"/>
                <w:b/>
                <w:bCs/>
                <w:color w:val="000000" w:themeColor="text1"/>
                <w:sz w:val="32"/>
                <w:szCs w:val="32"/>
                <w:lang w:val="vi-VN"/>
              </w:rPr>
              <w:t>***</w:t>
            </w:r>
          </w:p>
        </w:tc>
        <w:tc>
          <w:tcPr>
            <w:tcW w:w="1701" w:type="dxa"/>
            <w:tcBorders>
              <w:top w:val="nil"/>
              <w:left w:val="nil"/>
              <w:bottom w:val="nil"/>
              <w:right w:val="single" w:sz="8" w:space="0" w:color="auto"/>
            </w:tcBorders>
            <w:shd w:val="clear" w:color="auto" w:fill="auto"/>
            <w:noWrap/>
            <w:hideMark/>
          </w:tcPr>
          <w:p w14:paraId="58B8B70F"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-0,531</w:t>
            </w:r>
          </w:p>
        </w:tc>
      </w:tr>
      <w:tr w:rsidR="00B07A4C" w:rsidRPr="00EE0CFE" w14:paraId="54D809FA" w14:textId="77777777" w:rsidTr="001E6879">
        <w:trPr>
          <w:trHeight w:val="290"/>
        </w:trPr>
        <w:tc>
          <w:tcPr>
            <w:tcW w:w="2400" w:type="dxa"/>
            <w:tcBorders>
              <w:top w:val="nil"/>
              <w:left w:val="single" w:sz="8" w:space="0" w:color="auto"/>
              <w:bottom w:val="nil"/>
              <w:right w:val="single" w:sz="8" w:space="0" w:color="auto"/>
            </w:tcBorders>
            <w:shd w:val="clear" w:color="auto" w:fill="auto"/>
            <w:hideMark/>
          </w:tcPr>
          <w:p w14:paraId="3F38C35F"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Cohérence/cohésion</w:t>
            </w:r>
          </w:p>
        </w:tc>
        <w:tc>
          <w:tcPr>
            <w:tcW w:w="1134" w:type="dxa"/>
            <w:tcBorders>
              <w:top w:val="nil"/>
              <w:left w:val="nil"/>
              <w:bottom w:val="nil"/>
              <w:right w:val="single" w:sz="4" w:space="0" w:color="000000"/>
            </w:tcBorders>
            <w:shd w:val="clear" w:color="auto" w:fill="auto"/>
            <w:noWrap/>
            <w:hideMark/>
          </w:tcPr>
          <w:p w14:paraId="7FABFB35"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0,323</w:t>
            </w:r>
          </w:p>
        </w:tc>
        <w:tc>
          <w:tcPr>
            <w:tcW w:w="992" w:type="dxa"/>
            <w:tcBorders>
              <w:top w:val="nil"/>
              <w:left w:val="nil"/>
              <w:bottom w:val="nil"/>
              <w:right w:val="single" w:sz="4" w:space="0" w:color="000000"/>
            </w:tcBorders>
            <w:shd w:val="clear" w:color="auto" w:fill="auto"/>
            <w:noWrap/>
            <w:hideMark/>
          </w:tcPr>
          <w:p w14:paraId="03D12F72"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0,572</w:t>
            </w:r>
          </w:p>
        </w:tc>
        <w:tc>
          <w:tcPr>
            <w:tcW w:w="1134" w:type="dxa"/>
            <w:tcBorders>
              <w:top w:val="nil"/>
              <w:left w:val="nil"/>
              <w:bottom w:val="nil"/>
              <w:right w:val="single" w:sz="4" w:space="0" w:color="000000"/>
            </w:tcBorders>
            <w:shd w:val="clear" w:color="auto" w:fill="auto"/>
            <w:noWrap/>
            <w:hideMark/>
          </w:tcPr>
          <w:p w14:paraId="0B15E064"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-0,611</w:t>
            </w:r>
          </w:p>
        </w:tc>
        <w:tc>
          <w:tcPr>
            <w:tcW w:w="851" w:type="dxa"/>
            <w:tcBorders>
              <w:top w:val="nil"/>
              <w:left w:val="nil"/>
              <w:bottom w:val="nil"/>
              <w:right w:val="single" w:sz="4" w:space="0" w:color="000000"/>
            </w:tcBorders>
            <w:shd w:val="clear" w:color="auto" w:fill="auto"/>
            <w:noWrap/>
            <w:hideMark/>
          </w:tcPr>
          <w:p w14:paraId="614E03BD"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08F25855"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 xml:space="preserve"> 0,543</w:t>
            </w:r>
          </w:p>
        </w:tc>
        <w:tc>
          <w:tcPr>
            <w:tcW w:w="1701" w:type="dxa"/>
            <w:tcBorders>
              <w:top w:val="nil"/>
              <w:left w:val="nil"/>
              <w:bottom w:val="nil"/>
              <w:right w:val="single" w:sz="8" w:space="0" w:color="auto"/>
            </w:tcBorders>
            <w:shd w:val="clear" w:color="auto" w:fill="auto"/>
            <w:noWrap/>
            <w:hideMark/>
          </w:tcPr>
          <w:p w14:paraId="54337338"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-0,047</w:t>
            </w:r>
          </w:p>
        </w:tc>
      </w:tr>
      <w:tr w:rsidR="00B07A4C" w:rsidRPr="00EE0CFE" w14:paraId="6C3C64F3" w14:textId="77777777" w:rsidTr="001E6879">
        <w:trPr>
          <w:trHeight w:val="290"/>
        </w:trPr>
        <w:tc>
          <w:tcPr>
            <w:tcW w:w="2400" w:type="dxa"/>
            <w:tcBorders>
              <w:top w:val="nil"/>
              <w:left w:val="single" w:sz="8" w:space="0" w:color="auto"/>
              <w:bottom w:val="nil"/>
              <w:right w:val="single" w:sz="8" w:space="0" w:color="auto"/>
            </w:tcBorders>
            <w:shd w:val="clear" w:color="auto" w:fill="auto"/>
            <w:hideMark/>
          </w:tcPr>
          <w:p w14:paraId="7F03A577"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Vocabulaire</w:t>
            </w:r>
          </w:p>
        </w:tc>
        <w:tc>
          <w:tcPr>
            <w:tcW w:w="1134" w:type="dxa"/>
            <w:tcBorders>
              <w:top w:val="nil"/>
              <w:left w:val="nil"/>
              <w:bottom w:val="nil"/>
              <w:right w:val="single" w:sz="4" w:space="0" w:color="000000"/>
            </w:tcBorders>
            <w:shd w:val="clear" w:color="auto" w:fill="auto"/>
            <w:noWrap/>
            <w:hideMark/>
          </w:tcPr>
          <w:p w14:paraId="49EFCAC7"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0,535</w:t>
            </w:r>
          </w:p>
        </w:tc>
        <w:tc>
          <w:tcPr>
            <w:tcW w:w="992" w:type="dxa"/>
            <w:tcBorders>
              <w:top w:val="nil"/>
              <w:left w:val="nil"/>
              <w:bottom w:val="nil"/>
              <w:right w:val="single" w:sz="4" w:space="0" w:color="000000"/>
            </w:tcBorders>
            <w:shd w:val="clear" w:color="auto" w:fill="auto"/>
            <w:noWrap/>
            <w:hideMark/>
          </w:tcPr>
          <w:p w14:paraId="0F431A93"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0,467</w:t>
            </w:r>
          </w:p>
        </w:tc>
        <w:tc>
          <w:tcPr>
            <w:tcW w:w="1134" w:type="dxa"/>
            <w:tcBorders>
              <w:top w:val="nil"/>
              <w:left w:val="nil"/>
              <w:bottom w:val="nil"/>
              <w:right w:val="single" w:sz="4" w:space="0" w:color="000000"/>
            </w:tcBorders>
            <w:shd w:val="clear" w:color="auto" w:fill="auto"/>
            <w:noWrap/>
            <w:hideMark/>
          </w:tcPr>
          <w:p w14:paraId="1C5F2A8F"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-1,806</w:t>
            </w:r>
          </w:p>
        </w:tc>
        <w:tc>
          <w:tcPr>
            <w:tcW w:w="851" w:type="dxa"/>
            <w:tcBorders>
              <w:top w:val="nil"/>
              <w:left w:val="nil"/>
              <w:bottom w:val="nil"/>
              <w:right w:val="single" w:sz="4" w:space="0" w:color="000000"/>
            </w:tcBorders>
            <w:shd w:val="clear" w:color="auto" w:fill="auto"/>
            <w:noWrap/>
            <w:hideMark/>
          </w:tcPr>
          <w:p w14:paraId="09F0696C"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670913EC"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 xml:space="preserve"> 0,076</w:t>
            </w:r>
          </w:p>
        </w:tc>
        <w:tc>
          <w:tcPr>
            <w:tcW w:w="1701" w:type="dxa"/>
            <w:tcBorders>
              <w:top w:val="nil"/>
              <w:left w:val="nil"/>
              <w:bottom w:val="nil"/>
              <w:right w:val="single" w:sz="8" w:space="0" w:color="auto"/>
            </w:tcBorders>
            <w:shd w:val="clear" w:color="auto" w:fill="auto"/>
            <w:noWrap/>
            <w:hideMark/>
          </w:tcPr>
          <w:p w14:paraId="624E2DB5"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-0,117</w:t>
            </w:r>
          </w:p>
        </w:tc>
      </w:tr>
      <w:tr w:rsidR="00B07A4C" w:rsidRPr="00EE0CFE" w14:paraId="610DA1A8" w14:textId="77777777" w:rsidTr="001E6879">
        <w:trPr>
          <w:trHeight w:val="290"/>
        </w:trPr>
        <w:tc>
          <w:tcPr>
            <w:tcW w:w="2400" w:type="dxa"/>
            <w:tcBorders>
              <w:top w:val="nil"/>
              <w:left w:val="single" w:sz="8" w:space="0" w:color="auto"/>
              <w:bottom w:val="nil"/>
              <w:right w:val="single" w:sz="8" w:space="0" w:color="auto"/>
            </w:tcBorders>
            <w:shd w:val="clear" w:color="auto" w:fill="auto"/>
            <w:hideMark/>
          </w:tcPr>
          <w:p w14:paraId="63F9A334"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Syntaxe</w:t>
            </w:r>
          </w:p>
        </w:tc>
        <w:tc>
          <w:tcPr>
            <w:tcW w:w="1134" w:type="dxa"/>
            <w:tcBorders>
              <w:top w:val="nil"/>
              <w:left w:val="nil"/>
              <w:bottom w:val="nil"/>
              <w:right w:val="single" w:sz="4" w:space="0" w:color="000000"/>
            </w:tcBorders>
            <w:shd w:val="clear" w:color="auto" w:fill="auto"/>
            <w:noWrap/>
            <w:hideMark/>
          </w:tcPr>
          <w:p w14:paraId="7AF6F580"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11,611</w:t>
            </w:r>
          </w:p>
        </w:tc>
        <w:tc>
          <w:tcPr>
            <w:tcW w:w="992" w:type="dxa"/>
            <w:tcBorders>
              <w:top w:val="nil"/>
              <w:left w:val="nil"/>
              <w:bottom w:val="nil"/>
              <w:right w:val="single" w:sz="4" w:space="0" w:color="000000"/>
            </w:tcBorders>
            <w:shd w:val="clear" w:color="auto" w:fill="auto"/>
            <w:noWrap/>
            <w:hideMark/>
          </w:tcPr>
          <w:p w14:paraId="6F353A1D"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0,001</w:t>
            </w:r>
          </w:p>
        </w:tc>
        <w:tc>
          <w:tcPr>
            <w:tcW w:w="1134" w:type="dxa"/>
            <w:tcBorders>
              <w:top w:val="nil"/>
              <w:left w:val="nil"/>
              <w:bottom w:val="nil"/>
              <w:right w:val="single" w:sz="4" w:space="0" w:color="000000"/>
            </w:tcBorders>
            <w:shd w:val="clear" w:color="auto" w:fill="auto"/>
            <w:noWrap/>
            <w:hideMark/>
          </w:tcPr>
          <w:p w14:paraId="68036C3C"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-3,644</w:t>
            </w:r>
          </w:p>
        </w:tc>
        <w:tc>
          <w:tcPr>
            <w:tcW w:w="851" w:type="dxa"/>
            <w:tcBorders>
              <w:top w:val="nil"/>
              <w:left w:val="nil"/>
              <w:bottom w:val="nil"/>
              <w:right w:val="single" w:sz="4" w:space="0" w:color="000000"/>
            </w:tcBorders>
            <w:shd w:val="clear" w:color="auto" w:fill="auto"/>
            <w:noWrap/>
            <w:hideMark/>
          </w:tcPr>
          <w:p w14:paraId="665C23D2"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77D709F3"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0,001</w:t>
            </w:r>
            <w:r w:rsidRPr="00EE0CFE">
              <w:rPr>
                <w:rFonts w:ascii="Times New Roman" w:eastAsia="Times New Roman" w:hAnsi="Times New Roman" w:cs="Times New Roman"/>
                <w:b/>
                <w:bCs/>
                <w:color w:val="000000" w:themeColor="text1"/>
                <w:sz w:val="32"/>
                <w:szCs w:val="32"/>
                <w:lang w:val="vi-VN"/>
              </w:rPr>
              <w:t>**</w:t>
            </w:r>
          </w:p>
        </w:tc>
        <w:tc>
          <w:tcPr>
            <w:tcW w:w="1701" w:type="dxa"/>
            <w:tcBorders>
              <w:top w:val="nil"/>
              <w:left w:val="nil"/>
              <w:bottom w:val="nil"/>
              <w:right w:val="single" w:sz="8" w:space="0" w:color="auto"/>
            </w:tcBorders>
            <w:shd w:val="clear" w:color="auto" w:fill="auto"/>
            <w:noWrap/>
            <w:hideMark/>
          </w:tcPr>
          <w:p w14:paraId="0FA5A73E"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-0,148</w:t>
            </w:r>
          </w:p>
        </w:tc>
      </w:tr>
      <w:tr w:rsidR="00B07A4C" w:rsidRPr="00EE0CFE" w14:paraId="6A7E7E11" w14:textId="77777777" w:rsidTr="001E6879">
        <w:trPr>
          <w:trHeight w:val="290"/>
        </w:trPr>
        <w:tc>
          <w:tcPr>
            <w:tcW w:w="2400" w:type="dxa"/>
            <w:tcBorders>
              <w:top w:val="nil"/>
              <w:left w:val="single" w:sz="8" w:space="0" w:color="auto"/>
              <w:bottom w:val="nil"/>
              <w:right w:val="single" w:sz="8" w:space="0" w:color="auto"/>
            </w:tcBorders>
            <w:shd w:val="clear" w:color="auto" w:fill="auto"/>
            <w:hideMark/>
          </w:tcPr>
          <w:p w14:paraId="62FF8358"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Phonétique</w:t>
            </w:r>
          </w:p>
        </w:tc>
        <w:tc>
          <w:tcPr>
            <w:tcW w:w="1134" w:type="dxa"/>
            <w:tcBorders>
              <w:top w:val="nil"/>
              <w:left w:val="nil"/>
              <w:bottom w:val="nil"/>
              <w:right w:val="single" w:sz="4" w:space="0" w:color="000000"/>
            </w:tcBorders>
            <w:shd w:val="clear" w:color="auto" w:fill="auto"/>
            <w:noWrap/>
            <w:hideMark/>
          </w:tcPr>
          <w:p w14:paraId="7F5EB496"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0,114</w:t>
            </w:r>
          </w:p>
        </w:tc>
        <w:tc>
          <w:tcPr>
            <w:tcW w:w="992" w:type="dxa"/>
            <w:tcBorders>
              <w:top w:val="nil"/>
              <w:left w:val="nil"/>
              <w:bottom w:val="nil"/>
              <w:right w:val="single" w:sz="4" w:space="0" w:color="000000"/>
            </w:tcBorders>
            <w:shd w:val="clear" w:color="auto" w:fill="auto"/>
            <w:noWrap/>
            <w:hideMark/>
          </w:tcPr>
          <w:p w14:paraId="6F42D4BA"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0,737</w:t>
            </w:r>
          </w:p>
        </w:tc>
        <w:tc>
          <w:tcPr>
            <w:tcW w:w="1134" w:type="dxa"/>
            <w:tcBorders>
              <w:top w:val="nil"/>
              <w:left w:val="nil"/>
              <w:bottom w:val="nil"/>
              <w:right w:val="single" w:sz="4" w:space="0" w:color="000000"/>
            </w:tcBorders>
            <w:shd w:val="clear" w:color="auto" w:fill="auto"/>
            <w:noWrap/>
            <w:hideMark/>
          </w:tcPr>
          <w:p w14:paraId="71E7D5AF"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-2,070</w:t>
            </w:r>
          </w:p>
        </w:tc>
        <w:tc>
          <w:tcPr>
            <w:tcW w:w="851" w:type="dxa"/>
            <w:tcBorders>
              <w:top w:val="nil"/>
              <w:left w:val="nil"/>
              <w:bottom w:val="nil"/>
              <w:right w:val="single" w:sz="4" w:space="0" w:color="000000"/>
            </w:tcBorders>
            <w:shd w:val="clear" w:color="auto" w:fill="auto"/>
            <w:noWrap/>
            <w:hideMark/>
          </w:tcPr>
          <w:p w14:paraId="65FD8CFD"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4B16ADD6"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0,043</w:t>
            </w:r>
            <w:r w:rsidRPr="00EE0CFE">
              <w:rPr>
                <w:rFonts w:ascii="Times New Roman" w:eastAsia="Times New Roman" w:hAnsi="Times New Roman" w:cs="Times New Roman"/>
                <w:b/>
                <w:bCs/>
                <w:color w:val="000000" w:themeColor="text1"/>
                <w:sz w:val="32"/>
                <w:szCs w:val="32"/>
                <w:lang w:val="vi-VN"/>
              </w:rPr>
              <w:t>*</w:t>
            </w:r>
          </w:p>
        </w:tc>
        <w:tc>
          <w:tcPr>
            <w:tcW w:w="1701" w:type="dxa"/>
            <w:tcBorders>
              <w:top w:val="nil"/>
              <w:left w:val="nil"/>
              <w:bottom w:val="nil"/>
              <w:right w:val="single" w:sz="8" w:space="0" w:color="auto"/>
            </w:tcBorders>
            <w:shd w:val="clear" w:color="auto" w:fill="auto"/>
            <w:noWrap/>
            <w:hideMark/>
          </w:tcPr>
          <w:p w14:paraId="4017C21C"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-0,172</w:t>
            </w:r>
          </w:p>
        </w:tc>
      </w:tr>
      <w:tr w:rsidR="00B07A4C" w:rsidRPr="00EE0CFE" w14:paraId="098FBE06" w14:textId="77777777" w:rsidTr="001E6879">
        <w:trPr>
          <w:trHeight w:val="300"/>
        </w:trPr>
        <w:tc>
          <w:tcPr>
            <w:tcW w:w="2400" w:type="dxa"/>
            <w:tcBorders>
              <w:top w:val="nil"/>
              <w:left w:val="single" w:sz="8" w:space="0" w:color="auto"/>
              <w:bottom w:val="nil"/>
              <w:right w:val="single" w:sz="8" w:space="0" w:color="auto"/>
            </w:tcBorders>
            <w:shd w:val="clear" w:color="auto" w:fill="auto"/>
            <w:hideMark/>
          </w:tcPr>
          <w:p w14:paraId="11B74079"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Gestes</w:t>
            </w:r>
          </w:p>
        </w:tc>
        <w:tc>
          <w:tcPr>
            <w:tcW w:w="1134" w:type="dxa"/>
            <w:tcBorders>
              <w:top w:val="nil"/>
              <w:left w:val="nil"/>
              <w:bottom w:val="nil"/>
              <w:right w:val="single" w:sz="4" w:space="0" w:color="000000"/>
            </w:tcBorders>
            <w:shd w:val="clear" w:color="auto" w:fill="auto"/>
            <w:noWrap/>
            <w:hideMark/>
          </w:tcPr>
          <w:p w14:paraId="3E3123D2"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15,093</w:t>
            </w:r>
          </w:p>
        </w:tc>
        <w:tc>
          <w:tcPr>
            <w:tcW w:w="992" w:type="dxa"/>
            <w:tcBorders>
              <w:top w:val="nil"/>
              <w:left w:val="nil"/>
              <w:bottom w:val="nil"/>
              <w:right w:val="single" w:sz="4" w:space="0" w:color="000000"/>
            </w:tcBorders>
            <w:shd w:val="clear" w:color="auto" w:fill="auto"/>
            <w:noWrap/>
            <w:hideMark/>
          </w:tcPr>
          <w:p w14:paraId="7E37FC29"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0,000</w:t>
            </w:r>
          </w:p>
        </w:tc>
        <w:tc>
          <w:tcPr>
            <w:tcW w:w="1134" w:type="dxa"/>
            <w:tcBorders>
              <w:top w:val="nil"/>
              <w:left w:val="nil"/>
              <w:bottom w:val="nil"/>
              <w:right w:val="single" w:sz="4" w:space="0" w:color="000000"/>
            </w:tcBorders>
            <w:shd w:val="clear" w:color="auto" w:fill="auto"/>
            <w:noWrap/>
            <w:hideMark/>
          </w:tcPr>
          <w:p w14:paraId="44D1BF09"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-1,978</w:t>
            </w:r>
          </w:p>
        </w:tc>
        <w:tc>
          <w:tcPr>
            <w:tcW w:w="851" w:type="dxa"/>
            <w:tcBorders>
              <w:top w:val="nil"/>
              <w:left w:val="nil"/>
              <w:bottom w:val="nil"/>
              <w:right w:val="single" w:sz="4" w:space="0" w:color="000000"/>
            </w:tcBorders>
            <w:shd w:val="clear" w:color="auto" w:fill="auto"/>
            <w:noWrap/>
            <w:hideMark/>
          </w:tcPr>
          <w:p w14:paraId="3D9A85C6"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nil"/>
              <w:left w:val="nil"/>
              <w:bottom w:val="nil"/>
              <w:right w:val="single" w:sz="4" w:space="0" w:color="000000"/>
            </w:tcBorders>
            <w:shd w:val="clear" w:color="auto" w:fill="auto"/>
            <w:noWrap/>
            <w:hideMark/>
          </w:tcPr>
          <w:p w14:paraId="6C0ADE09"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 xml:space="preserve">  0,052</w:t>
            </w:r>
          </w:p>
        </w:tc>
        <w:tc>
          <w:tcPr>
            <w:tcW w:w="1701" w:type="dxa"/>
            <w:tcBorders>
              <w:top w:val="nil"/>
              <w:left w:val="nil"/>
              <w:bottom w:val="nil"/>
              <w:right w:val="single" w:sz="8" w:space="0" w:color="auto"/>
            </w:tcBorders>
            <w:shd w:val="clear" w:color="auto" w:fill="auto"/>
            <w:noWrap/>
            <w:hideMark/>
          </w:tcPr>
          <w:p w14:paraId="77F4E8B1"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-0,117</w:t>
            </w:r>
          </w:p>
        </w:tc>
      </w:tr>
      <w:tr w:rsidR="00B07A4C" w:rsidRPr="00EE0CFE" w14:paraId="0CCBACF5" w14:textId="77777777" w:rsidTr="001E6879">
        <w:trPr>
          <w:trHeight w:val="300"/>
        </w:trPr>
        <w:tc>
          <w:tcPr>
            <w:tcW w:w="2400" w:type="dxa"/>
            <w:tcBorders>
              <w:top w:val="single" w:sz="8" w:space="0" w:color="auto"/>
              <w:left w:val="single" w:sz="8" w:space="0" w:color="auto"/>
              <w:bottom w:val="single" w:sz="8" w:space="0" w:color="auto"/>
              <w:right w:val="single" w:sz="8" w:space="0" w:color="auto"/>
            </w:tcBorders>
            <w:shd w:val="clear" w:color="auto" w:fill="auto"/>
            <w:hideMark/>
          </w:tcPr>
          <w:p w14:paraId="6A79990F" w14:textId="77777777" w:rsidR="00B07A4C" w:rsidRPr="00EE0CFE" w:rsidRDefault="00B07A4C" w:rsidP="001E6879">
            <w:pPr>
              <w:spacing w:after="0" w:line="216" w:lineRule="auto"/>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Note totale</w:t>
            </w:r>
          </w:p>
        </w:tc>
        <w:tc>
          <w:tcPr>
            <w:tcW w:w="1134" w:type="dxa"/>
            <w:tcBorders>
              <w:top w:val="single" w:sz="8" w:space="0" w:color="auto"/>
              <w:left w:val="nil"/>
              <w:bottom w:val="single" w:sz="8" w:space="0" w:color="auto"/>
              <w:right w:val="single" w:sz="4" w:space="0" w:color="000000"/>
            </w:tcBorders>
            <w:shd w:val="clear" w:color="auto" w:fill="auto"/>
            <w:noWrap/>
            <w:hideMark/>
          </w:tcPr>
          <w:p w14:paraId="55F1CD15"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4,826</w:t>
            </w:r>
          </w:p>
        </w:tc>
        <w:tc>
          <w:tcPr>
            <w:tcW w:w="992" w:type="dxa"/>
            <w:tcBorders>
              <w:top w:val="single" w:sz="8" w:space="0" w:color="auto"/>
              <w:left w:val="nil"/>
              <w:bottom w:val="single" w:sz="8" w:space="0" w:color="auto"/>
              <w:right w:val="single" w:sz="4" w:space="0" w:color="000000"/>
            </w:tcBorders>
            <w:shd w:val="clear" w:color="auto" w:fill="auto"/>
            <w:noWrap/>
            <w:hideMark/>
          </w:tcPr>
          <w:p w14:paraId="38558967"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0,032</w:t>
            </w:r>
          </w:p>
        </w:tc>
        <w:tc>
          <w:tcPr>
            <w:tcW w:w="1134" w:type="dxa"/>
            <w:tcBorders>
              <w:top w:val="single" w:sz="8" w:space="0" w:color="auto"/>
              <w:left w:val="nil"/>
              <w:bottom w:val="single" w:sz="8" w:space="0" w:color="auto"/>
              <w:right w:val="single" w:sz="4" w:space="0" w:color="000000"/>
            </w:tcBorders>
            <w:shd w:val="clear" w:color="auto" w:fill="auto"/>
            <w:noWrap/>
            <w:hideMark/>
          </w:tcPr>
          <w:p w14:paraId="4485080A"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-3,876</w:t>
            </w:r>
          </w:p>
        </w:tc>
        <w:tc>
          <w:tcPr>
            <w:tcW w:w="851" w:type="dxa"/>
            <w:tcBorders>
              <w:top w:val="single" w:sz="8" w:space="0" w:color="auto"/>
              <w:left w:val="nil"/>
              <w:bottom w:val="single" w:sz="8" w:space="0" w:color="auto"/>
              <w:right w:val="single" w:sz="4" w:space="0" w:color="000000"/>
            </w:tcBorders>
            <w:shd w:val="clear" w:color="auto" w:fill="auto"/>
            <w:noWrap/>
            <w:hideMark/>
          </w:tcPr>
          <w:p w14:paraId="3E923662" w14:textId="77777777" w:rsidR="00B07A4C" w:rsidRPr="00EE0CFE" w:rsidRDefault="00B07A4C" w:rsidP="001E6879">
            <w:pPr>
              <w:spacing w:after="0" w:line="216" w:lineRule="auto"/>
              <w:jc w:val="right"/>
              <w:rPr>
                <w:rFonts w:ascii="Times New Roman" w:eastAsia="Times New Roman" w:hAnsi="Times New Roman" w:cs="Times New Roman"/>
                <w:color w:val="000000" w:themeColor="text1"/>
                <w:sz w:val="32"/>
                <w:szCs w:val="32"/>
              </w:rPr>
            </w:pPr>
            <w:r w:rsidRPr="00EE0CFE">
              <w:rPr>
                <w:rFonts w:ascii="Times New Roman" w:eastAsia="Times New Roman" w:hAnsi="Times New Roman" w:cs="Times New Roman"/>
                <w:color w:val="000000" w:themeColor="text1"/>
                <w:sz w:val="32"/>
                <w:szCs w:val="32"/>
              </w:rPr>
              <w:t>62</w:t>
            </w:r>
          </w:p>
        </w:tc>
        <w:tc>
          <w:tcPr>
            <w:tcW w:w="1417" w:type="dxa"/>
            <w:tcBorders>
              <w:top w:val="single" w:sz="8" w:space="0" w:color="auto"/>
              <w:left w:val="nil"/>
              <w:bottom w:val="single" w:sz="8" w:space="0" w:color="auto"/>
              <w:right w:val="single" w:sz="4" w:space="0" w:color="000000"/>
            </w:tcBorders>
            <w:shd w:val="clear" w:color="auto" w:fill="auto"/>
            <w:noWrap/>
            <w:hideMark/>
          </w:tcPr>
          <w:p w14:paraId="0A3D23C6" w14:textId="77777777" w:rsidR="00B07A4C" w:rsidRPr="00EE0CFE" w:rsidRDefault="00B07A4C" w:rsidP="001E6879">
            <w:pPr>
              <w:spacing w:after="0" w:line="216" w:lineRule="auto"/>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0,000</w:t>
            </w:r>
            <w:r w:rsidRPr="00EE0CFE">
              <w:rPr>
                <w:rFonts w:ascii="Times New Roman" w:eastAsia="Times New Roman" w:hAnsi="Times New Roman" w:cs="Times New Roman"/>
                <w:b/>
                <w:bCs/>
                <w:color w:val="000000" w:themeColor="text1"/>
                <w:sz w:val="32"/>
                <w:szCs w:val="32"/>
                <w:lang w:val="vi-VN"/>
              </w:rPr>
              <w:t>***</w:t>
            </w:r>
          </w:p>
        </w:tc>
        <w:tc>
          <w:tcPr>
            <w:tcW w:w="1701" w:type="dxa"/>
            <w:tcBorders>
              <w:top w:val="single" w:sz="8" w:space="0" w:color="auto"/>
              <w:left w:val="nil"/>
              <w:bottom w:val="single" w:sz="8" w:space="0" w:color="auto"/>
              <w:right w:val="single" w:sz="8" w:space="0" w:color="auto"/>
            </w:tcBorders>
            <w:shd w:val="clear" w:color="auto" w:fill="auto"/>
            <w:noWrap/>
            <w:hideMark/>
          </w:tcPr>
          <w:p w14:paraId="6692120F" w14:textId="77777777" w:rsidR="00B07A4C" w:rsidRPr="00EE0CFE" w:rsidRDefault="00B07A4C" w:rsidP="001E6879">
            <w:pPr>
              <w:spacing w:after="0" w:line="216" w:lineRule="auto"/>
              <w:jc w:val="right"/>
              <w:rPr>
                <w:rFonts w:ascii="Times New Roman" w:eastAsia="Times New Roman" w:hAnsi="Times New Roman" w:cs="Times New Roman"/>
                <w:b/>
                <w:bCs/>
                <w:color w:val="000000" w:themeColor="text1"/>
                <w:sz w:val="32"/>
                <w:szCs w:val="32"/>
              </w:rPr>
            </w:pPr>
            <w:r w:rsidRPr="00EE0CFE">
              <w:rPr>
                <w:rFonts w:ascii="Times New Roman" w:eastAsia="Times New Roman" w:hAnsi="Times New Roman" w:cs="Times New Roman"/>
                <w:b/>
                <w:bCs/>
                <w:color w:val="000000" w:themeColor="text1"/>
                <w:sz w:val="32"/>
                <w:szCs w:val="32"/>
              </w:rPr>
              <w:t>-1,375</w:t>
            </w:r>
          </w:p>
        </w:tc>
      </w:tr>
    </w:tbl>
    <w:p w14:paraId="7CB6EEDE" w14:textId="209A4D70" w:rsidR="003E5DFF" w:rsidRPr="00EE0CFE" w:rsidRDefault="003E5DFF" w:rsidP="001E6879">
      <w:pPr>
        <w:spacing w:after="0" w:line="216" w:lineRule="auto"/>
        <w:ind w:firstLine="72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L</w:t>
      </w:r>
      <w:r w:rsidR="00B07A4C" w:rsidRPr="00EE0CFE">
        <w:rPr>
          <w:rFonts w:ascii="Times New Roman" w:hAnsi="Times New Roman" w:cs="Times New Roman"/>
          <w:color w:val="000000" w:themeColor="text1"/>
          <w:sz w:val="32"/>
          <w:szCs w:val="32"/>
          <w:lang w:val="fr-FR"/>
        </w:rPr>
        <w:t>es résultats d’analyse des rétroactions du questionnaire et des entret</w:t>
      </w:r>
      <w:r w:rsidRPr="00EE0CFE">
        <w:rPr>
          <w:rFonts w:ascii="Times New Roman" w:hAnsi="Times New Roman" w:cs="Times New Roman"/>
          <w:color w:val="000000" w:themeColor="text1"/>
          <w:sz w:val="32"/>
          <w:szCs w:val="32"/>
          <w:lang w:val="fr-FR"/>
        </w:rPr>
        <w:t>iens consolident les résultats d’analyse des corpus.</w:t>
      </w:r>
      <w:r w:rsidR="00A225F0" w:rsidRPr="00EE0CFE">
        <w:rPr>
          <w:rFonts w:ascii="Times New Roman" w:hAnsi="Times New Roman" w:cs="Times New Roman"/>
          <w:color w:val="000000" w:themeColor="text1"/>
          <w:sz w:val="32"/>
          <w:szCs w:val="32"/>
          <w:lang w:val="fr-FR"/>
        </w:rPr>
        <w:t xml:space="preserve"> </w:t>
      </w:r>
      <w:r w:rsidRPr="00EE0CFE">
        <w:rPr>
          <w:rFonts w:ascii="Times New Roman" w:hAnsi="Times New Roman" w:cs="Times New Roman"/>
          <w:color w:val="000000" w:themeColor="text1"/>
          <w:sz w:val="32"/>
          <w:szCs w:val="32"/>
          <w:lang w:val="fr-FR"/>
        </w:rPr>
        <w:t xml:space="preserve">Selon les étudiants </w:t>
      </w:r>
      <w:r w:rsidR="008949E9" w:rsidRPr="00EE0CFE">
        <w:rPr>
          <w:rFonts w:ascii="Times New Roman" w:hAnsi="Times New Roman" w:cs="Times New Roman"/>
          <w:color w:val="000000" w:themeColor="text1"/>
          <w:sz w:val="32"/>
          <w:szCs w:val="32"/>
          <w:lang w:val="fr-FR"/>
        </w:rPr>
        <w:t xml:space="preserve">répondant au </w:t>
      </w:r>
      <w:r w:rsidRPr="00EE0CFE">
        <w:rPr>
          <w:rFonts w:ascii="Times New Roman" w:hAnsi="Times New Roman" w:cs="Times New Roman"/>
          <w:color w:val="000000" w:themeColor="text1"/>
          <w:sz w:val="32"/>
          <w:szCs w:val="32"/>
          <w:lang w:val="fr-FR"/>
        </w:rPr>
        <w:t xml:space="preserve">questionnaire, la PO est </w:t>
      </w:r>
      <w:r w:rsidR="00C84614">
        <w:rPr>
          <w:rFonts w:ascii="Times New Roman" w:hAnsi="Times New Roman" w:cs="Times New Roman"/>
          <w:color w:val="000000" w:themeColor="text1"/>
          <w:sz w:val="32"/>
          <w:szCs w:val="32"/>
          <w:lang w:val="fr-FR"/>
        </w:rPr>
        <w:t>l’</w:t>
      </w:r>
      <w:r w:rsidRPr="00EE0CFE">
        <w:rPr>
          <w:rFonts w:ascii="Times New Roman" w:hAnsi="Times New Roman" w:cs="Times New Roman"/>
          <w:color w:val="000000" w:themeColor="text1"/>
          <w:sz w:val="32"/>
          <w:szCs w:val="32"/>
          <w:lang w:val="fr-FR"/>
        </w:rPr>
        <w:t xml:space="preserve">un des deux savoir-faire linguistiques les mieux améliorés par le projet. Pour les enseignants interviewés,  la phonétique et la réaction aux questions bien qu’améliorées durant le projet laissent </w:t>
      </w:r>
      <w:r w:rsidR="008949E9" w:rsidRPr="00EE0CFE">
        <w:rPr>
          <w:rFonts w:ascii="Times New Roman" w:hAnsi="Times New Roman" w:cs="Times New Roman"/>
          <w:color w:val="000000" w:themeColor="text1"/>
          <w:sz w:val="32"/>
          <w:szCs w:val="32"/>
          <w:lang w:val="fr-FR"/>
        </w:rPr>
        <w:t xml:space="preserve">encore </w:t>
      </w:r>
      <w:r w:rsidRPr="00EE0CFE">
        <w:rPr>
          <w:rFonts w:ascii="Times New Roman" w:hAnsi="Times New Roman" w:cs="Times New Roman"/>
          <w:color w:val="000000" w:themeColor="text1"/>
          <w:sz w:val="32"/>
          <w:szCs w:val="32"/>
          <w:lang w:val="fr-FR"/>
        </w:rPr>
        <w:t>à désirer.</w:t>
      </w:r>
    </w:p>
    <w:p w14:paraId="10F6BFE0" w14:textId="77777777" w:rsidR="00E07BB0" w:rsidRPr="00EE0CFE" w:rsidRDefault="00E07BB0" w:rsidP="001E6879">
      <w:pPr>
        <w:spacing w:after="0" w:line="216" w:lineRule="auto"/>
        <w:ind w:firstLine="72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Les étudiants expliquent leurs progrès en PO pour quatre raisons : un entra</w:t>
      </w:r>
      <w:r w:rsidRPr="00EE0CFE">
        <w:rPr>
          <w:rFonts w:ascii="Calibri" w:hAnsi="Calibri" w:cs="Calibri"/>
          <w:color w:val="000000" w:themeColor="text1"/>
          <w:sz w:val="32"/>
          <w:szCs w:val="32"/>
          <w:lang w:val="fr-FR"/>
        </w:rPr>
        <w:t>ȋ</w:t>
      </w:r>
      <w:r w:rsidRPr="00EE0CFE">
        <w:rPr>
          <w:rFonts w:ascii="Times New Roman" w:hAnsi="Times New Roman" w:cs="Times New Roman"/>
          <w:color w:val="000000" w:themeColor="text1"/>
          <w:sz w:val="32"/>
          <w:szCs w:val="32"/>
          <w:lang w:val="fr-FR"/>
        </w:rPr>
        <w:t>nement intensif, un bon travail de groupe, la correction de l’enseignante et une bonne préparation aux questions du jury.</w:t>
      </w:r>
    </w:p>
    <w:p w14:paraId="5699AA74" w14:textId="5D6E1E89" w:rsidR="003E5DFF" w:rsidRPr="00EE0CFE" w:rsidRDefault="003E5DFF" w:rsidP="001E6879">
      <w:pPr>
        <w:spacing w:after="0" w:line="216" w:lineRule="auto"/>
        <w:jc w:val="both"/>
        <w:rPr>
          <w:rFonts w:ascii="Times New Roman" w:hAnsi="Times New Roman" w:cs="Times New Roman"/>
          <w:color w:val="000000" w:themeColor="text1"/>
          <w:sz w:val="32"/>
          <w:szCs w:val="32"/>
          <w:lang w:val="fr-FR"/>
        </w:rPr>
      </w:pPr>
      <w:r w:rsidRPr="00EE0CFE">
        <w:rPr>
          <w:rFonts w:ascii="Times New Roman" w:hAnsi="Times New Roman" w:cs="Times New Roman"/>
          <w:b/>
          <w:color w:val="000000" w:themeColor="text1"/>
          <w:sz w:val="32"/>
          <w:szCs w:val="32"/>
          <w:lang w:val="fr-FR"/>
        </w:rPr>
        <w:t>5.3.</w:t>
      </w:r>
      <w:r w:rsidRPr="00EE0CFE">
        <w:rPr>
          <w:rFonts w:ascii="Times New Roman" w:hAnsi="Times New Roman" w:cs="Times New Roman"/>
          <w:color w:val="000000" w:themeColor="text1"/>
          <w:sz w:val="32"/>
          <w:szCs w:val="32"/>
          <w:lang w:val="fr-FR"/>
        </w:rPr>
        <w:t xml:space="preserve"> </w:t>
      </w:r>
      <w:bookmarkStart w:id="217" w:name="_Toc49323012"/>
      <w:bookmarkStart w:id="218" w:name="_Toc49323999"/>
      <w:bookmarkStart w:id="219" w:name="_Toc49352473"/>
      <w:r w:rsidRPr="00EE0CFE">
        <w:rPr>
          <w:rFonts w:ascii="Times New Roman" w:hAnsi="Times New Roman" w:cs="Times New Roman"/>
          <w:b/>
          <w:color w:val="000000" w:themeColor="text1"/>
          <w:sz w:val="32"/>
          <w:szCs w:val="32"/>
          <w:lang w:val="fr-FR"/>
        </w:rPr>
        <w:t xml:space="preserve">Analyse des données sur les </w:t>
      </w:r>
      <w:bookmarkEnd w:id="217"/>
      <w:bookmarkEnd w:id="218"/>
      <w:bookmarkEnd w:id="219"/>
      <w:r w:rsidRPr="00EE0CFE">
        <w:rPr>
          <w:rFonts w:ascii="Times New Roman" w:hAnsi="Times New Roman" w:cs="Times New Roman"/>
          <w:b/>
          <w:color w:val="000000" w:themeColor="text1"/>
          <w:sz w:val="32"/>
          <w:szCs w:val="32"/>
          <w:lang w:val="fr-FR"/>
        </w:rPr>
        <w:t>connaissances linguistiques</w:t>
      </w:r>
    </w:p>
    <w:p w14:paraId="602D0339" w14:textId="77777777" w:rsidR="003E5DFF" w:rsidRPr="00EE0CFE" w:rsidRDefault="003E5DFF" w:rsidP="00C84614">
      <w:pPr>
        <w:spacing w:after="0" w:line="26" w:lineRule="atLeast"/>
        <w:ind w:firstLine="680"/>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z w:val="32"/>
          <w:szCs w:val="32"/>
          <w:lang w:val="fr-FR"/>
        </w:rPr>
        <w:t xml:space="preserve">Le croisement des données quantitatives et qualitatives nous amène à conclure que le </w:t>
      </w:r>
      <w:r w:rsidR="00732FE6" w:rsidRPr="00EE0CFE">
        <w:rPr>
          <w:rFonts w:ascii="Times New Roman" w:hAnsi="Times New Roman" w:cs="Times New Roman"/>
          <w:color w:val="000000" w:themeColor="text1"/>
          <w:sz w:val="32"/>
          <w:szCs w:val="32"/>
          <w:lang w:val="fr-FR"/>
        </w:rPr>
        <w:t xml:space="preserve">projet entrepreneurial </w:t>
      </w:r>
      <w:r w:rsidRPr="00EE0CFE">
        <w:rPr>
          <w:rFonts w:ascii="Times New Roman" w:hAnsi="Times New Roman" w:cs="Times New Roman"/>
          <w:i/>
          <w:color w:val="000000" w:themeColor="text1"/>
          <w:sz w:val="32"/>
          <w:szCs w:val="32"/>
          <w:lang w:val="fr-FR"/>
        </w:rPr>
        <w:t>améliore assez bien</w:t>
      </w:r>
      <w:r w:rsidRPr="00EE0CFE">
        <w:rPr>
          <w:rFonts w:ascii="Times New Roman" w:hAnsi="Times New Roman" w:cs="Times New Roman"/>
          <w:color w:val="000000" w:themeColor="text1"/>
          <w:sz w:val="32"/>
          <w:szCs w:val="32"/>
          <w:lang w:val="fr-FR"/>
        </w:rPr>
        <w:t xml:space="preserve"> </w:t>
      </w:r>
      <w:r w:rsidRPr="00EE0CFE">
        <w:rPr>
          <w:rFonts w:ascii="Times New Roman" w:hAnsi="Times New Roman" w:cs="Times New Roman"/>
          <w:i/>
          <w:color w:val="000000" w:themeColor="text1"/>
          <w:sz w:val="32"/>
          <w:szCs w:val="32"/>
          <w:lang w:val="fr-FR"/>
        </w:rPr>
        <w:t xml:space="preserve">les CL des étudiants, exprimés dans leurs PE/PO. </w:t>
      </w:r>
      <w:r w:rsidRPr="00EE0CFE">
        <w:rPr>
          <w:rFonts w:ascii="Times New Roman" w:hAnsi="Times New Roman" w:cs="Times New Roman"/>
          <w:color w:val="000000" w:themeColor="text1"/>
          <w:spacing w:val="-4"/>
          <w:sz w:val="32"/>
          <w:szCs w:val="32"/>
          <w:lang w:val="fr-FR"/>
        </w:rPr>
        <w:t xml:space="preserve">En effet, le test t de Student des textes courts nous montre une différence extrêmement significative entre le pré-test et le post-test pour le vocabulaire et la syntaxe. Ces deux critères de la PE progressent bien de 0,3 à 0,45 sur 2 points. Le test t de Student des exposés oraux indiquent également une différence significative pour la phonétique et la syntaxe. Ces deux notes composantes de la PO connaissent des progrès de 0,148 à 0,171 sur 1 point. </w:t>
      </w:r>
      <w:r w:rsidRPr="00EE0CFE">
        <w:rPr>
          <w:rFonts w:ascii="Times New Roman" w:hAnsi="Times New Roman" w:cs="Times New Roman"/>
          <w:color w:val="000000" w:themeColor="text1"/>
          <w:sz w:val="32"/>
          <w:szCs w:val="32"/>
          <w:lang w:val="fr-FR"/>
        </w:rPr>
        <w:t xml:space="preserve">L’analyse du questionnaire et des entretiens donne des résultats pareils. Les étudiants y déclarent que leurs CL sont assez bien améliorées par le projet : tout d’abord la phonétique, puis le vocabulaire et enfin la syntaxe.  </w:t>
      </w:r>
    </w:p>
    <w:p w14:paraId="39E18ECE" w14:textId="40397034" w:rsidR="003E5DFF" w:rsidRPr="00EE0CFE" w:rsidRDefault="003E5DFF" w:rsidP="00C84614">
      <w:pPr>
        <w:spacing w:line="26" w:lineRule="atLeast"/>
        <w:jc w:val="center"/>
        <w:rPr>
          <w:rFonts w:ascii="Times New Roman" w:hAnsi="Times New Roman" w:cs="Times New Roman"/>
          <w:b/>
          <w:color w:val="000000" w:themeColor="text1"/>
          <w:sz w:val="32"/>
          <w:szCs w:val="32"/>
          <w:lang w:val="fr-FR"/>
        </w:rPr>
      </w:pPr>
      <w:bookmarkStart w:id="220" w:name="_Toc49284421"/>
      <w:bookmarkStart w:id="221" w:name="_Toc49323013"/>
      <w:bookmarkStart w:id="222" w:name="_Toc49323507"/>
      <w:bookmarkStart w:id="223" w:name="_Toc49324000"/>
      <w:bookmarkStart w:id="224" w:name="_Toc49352474"/>
      <w:r w:rsidRPr="00EE0CFE">
        <w:rPr>
          <w:rFonts w:ascii="Times New Roman" w:hAnsi="Times New Roman" w:cs="Times New Roman"/>
          <w:b/>
          <w:color w:val="000000" w:themeColor="text1"/>
          <w:sz w:val="32"/>
          <w:szCs w:val="32"/>
          <w:lang w:val="fr-FR"/>
        </w:rPr>
        <w:t>Graphique 5.4. Amélioration des CL par le projet</w:t>
      </w:r>
      <w:bookmarkEnd w:id="220"/>
      <w:bookmarkEnd w:id="221"/>
      <w:bookmarkEnd w:id="222"/>
      <w:bookmarkEnd w:id="223"/>
      <w:bookmarkEnd w:id="224"/>
    </w:p>
    <w:p w14:paraId="1D303A4C" w14:textId="77777777" w:rsidR="003E5DFF" w:rsidRPr="00EE0CFE" w:rsidRDefault="003E5DFF" w:rsidP="003E5DFF">
      <w:pPr>
        <w:spacing w:after="0" w:line="336" w:lineRule="auto"/>
        <w:jc w:val="center"/>
        <w:rPr>
          <w:rFonts w:ascii="Times New Roman" w:hAnsi="Times New Roman" w:cs="Times New Roman"/>
          <w:color w:val="000000" w:themeColor="text1"/>
          <w:spacing w:val="-6"/>
          <w:sz w:val="32"/>
          <w:szCs w:val="32"/>
          <w:lang w:val="fr-FR"/>
        </w:rPr>
      </w:pPr>
      <w:r w:rsidRPr="00EE0CFE">
        <w:rPr>
          <w:noProof/>
          <w:color w:val="000000" w:themeColor="text1"/>
          <w:sz w:val="32"/>
          <w:szCs w:val="32"/>
        </w:rPr>
        <w:drawing>
          <wp:inline distT="0" distB="0" distL="0" distR="0" wp14:anchorId="18C9FC7D" wp14:editId="6FE89E41">
            <wp:extent cx="4902200" cy="1593850"/>
            <wp:effectExtent l="0" t="0" r="1270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3937B2" w14:textId="77777777" w:rsidR="00E07BB0" w:rsidRPr="00EE0CFE" w:rsidRDefault="00E07BB0" w:rsidP="00E07BB0">
      <w:pPr>
        <w:pStyle w:val="ListParagraph"/>
        <w:numPr>
          <w:ilvl w:val="1"/>
          <w:numId w:val="16"/>
        </w:numPr>
        <w:tabs>
          <w:tab w:val="left" w:pos="1036"/>
        </w:tabs>
        <w:spacing w:after="0" w:line="240" w:lineRule="auto"/>
        <w:jc w:val="both"/>
        <w:outlineLvl w:val="0"/>
        <w:rPr>
          <w:rFonts w:ascii="Times New Roman" w:hAnsi="Times New Roman" w:cs="Times New Roman"/>
          <w:b/>
          <w:color w:val="000000" w:themeColor="text1"/>
          <w:sz w:val="32"/>
          <w:szCs w:val="32"/>
          <w:lang w:val="fr-FR"/>
        </w:rPr>
      </w:pPr>
      <w:bookmarkStart w:id="225" w:name="_Toc49323016"/>
      <w:bookmarkStart w:id="226" w:name="_Toc49324003"/>
      <w:bookmarkStart w:id="227" w:name="_Toc49352477"/>
      <w:r w:rsidRPr="00EE0CFE">
        <w:rPr>
          <w:rFonts w:ascii="Times New Roman" w:hAnsi="Times New Roman" w:cs="Times New Roman"/>
          <w:b/>
          <w:color w:val="000000" w:themeColor="text1"/>
          <w:sz w:val="32"/>
          <w:szCs w:val="32"/>
          <w:lang w:val="fr-FR"/>
        </w:rPr>
        <w:t>Analyse des données sur les compétences transversales et attitudes</w:t>
      </w:r>
      <w:bookmarkEnd w:id="225"/>
      <w:bookmarkEnd w:id="226"/>
      <w:bookmarkEnd w:id="227"/>
      <w:r w:rsidRPr="00EE0CFE">
        <w:rPr>
          <w:rFonts w:ascii="Times New Roman" w:hAnsi="Times New Roman" w:cs="Times New Roman"/>
          <w:b/>
          <w:color w:val="000000" w:themeColor="text1"/>
          <w:sz w:val="32"/>
          <w:szCs w:val="32"/>
          <w:lang w:val="fr-FR"/>
        </w:rPr>
        <w:t xml:space="preserve"> de travail</w:t>
      </w:r>
    </w:p>
    <w:p w14:paraId="541A8972" w14:textId="77777777" w:rsidR="00E07BB0" w:rsidRPr="00EE0CFE" w:rsidRDefault="00E07BB0" w:rsidP="00E07BB0">
      <w:pPr>
        <w:pStyle w:val="ListParagraph"/>
        <w:spacing w:after="0" w:line="240" w:lineRule="auto"/>
        <w:ind w:left="400" w:firstLine="320"/>
        <w:jc w:val="both"/>
        <w:rPr>
          <w:rFonts w:ascii="Times New Roman" w:hAnsi="Times New Roman" w:cs="Times New Roman"/>
          <w:color w:val="000000" w:themeColor="text1"/>
          <w:sz w:val="32"/>
          <w:szCs w:val="32"/>
          <w:lang w:val="fr-FR"/>
        </w:rPr>
      </w:pPr>
      <w:bookmarkStart w:id="228" w:name="_Toc43108207"/>
      <w:bookmarkStart w:id="229" w:name="_Toc43108778"/>
      <w:bookmarkStart w:id="230" w:name="_Toc43973947"/>
      <w:bookmarkStart w:id="231" w:name="_Toc44050133"/>
      <w:bookmarkStart w:id="232" w:name="_Toc49284425"/>
      <w:bookmarkStart w:id="233" w:name="_Toc49323022"/>
      <w:bookmarkStart w:id="234" w:name="_Toc49323516"/>
      <w:bookmarkStart w:id="235" w:name="_Toc49324009"/>
      <w:bookmarkStart w:id="236" w:name="_Toc49352483"/>
      <w:r w:rsidRPr="00EE0CFE">
        <w:rPr>
          <w:rFonts w:ascii="Times New Roman" w:hAnsi="Times New Roman" w:cs="Times New Roman"/>
          <w:color w:val="000000" w:themeColor="text1"/>
          <w:sz w:val="32"/>
          <w:szCs w:val="32"/>
          <w:lang w:val="fr-FR"/>
        </w:rPr>
        <w:t>Les résultats d’analyse des données quantitative et qualitative justifient que les impacts les plus positifs du projet résident dans l’amélioration de certaines compétences transversales (</w:t>
      </w:r>
      <w:r w:rsidRPr="00EE0CFE">
        <w:rPr>
          <w:rFonts w:ascii="Times New Roman" w:hAnsi="Times New Roman" w:cs="Times New Roman"/>
          <w:i/>
          <w:color w:val="000000" w:themeColor="text1"/>
          <w:sz w:val="32"/>
          <w:szCs w:val="32"/>
          <w:lang w:val="fr-FR"/>
        </w:rPr>
        <w:t xml:space="preserve">le travail de groupe, </w:t>
      </w:r>
      <w:r w:rsidRPr="00EE0CFE">
        <w:rPr>
          <w:rFonts w:ascii="Times New Roman" w:hAnsi="Times New Roman" w:cs="Times New Roman"/>
          <w:i/>
          <w:color w:val="000000" w:themeColor="text1"/>
          <w:spacing w:val="-6"/>
          <w:sz w:val="32"/>
          <w:szCs w:val="32"/>
          <w:lang w:val="fr-FR"/>
        </w:rPr>
        <w:t>la gestion du temps, la recherche documentaire, l’informatique, l’auto-apprentissage</w:t>
      </w:r>
      <w:r w:rsidRPr="00EE0CFE">
        <w:rPr>
          <w:rFonts w:ascii="Times New Roman" w:hAnsi="Times New Roman" w:cs="Times New Roman"/>
          <w:color w:val="000000" w:themeColor="text1"/>
          <w:spacing w:val="-6"/>
          <w:sz w:val="32"/>
          <w:szCs w:val="32"/>
          <w:lang w:val="fr-FR"/>
        </w:rPr>
        <w:t xml:space="preserve">) </w:t>
      </w:r>
      <w:r w:rsidRPr="00EE0CFE">
        <w:rPr>
          <w:rFonts w:ascii="Times New Roman" w:hAnsi="Times New Roman" w:cs="Times New Roman"/>
          <w:color w:val="000000" w:themeColor="text1"/>
          <w:sz w:val="32"/>
          <w:szCs w:val="32"/>
          <w:lang w:val="fr-FR"/>
        </w:rPr>
        <w:t>et attitudes de travail chez les étudiants (</w:t>
      </w:r>
      <w:r w:rsidRPr="00EE0CFE">
        <w:rPr>
          <w:rFonts w:ascii="Times New Roman" w:hAnsi="Times New Roman" w:cs="Times New Roman"/>
          <w:i/>
          <w:color w:val="000000" w:themeColor="text1"/>
          <w:sz w:val="32"/>
          <w:szCs w:val="32"/>
          <w:lang w:val="fr-FR"/>
        </w:rPr>
        <w:t>la créativité, la responsabilité, la solidarité, l’effort</w:t>
      </w:r>
      <w:r w:rsidRPr="00EE0CFE">
        <w:rPr>
          <w:rFonts w:ascii="Times New Roman" w:hAnsi="Times New Roman" w:cs="Times New Roman"/>
          <w:color w:val="000000" w:themeColor="text1"/>
          <w:sz w:val="32"/>
          <w:szCs w:val="32"/>
          <w:lang w:val="fr-FR"/>
        </w:rPr>
        <w:t>).</w:t>
      </w:r>
    </w:p>
    <w:p w14:paraId="1917B5D4" w14:textId="77777777" w:rsidR="00E07BB0" w:rsidRPr="00EE0CFE" w:rsidRDefault="00E07BB0" w:rsidP="00E07BB0">
      <w:pPr>
        <w:pStyle w:val="ListParagraph"/>
        <w:spacing w:after="0" w:line="240" w:lineRule="auto"/>
        <w:ind w:left="400"/>
        <w:outlineLvl w:val="0"/>
        <w:rPr>
          <w:rFonts w:ascii="Times New Roman Bold" w:hAnsi="Times New Roman Bold" w:cs="Times New Roman"/>
          <w:b/>
          <w:color w:val="000000" w:themeColor="text1"/>
          <w:spacing w:val="-14"/>
          <w:sz w:val="32"/>
          <w:szCs w:val="32"/>
          <w:lang w:val="fr-FR"/>
        </w:rPr>
      </w:pPr>
      <w:r w:rsidRPr="00EE0CFE">
        <w:rPr>
          <w:rFonts w:ascii="Times New Roman Bold" w:hAnsi="Times New Roman Bold" w:cs="Times New Roman"/>
          <w:b/>
          <w:color w:val="000000" w:themeColor="text1"/>
          <w:spacing w:val="-14"/>
          <w:sz w:val="32"/>
          <w:szCs w:val="32"/>
          <w:lang w:val="fr-FR"/>
        </w:rPr>
        <w:t>Graphique 5.6.  Impacts du projet sur les compétences transversales</w:t>
      </w:r>
      <w:bookmarkStart w:id="237" w:name="_Toc43108208"/>
      <w:bookmarkStart w:id="238" w:name="_Toc43108779"/>
      <w:bookmarkStart w:id="239" w:name="_Toc43973948"/>
      <w:bookmarkStart w:id="240" w:name="_Toc44050134"/>
      <w:bookmarkEnd w:id="228"/>
      <w:bookmarkEnd w:id="229"/>
      <w:bookmarkEnd w:id="230"/>
      <w:bookmarkEnd w:id="231"/>
      <w:r w:rsidRPr="00EE0CFE">
        <w:rPr>
          <w:rFonts w:ascii="Times New Roman Bold" w:hAnsi="Times New Roman Bold" w:cs="Times New Roman"/>
          <w:b/>
          <w:color w:val="000000" w:themeColor="text1"/>
          <w:spacing w:val="-14"/>
          <w:sz w:val="32"/>
          <w:szCs w:val="32"/>
          <w:lang w:val="fr-FR"/>
        </w:rPr>
        <w:t xml:space="preserve"> et sur les attitudes</w:t>
      </w:r>
      <w:bookmarkEnd w:id="232"/>
      <w:bookmarkEnd w:id="233"/>
      <w:bookmarkEnd w:id="234"/>
      <w:bookmarkEnd w:id="235"/>
      <w:bookmarkEnd w:id="236"/>
      <w:bookmarkEnd w:id="237"/>
      <w:bookmarkEnd w:id="238"/>
      <w:bookmarkEnd w:id="239"/>
      <w:bookmarkEnd w:id="240"/>
    </w:p>
    <w:p w14:paraId="3DA75092" w14:textId="77777777" w:rsidR="00E07BB0" w:rsidRPr="00EE0CFE" w:rsidRDefault="00E07BB0" w:rsidP="00E07BB0">
      <w:pPr>
        <w:pStyle w:val="ListParagraph"/>
        <w:spacing w:after="0" w:line="240" w:lineRule="auto"/>
        <w:ind w:left="400"/>
        <w:jc w:val="both"/>
        <w:rPr>
          <w:rFonts w:ascii="Times New Roman" w:hAnsi="Times New Roman" w:cs="Times New Roman"/>
          <w:color w:val="000000" w:themeColor="text1"/>
          <w:sz w:val="32"/>
          <w:szCs w:val="32"/>
          <w:lang w:val="fr-FR"/>
        </w:rPr>
      </w:pPr>
      <w:r w:rsidRPr="00EE0CFE">
        <w:rPr>
          <w:noProof/>
          <w:sz w:val="32"/>
          <w:szCs w:val="32"/>
        </w:rPr>
        <w:drawing>
          <wp:inline distT="0" distB="0" distL="0" distR="0" wp14:anchorId="3B6DD2AB" wp14:editId="6126C64E">
            <wp:extent cx="5549900" cy="2000250"/>
            <wp:effectExtent l="0" t="0" r="1270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CAC09D" w14:textId="10B0882C" w:rsidR="00E07BB0" w:rsidRPr="001E6879" w:rsidRDefault="00E07BB0" w:rsidP="001E6879">
      <w:pPr>
        <w:spacing w:after="0" w:line="216" w:lineRule="auto"/>
        <w:ind w:firstLine="680"/>
        <w:jc w:val="both"/>
        <w:rPr>
          <w:rFonts w:ascii="Times New Roman" w:hAnsi="Times New Roman" w:cs="Times New Roman"/>
          <w:color w:val="000000" w:themeColor="text1"/>
          <w:spacing w:val="-12"/>
          <w:sz w:val="32"/>
          <w:szCs w:val="32"/>
          <w:lang w:val="fr-FR"/>
        </w:rPr>
      </w:pPr>
      <w:r w:rsidRPr="001E6879">
        <w:rPr>
          <w:rFonts w:ascii="Times New Roman" w:hAnsi="Times New Roman" w:cs="Times New Roman"/>
          <w:color w:val="000000" w:themeColor="text1"/>
          <w:spacing w:val="-12"/>
          <w:sz w:val="32"/>
          <w:szCs w:val="32"/>
          <w:lang w:val="fr-FR"/>
        </w:rPr>
        <w:t>Ces résultats sont expliqués par l’exigence du temps du projet, le sujet intéressant et l’effectif raisonnable de groupe. Les enseignants, eux aussi, trouve</w:t>
      </w:r>
      <w:r w:rsidR="008949E9" w:rsidRPr="001E6879">
        <w:rPr>
          <w:rFonts w:ascii="Times New Roman" w:hAnsi="Times New Roman" w:cs="Times New Roman"/>
          <w:color w:val="000000" w:themeColor="text1"/>
          <w:spacing w:val="-12"/>
          <w:sz w:val="32"/>
          <w:szCs w:val="32"/>
          <w:lang w:val="fr-FR"/>
        </w:rPr>
        <w:t xml:space="preserve">nt </w:t>
      </w:r>
      <w:r w:rsidRPr="001E6879">
        <w:rPr>
          <w:rFonts w:ascii="Times New Roman" w:hAnsi="Times New Roman" w:cs="Times New Roman"/>
          <w:color w:val="000000" w:themeColor="text1"/>
          <w:spacing w:val="-12"/>
          <w:sz w:val="32"/>
          <w:szCs w:val="32"/>
          <w:lang w:val="fr-FR"/>
        </w:rPr>
        <w:t>que le projet sous forme de concours encourage les étudiants à s’investir dans les tâches collectives pour montrer leur créativité et gagner les prix.</w:t>
      </w:r>
      <w:bookmarkStart w:id="241" w:name="_Toc49323026"/>
      <w:bookmarkStart w:id="242" w:name="_Toc49324013"/>
      <w:bookmarkStart w:id="243" w:name="_Toc49352487"/>
    </w:p>
    <w:p w14:paraId="72064983" w14:textId="1DD482EB" w:rsidR="00E07BB0" w:rsidRPr="00C84614" w:rsidRDefault="00E07BB0" w:rsidP="00C84614">
      <w:pPr>
        <w:pStyle w:val="ListParagraph"/>
        <w:numPr>
          <w:ilvl w:val="1"/>
          <w:numId w:val="16"/>
        </w:numPr>
        <w:spacing w:after="0" w:line="216" w:lineRule="auto"/>
        <w:jc w:val="both"/>
        <w:rPr>
          <w:rFonts w:ascii="Times New Roman" w:hAnsi="Times New Roman" w:cs="Times New Roman"/>
          <w:color w:val="000000" w:themeColor="text1"/>
          <w:spacing w:val="-8"/>
          <w:sz w:val="32"/>
          <w:szCs w:val="32"/>
          <w:lang w:val="fr-FR"/>
        </w:rPr>
      </w:pPr>
      <w:r w:rsidRPr="00C84614">
        <w:rPr>
          <w:rFonts w:ascii="Times New Roman" w:hAnsi="Times New Roman" w:cs="Times New Roman"/>
          <w:b/>
          <w:color w:val="000000" w:themeColor="text1"/>
          <w:sz w:val="32"/>
          <w:szCs w:val="32"/>
          <w:lang w:val="fr-FR"/>
        </w:rPr>
        <w:t>Analyse des données sur la motivation des étudiants</w:t>
      </w:r>
      <w:bookmarkEnd w:id="241"/>
      <w:bookmarkEnd w:id="242"/>
      <w:bookmarkEnd w:id="243"/>
    </w:p>
    <w:p w14:paraId="763F0E36" w14:textId="77777777" w:rsidR="00E07BB0" w:rsidRPr="00EE0CFE" w:rsidRDefault="00735A99" w:rsidP="001E6879">
      <w:pPr>
        <w:spacing w:after="0" w:line="216" w:lineRule="auto"/>
        <w:ind w:firstLine="425"/>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pacing w:val="-4"/>
          <w:sz w:val="32"/>
          <w:szCs w:val="32"/>
          <w:lang w:val="fr-FR"/>
        </w:rPr>
        <w:t>Plusieurs</w:t>
      </w:r>
      <w:r w:rsidR="00E07BB0" w:rsidRPr="00EE0CFE">
        <w:rPr>
          <w:rFonts w:ascii="Times New Roman" w:hAnsi="Times New Roman" w:cs="Times New Roman"/>
          <w:color w:val="000000" w:themeColor="text1"/>
          <w:spacing w:val="-4"/>
          <w:sz w:val="32"/>
          <w:szCs w:val="32"/>
          <w:lang w:val="fr-FR"/>
        </w:rPr>
        <w:t xml:space="preserve"> données à la fois quantitatives et qualitatives sur la motivation de la classe expérimentale sont </w:t>
      </w:r>
      <w:r w:rsidRPr="00EE0CFE">
        <w:rPr>
          <w:rFonts w:ascii="Times New Roman" w:hAnsi="Times New Roman" w:cs="Times New Roman"/>
          <w:color w:val="000000" w:themeColor="text1"/>
          <w:spacing w:val="-4"/>
          <w:sz w:val="32"/>
          <w:szCs w:val="32"/>
          <w:lang w:val="fr-FR"/>
        </w:rPr>
        <w:t>re</w:t>
      </w:r>
      <w:r w:rsidR="00E07BB0" w:rsidRPr="00EE0CFE">
        <w:rPr>
          <w:rFonts w:ascii="Times New Roman" w:hAnsi="Times New Roman" w:cs="Times New Roman"/>
          <w:color w:val="000000" w:themeColor="text1"/>
          <w:spacing w:val="-4"/>
          <w:sz w:val="32"/>
          <w:szCs w:val="32"/>
          <w:lang w:val="fr-FR"/>
        </w:rPr>
        <w:t xml:space="preserve">cueillies avant, pendant et après le projet. Elles sont également comparées avec celles de la promotion précédente </w:t>
      </w:r>
      <w:r w:rsidR="00E07BB0" w:rsidRPr="00EE0CFE">
        <w:rPr>
          <w:rFonts w:ascii="Times New Roman" w:hAnsi="Times New Roman" w:cs="Times New Roman"/>
          <w:color w:val="000000" w:themeColor="text1"/>
          <w:sz w:val="32"/>
          <w:szCs w:val="32"/>
          <w:lang w:val="fr-FR"/>
        </w:rPr>
        <w:t xml:space="preserve">pour évaluer les progrès des étudiants en motivation à l’égard de l’apprentissage du </w:t>
      </w:r>
      <w:r w:rsidR="00CD7BD4" w:rsidRPr="00EE0CFE">
        <w:rPr>
          <w:rFonts w:ascii="Times New Roman" w:hAnsi="Times New Roman" w:cs="Times New Roman"/>
          <w:color w:val="000000" w:themeColor="text1"/>
          <w:sz w:val="32"/>
          <w:szCs w:val="32"/>
          <w:lang w:val="fr-FR"/>
        </w:rPr>
        <w:t>français du marketing</w:t>
      </w:r>
      <w:r w:rsidR="00E07BB0" w:rsidRPr="00EE0CFE">
        <w:rPr>
          <w:rFonts w:ascii="Times New Roman" w:hAnsi="Times New Roman" w:cs="Times New Roman"/>
          <w:color w:val="000000" w:themeColor="text1"/>
          <w:sz w:val="32"/>
          <w:szCs w:val="32"/>
          <w:lang w:val="fr-FR"/>
        </w:rPr>
        <w:t xml:space="preserve"> via le projet entrepreneurial.</w:t>
      </w:r>
    </w:p>
    <w:p w14:paraId="6C1135E9" w14:textId="7EA8B198" w:rsidR="00E07BB0" w:rsidRPr="00EE0CFE" w:rsidRDefault="00E07BB0" w:rsidP="00735A99">
      <w:pPr>
        <w:spacing w:after="0" w:line="240" w:lineRule="auto"/>
        <w:ind w:firstLine="425"/>
        <w:jc w:val="center"/>
        <w:outlineLvl w:val="0"/>
        <w:rPr>
          <w:rFonts w:ascii="Times New Roman" w:hAnsi="Times New Roman" w:cs="Times New Roman"/>
          <w:b/>
          <w:color w:val="000000" w:themeColor="text1"/>
          <w:sz w:val="32"/>
          <w:szCs w:val="32"/>
          <w:lang w:val="fr-FR"/>
        </w:rPr>
      </w:pPr>
      <w:bookmarkStart w:id="244" w:name="_Toc49323037"/>
      <w:bookmarkStart w:id="245" w:name="_Toc49323531"/>
      <w:bookmarkStart w:id="246" w:name="_Toc49324024"/>
      <w:bookmarkStart w:id="247" w:name="_Toc49352498"/>
      <w:r w:rsidRPr="00EE0CFE">
        <w:rPr>
          <w:rFonts w:ascii="Times New Roman" w:hAnsi="Times New Roman" w:cs="Times New Roman"/>
          <w:b/>
          <w:color w:val="000000" w:themeColor="text1"/>
          <w:sz w:val="32"/>
          <w:szCs w:val="32"/>
          <w:lang w:val="fr-FR"/>
        </w:rPr>
        <w:t>Graphique 5.10. Comparaison de la motivation des étudiants</w:t>
      </w:r>
      <w:bookmarkEnd w:id="244"/>
      <w:bookmarkEnd w:id="245"/>
      <w:bookmarkEnd w:id="246"/>
      <w:bookmarkEnd w:id="247"/>
    </w:p>
    <w:p w14:paraId="6B4E1511" w14:textId="77777777" w:rsidR="00E07BB0" w:rsidRPr="00EE0CFE" w:rsidRDefault="00E07BB0" w:rsidP="00735A99">
      <w:pPr>
        <w:spacing w:after="0" w:line="240" w:lineRule="auto"/>
        <w:ind w:firstLine="425"/>
        <w:rPr>
          <w:rFonts w:ascii="Times New Roman" w:hAnsi="Times New Roman" w:cs="Times New Roman"/>
          <w:color w:val="000000" w:themeColor="text1"/>
          <w:sz w:val="32"/>
          <w:szCs w:val="32"/>
          <w:lang w:val="fr-FR"/>
        </w:rPr>
      </w:pPr>
      <w:r w:rsidRPr="00EE0CFE">
        <w:rPr>
          <w:noProof/>
          <w:color w:val="000000" w:themeColor="text1"/>
          <w:sz w:val="32"/>
          <w:szCs w:val="32"/>
        </w:rPr>
        <w:drawing>
          <wp:inline distT="0" distB="0" distL="0" distR="0" wp14:anchorId="1A4B7BB2" wp14:editId="027BAF20">
            <wp:extent cx="5473700" cy="1543050"/>
            <wp:effectExtent l="0" t="0" r="1270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8B1CE5" w14:textId="40C67ED9" w:rsidR="00E07BB0" w:rsidRPr="00EE0CFE" w:rsidRDefault="00472C5B" w:rsidP="001E6879">
      <w:pPr>
        <w:shd w:val="clear" w:color="auto" w:fill="FFFFFF"/>
        <w:spacing w:after="0" w:line="228" w:lineRule="auto"/>
        <w:ind w:firstLine="680"/>
        <w:jc w:val="both"/>
        <w:rPr>
          <w:rFonts w:ascii="Times New Roman" w:eastAsia="Times New Roman" w:hAnsi="Times New Roman" w:cs="Times New Roman"/>
          <w:i/>
          <w:color w:val="000000" w:themeColor="text1"/>
          <w:spacing w:val="-6"/>
          <w:sz w:val="32"/>
          <w:szCs w:val="32"/>
          <w:lang w:val="fr-FR"/>
        </w:rPr>
      </w:pPr>
      <w:r w:rsidRPr="00EE0CFE">
        <w:rPr>
          <w:rFonts w:ascii="Times New Roman" w:eastAsia="Times New Roman" w:hAnsi="Times New Roman" w:cs="Times New Roman"/>
          <w:color w:val="000000" w:themeColor="text1"/>
          <w:spacing w:val="-6"/>
          <w:sz w:val="32"/>
          <w:szCs w:val="32"/>
          <w:lang w:val="fr-FR"/>
        </w:rPr>
        <w:t xml:space="preserve">En effet, avant le </w:t>
      </w:r>
      <w:r w:rsidR="00A225F0" w:rsidRPr="00EE0CFE">
        <w:rPr>
          <w:rFonts w:ascii="Times New Roman" w:eastAsia="Times New Roman" w:hAnsi="Times New Roman" w:cs="Times New Roman"/>
          <w:color w:val="000000" w:themeColor="text1"/>
          <w:spacing w:val="-6"/>
          <w:sz w:val="32"/>
          <w:szCs w:val="32"/>
          <w:lang w:val="fr-FR"/>
        </w:rPr>
        <w:t>projet</w:t>
      </w:r>
      <w:r w:rsidRPr="00EE0CFE">
        <w:rPr>
          <w:rFonts w:ascii="Times New Roman" w:eastAsia="Times New Roman" w:hAnsi="Times New Roman" w:cs="Times New Roman"/>
          <w:color w:val="000000" w:themeColor="text1"/>
          <w:spacing w:val="-6"/>
          <w:sz w:val="32"/>
          <w:szCs w:val="32"/>
          <w:lang w:val="fr-FR"/>
        </w:rPr>
        <w:t>, ils sont tout à fait moyennement motivés par le français de spécialité. Au début, juste après l’étape de présentation et de planification du projet, leur motivation progresse significativement avec un écart de 0,3 point quand la majorité comprennent les objectifs du projet, liés à l’acquisition non seulement des savoirs, savoir-faire mais encor</w:t>
      </w:r>
      <w:r w:rsidR="00C84614">
        <w:rPr>
          <w:rFonts w:ascii="Times New Roman" w:eastAsia="Times New Roman" w:hAnsi="Times New Roman" w:cs="Times New Roman"/>
          <w:color w:val="000000" w:themeColor="text1"/>
          <w:spacing w:val="-6"/>
          <w:sz w:val="32"/>
          <w:szCs w:val="32"/>
          <w:lang w:val="fr-FR"/>
        </w:rPr>
        <w:t>e des savoir-être, bénéfiques à leur</w:t>
      </w:r>
      <w:r w:rsidRPr="00EE0CFE">
        <w:rPr>
          <w:rFonts w:ascii="Times New Roman" w:eastAsia="Times New Roman" w:hAnsi="Times New Roman" w:cs="Times New Roman"/>
          <w:color w:val="000000" w:themeColor="text1"/>
          <w:spacing w:val="-6"/>
          <w:sz w:val="32"/>
          <w:szCs w:val="32"/>
          <w:lang w:val="fr-FR"/>
        </w:rPr>
        <w:t xml:space="preserve"> projet professionnel futur. Ils déclarent consacrer du temps au projet et expriment bien leur croyance aux succès de leur équipe au concours. À la fin du projet, ils affirment leur assez bonne motivation vis-à-vis du projet avec une</w:t>
      </w:r>
      <w:r w:rsidR="00A225F0" w:rsidRPr="00EE0CFE">
        <w:rPr>
          <w:rFonts w:ascii="Times New Roman" w:eastAsia="Times New Roman" w:hAnsi="Times New Roman" w:cs="Times New Roman"/>
          <w:color w:val="000000" w:themeColor="text1"/>
          <w:spacing w:val="-6"/>
          <w:sz w:val="32"/>
          <w:szCs w:val="32"/>
          <w:lang w:val="fr-FR"/>
        </w:rPr>
        <w:t xml:space="preserve"> nette différence de 0,94 point</w:t>
      </w:r>
      <w:r w:rsidRPr="00EE0CFE">
        <w:rPr>
          <w:rFonts w:ascii="Times New Roman" w:eastAsia="Times New Roman" w:hAnsi="Times New Roman" w:cs="Times New Roman"/>
          <w:color w:val="000000" w:themeColor="text1"/>
          <w:spacing w:val="-6"/>
          <w:sz w:val="32"/>
          <w:szCs w:val="32"/>
          <w:lang w:val="fr-FR"/>
        </w:rPr>
        <w:t xml:space="preserve"> par rapport à celle des modul</w:t>
      </w:r>
      <w:r w:rsidR="00A225F0" w:rsidRPr="00EE0CFE">
        <w:rPr>
          <w:rFonts w:ascii="Times New Roman" w:eastAsia="Times New Roman" w:hAnsi="Times New Roman" w:cs="Times New Roman"/>
          <w:color w:val="000000" w:themeColor="text1"/>
          <w:spacing w:val="-6"/>
          <w:sz w:val="32"/>
          <w:szCs w:val="32"/>
          <w:lang w:val="fr-FR"/>
        </w:rPr>
        <w:t>es précédents, et de 0,82 point</w:t>
      </w:r>
      <w:r w:rsidRPr="00EE0CFE">
        <w:rPr>
          <w:rFonts w:ascii="Times New Roman" w:eastAsia="Times New Roman" w:hAnsi="Times New Roman" w:cs="Times New Roman"/>
          <w:color w:val="000000" w:themeColor="text1"/>
          <w:spacing w:val="-6"/>
          <w:sz w:val="32"/>
          <w:szCs w:val="32"/>
          <w:lang w:val="fr-FR"/>
        </w:rPr>
        <w:t xml:space="preserve"> par rapport à celle de la promotion précédente à la fin du module de marketing. Les deux enseignants et la spécialiste de marketing apprécient également leur motivation, leur volonté de réussite pendant la réalisation du projet, et constatent leur confiance, leur enthousiasme, leur attention lors du concours…</w:t>
      </w:r>
    </w:p>
    <w:p w14:paraId="4CE05070" w14:textId="74859C2E" w:rsidR="00E07BB0" w:rsidRPr="00EE0CFE" w:rsidRDefault="00472C5B" w:rsidP="001E6879">
      <w:pPr>
        <w:spacing w:after="0" w:line="228"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 xml:space="preserve">Les </w:t>
      </w:r>
      <w:r w:rsidR="00E07BB0" w:rsidRPr="00EE0CFE">
        <w:rPr>
          <w:rFonts w:ascii="Times New Roman" w:hAnsi="Times New Roman" w:cs="Times New Roman"/>
          <w:color w:val="000000" w:themeColor="text1"/>
          <w:sz w:val="32"/>
          <w:szCs w:val="32"/>
          <w:lang w:val="fr-FR"/>
        </w:rPr>
        <w:t xml:space="preserve">raisons </w:t>
      </w:r>
      <w:r w:rsidRPr="00EE0CFE">
        <w:rPr>
          <w:rFonts w:ascii="Times New Roman" w:hAnsi="Times New Roman" w:cs="Times New Roman"/>
          <w:color w:val="000000" w:themeColor="text1"/>
          <w:sz w:val="32"/>
          <w:szCs w:val="32"/>
          <w:lang w:val="fr-FR"/>
        </w:rPr>
        <w:t xml:space="preserve">de ces progrès </w:t>
      </w:r>
      <w:r w:rsidR="00E07BB0" w:rsidRPr="00EE0CFE">
        <w:rPr>
          <w:rFonts w:ascii="Times New Roman" w:hAnsi="Times New Roman" w:cs="Times New Roman"/>
          <w:color w:val="000000" w:themeColor="text1"/>
          <w:sz w:val="32"/>
          <w:szCs w:val="32"/>
          <w:lang w:val="fr-FR"/>
        </w:rPr>
        <w:t xml:space="preserve">sont nombreuses: le sujet intéressant et la contribution du projet à améliorer </w:t>
      </w:r>
      <w:r w:rsidR="008949E9" w:rsidRPr="00EE0CFE">
        <w:rPr>
          <w:rFonts w:ascii="Times New Roman" w:hAnsi="Times New Roman" w:cs="Times New Roman"/>
          <w:color w:val="000000" w:themeColor="text1"/>
          <w:sz w:val="32"/>
          <w:szCs w:val="32"/>
          <w:lang w:val="fr-FR"/>
        </w:rPr>
        <w:t>leur CL</w:t>
      </w:r>
      <w:r w:rsidR="00E07BB0" w:rsidRPr="00EE0CFE">
        <w:rPr>
          <w:rFonts w:ascii="Times New Roman" w:hAnsi="Times New Roman" w:cs="Times New Roman"/>
          <w:color w:val="000000" w:themeColor="text1"/>
          <w:sz w:val="32"/>
          <w:szCs w:val="32"/>
          <w:lang w:val="fr-FR"/>
        </w:rPr>
        <w:t xml:space="preserve">, </w:t>
      </w:r>
      <w:r w:rsidR="008949E9" w:rsidRPr="00EE0CFE">
        <w:rPr>
          <w:rFonts w:ascii="Times New Roman" w:hAnsi="Times New Roman" w:cs="Times New Roman"/>
          <w:color w:val="000000" w:themeColor="text1"/>
          <w:sz w:val="32"/>
          <w:szCs w:val="32"/>
          <w:lang w:val="fr-FR"/>
        </w:rPr>
        <w:t>leurs compétences communicatives et transversales</w:t>
      </w:r>
      <w:r w:rsidR="00E07BB0" w:rsidRPr="00EE0CFE">
        <w:rPr>
          <w:rFonts w:ascii="Times New Roman" w:hAnsi="Times New Roman" w:cs="Times New Roman"/>
          <w:color w:val="000000" w:themeColor="text1"/>
          <w:sz w:val="32"/>
          <w:szCs w:val="32"/>
          <w:lang w:val="fr-FR"/>
        </w:rPr>
        <w:t>, nécessaires pour leur rédaction du mémoire de fin d’étude</w:t>
      </w:r>
      <w:r w:rsidR="006D45A7" w:rsidRPr="00EE0CFE">
        <w:rPr>
          <w:rFonts w:ascii="Times New Roman" w:hAnsi="Times New Roman" w:cs="Times New Roman"/>
          <w:color w:val="000000" w:themeColor="text1"/>
          <w:sz w:val="32"/>
          <w:szCs w:val="32"/>
          <w:lang w:val="fr-FR"/>
        </w:rPr>
        <w:t>s</w:t>
      </w:r>
      <w:r w:rsidR="00E07BB0" w:rsidRPr="00EE0CFE">
        <w:rPr>
          <w:rFonts w:ascii="Times New Roman" w:hAnsi="Times New Roman" w:cs="Times New Roman"/>
          <w:color w:val="000000" w:themeColor="text1"/>
          <w:sz w:val="32"/>
          <w:szCs w:val="32"/>
          <w:lang w:val="fr-FR"/>
        </w:rPr>
        <w:t xml:space="preserve"> ainsi pour leur insertion professionnelle. Quant aux enseignants, </w:t>
      </w:r>
      <w:r w:rsidR="006D45A7" w:rsidRPr="00EE0CFE">
        <w:rPr>
          <w:rFonts w:ascii="Times New Roman" w:hAnsi="Times New Roman" w:cs="Times New Roman"/>
          <w:color w:val="000000" w:themeColor="text1"/>
          <w:sz w:val="32"/>
          <w:szCs w:val="32"/>
          <w:lang w:val="fr-FR"/>
        </w:rPr>
        <w:t xml:space="preserve">ils trouvent que </w:t>
      </w:r>
      <w:r w:rsidR="00E07BB0" w:rsidRPr="00EE0CFE">
        <w:rPr>
          <w:rFonts w:ascii="Times New Roman" w:hAnsi="Times New Roman" w:cs="Times New Roman"/>
          <w:color w:val="000000" w:themeColor="text1"/>
          <w:sz w:val="32"/>
          <w:szCs w:val="32"/>
          <w:lang w:val="fr-FR"/>
        </w:rPr>
        <w:t>ce projet crée pour les étudiants une occasion de pratiquer la langue, d’appliquer leurs savoirs, savoir-faire en réalité, de prendre l’initiative et de se montrer aux autres.</w:t>
      </w:r>
    </w:p>
    <w:p w14:paraId="00FD63C8" w14:textId="77777777" w:rsidR="00735A99" w:rsidRPr="00EE0CFE" w:rsidRDefault="00735A99" w:rsidP="001E6879">
      <w:pPr>
        <w:pStyle w:val="ListParagraph"/>
        <w:numPr>
          <w:ilvl w:val="1"/>
          <w:numId w:val="16"/>
        </w:numPr>
        <w:shd w:val="clear" w:color="auto" w:fill="FFFFFF"/>
        <w:spacing w:after="0" w:line="228" w:lineRule="auto"/>
        <w:jc w:val="both"/>
        <w:rPr>
          <w:rFonts w:ascii="Times New Roman" w:hAnsi="Times New Roman" w:cs="Times New Roman"/>
          <w:b/>
          <w:color w:val="000000" w:themeColor="text1"/>
          <w:spacing w:val="-6"/>
          <w:sz w:val="32"/>
          <w:szCs w:val="32"/>
          <w:lang w:val="fr-FR"/>
        </w:rPr>
      </w:pPr>
      <w:r w:rsidRPr="00EE0CFE">
        <w:rPr>
          <w:rFonts w:ascii="Times New Roman" w:hAnsi="Times New Roman" w:cs="Times New Roman"/>
          <w:b/>
          <w:color w:val="000000" w:themeColor="text1"/>
          <w:spacing w:val="-6"/>
          <w:sz w:val="32"/>
          <w:szCs w:val="32"/>
          <w:lang w:val="fr-FR"/>
        </w:rPr>
        <w:t>Analyse des données sur le dispositif expérimental</w:t>
      </w:r>
    </w:p>
    <w:p w14:paraId="13E99CEA" w14:textId="77777777" w:rsidR="00735A99" w:rsidRPr="00EE0CFE" w:rsidRDefault="00735A99" w:rsidP="001E6879">
      <w:pPr>
        <w:shd w:val="clear" w:color="auto" w:fill="FFFFFF"/>
        <w:spacing w:after="0" w:line="228" w:lineRule="auto"/>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color w:val="000000" w:themeColor="text1"/>
          <w:spacing w:val="-6"/>
          <w:sz w:val="32"/>
          <w:szCs w:val="32"/>
          <w:lang w:val="fr-FR"/>
        </w:rPr>
        <w:t xml:space="preserve"> </w:t>
      </w:r>
      <w:r w:rsidRPr="00EE0CFE">
        <w:rPr>
          <w:rFonts w:ascii="Times New Roman" w:hAnsi="Times New Roman" w:cs="Times New Roman"/>
          <w:color w:val="000000" w:themeColor="text1"/>
          <w:spacing w:val="-6"/>
          <w:sz w:val="32"/>
          <w:szCs w:val="32"/>
          <w:lang w:val="fr-FR"/>
        </w:rPr>
        <w:tab/>
        <w:t>Les avantages et les limites de la mise en place du projet de start-up ont été analysés et croisés à travers plusieurs données quantitatives et qualitatives</w:t>
      </w:r>
    </w:p>
    <w:p w14:paraId="4BF69970" w14:textId="77777777" w:rsidR="006D45A7" w:rsidRPr="00EE0CFE" w:rsidRDefault="00735A99" w:rsidP="001E6879">
      <w:pPr>
        <w:spacing w:after="0" w:line="228" w:lineRule="auto"/>
        <w:ind w:firstLine="680"/>
        <w:jc w:val="both"/>
        <w:outlineLvl w:val="0"/>
        <w:rPr>
          <w:rFonts w:ascii="Times New Roman" w:hAnsi="Times New Roman" w:cs="Times New Roman"/>
          <w:b/>
          <w:i/>
          <w:color w:val="000000" w:themeColor="text1"/>
          <w:sz w:val="32"/>
          <w:szCs w:val="32"/>
          <w:lang w:val="fr-FR"/>
        </w:rPr>
      </w:pPr>
      <w:r w:rsidRPr="00EE0CFE">
        <w:rPr>
          <w:rFonts w:ascii="Times New Roman" w:hAnsi="Times New Roman" w:cs="Times New Roman"/>
          <w:color w:val="000000" w:themeColor="text1"/>
          <w:spacing w:val="-6"/>
          <w:sz w:val="32"/>
          <w:szCs w:val="32"/>
          <w:lang w:val="fr-FR"/>
        </w:rPr>
        <w:tab/>
      </w:r>
      <w:bookmarkStart w:id="248" w:name="_Toc23508412"/>
      <w:bookmarkStart w:id="249" w:name="_Toc43108247"/>
      <w:bookmarkStart w:id="250" w:name="_Toc43108818"/>
      <w:r w:rsidR="006D45A7" w:rsidRPr="00EE0CFE">
        <w:rPr>
          <w:rFonts w:ascii="Times New Roman" w:hAnsi="Times New Roman" w:cs="Times New Roman"/>
          <w:b/>
          <w:i/>
          <w:color w:val="000000" w:themeColor="text1"/>
          <w:sz w:val="32"/>
          <w:szCs w:val="32"/>
          <w:lang w:val="fr-FR"/>
        </w:rPr>
        <w:t>Points forts du dispositif expérimental</w:t>
      </w:r>
    </w:p>
    <w:p w14:paraId="4E692EC3" w14:textId="11BDA1D9" w:rsidR="006D45A7" w:rsidRPr="00EE0CFE" w:rsidRDefault="006D45A7" w:rsidP="001E6879">
      <w:pPr>
        <w:spacing w:after="0" w:line="228" w:lineRule="auto"/>
        <w:ind w:firstLine="680"/>
        <w:jc w:val="both"/>
        <w:outlineLvl w:val="0"/>
        <w:rPr>
          <w:rFonts w:ascii="Times New Roman" w:hAnsi="Times New Roman" w:cs="Times New Roman"/>
          <w:color w:val="000000" w:themeColor="text1"/>
          <w:sz w:val="32"/>
          <w:szCs w:val="32"/>
          <w:lang w:val="fr-FR"/>
        </w:rPr>
      </w:pPr>
      <w:bookmarkStart w:id="251" w:name="_Toc49352518"/>
      <w:r w:rsidRPr="00EE0CFE">
        <w:rPr>
          <w:rFonts w:ascii="Times New Roman" w:hAnsi="Times New Roman" w:cs="Times New Roman"/>
          <w:color w:val="000000" w:themeColor="text1"/>
          <w:sz w:val="32"/>
          <w:szCs w:val="32"/>
          <w:lang w:val="fr-FR"/>
        </w:rPr>
        <w:t>L’analyse des rétroactions des étudiants, enseignants participants et notre suivi sur terrain nous a permis de mettre en évidence trois points forts cruciaux du dispositif expérimental.</w:t>
      </w:r>
      <w:bookmarkEnd w:id="251"/>
    </w:p>
    <w:p w14:paraId="3433C250" w14:textId="32F6BE86" w:rsidR="006D45A7" w:rsidRPr="00EE0CFE" w:rsidRDefault="006D45A7" w:rsidP="001E6879">
      <w:pPr>
        <w:spacing w:after="0" w:line="228" w:lineRule="auto"/>
        <w:ind w:firstLine="680"/>
        <w:jc w:val="both"/>
        <w:outlineLvl w:val="0"/>
        <w:rPr>
          <w:rFonts w:ascii="Times New Roman" w:hAnsi="Times New Roman" w:cs="Times New Roman"/>
          <w:color w:val="000000" w:themeColor="text1"/>
          <w:spacing w:val="-6"/>
          <w:sz w:val="32"/>
          <w:szCs w:val="32"/>
          <w:lang w:val="fr-FR"/>
        </w:rPr>
      </w:pPr>
      <w:bookmarkStart w:id="252" w:name="_Toc49352519"/>
      <w:r w:rsidRPr="00EE0CFE">
        <w:rPr>
          <w:rFonts w:ascii="Times New Roman" w:hAnsi="Times New Roman" w:cs="Times New Roman"/>
          <w:color w:val="000000" w:themeColor="text1"/>
          <w:spacing w:val="-6"/>
          <w:sz w:val="32"/>
          <w:szCs w:val="32"/>
          <w:lang w:val="fr-FR"/>
        </w:rPr>
        <w:t xml:space="preserve">Tout d’abord, </w:t>
      </w:r>
      <w:r w:rsidRPr="00EE0CFE">
        <w:rPr>
          <w:rFonts w:ascii="Times New Roman" w:hAnsi="Times New Roman" w:cs="Times New Roman"/>
          <w:i/>
          <w:color w:val="000000" w:themeColor="text1"/>
          <w:spacing w:val="-6"/>
          <w:sz w:val="32"/>
          <w:szCs w:val="32"/>
          <w:lang w:val="fr-FR"/>
        </w:rPr>
        <w:t>le thème et le contenu du projet</w:t>
      </w:r>
      <w:r w:rsidRPr="00EE0CFE">
        <w:rPr>
          <w:rFonts w:ascii="Times New Roman" w:hAnsi="Times New Roman" w:cs="Times New Roman"/>
          <w:color w:val="000000" w:themeColor="text1"/>
          <w:spacing w:val="-6"/>
          <w:sz w:val="32"/>
          <w:szCs w:val="32"/>
          <w:lang w:val="fr-FR"/>
        </w:rPr>
        <w:t>, «le concours d’entrepreneuriat », s’avèrent bien appropriés à la spécificité des étudiants LMGO, à la thématique du module du français du marketing. Ils créent pour les étudiants une occasion de pratiquer les CL, la PE et la PO, de mobiliser leurs acquis interdisciplinaires dans le même projet, tels que ceux du marketing, de la gestion du projet, de la méthodologie de recherche, de l’informatique... De plus, le thème du projet est lié à l’actualité socio-économique. Les dernières années, les politiques de l’État, la focalisation des médias sur l’entrepreneuriat rendent le thème très motivant pour les étudiants</w:t>
      </w:r>
      <w:bookmarkEnd w:id="252"/>
      <w:r w:rsidRPr="00EE0CFE">
        <w:rPr>
          <w:rFonts w:ascii="Times New Roman" w:hAnsi="Times New Roman" w:cs="Times New Roman"/>
          <w:color w:val="000000" w:themeColor="text1"/>
          <w:spacing w:val="-6"/>
          <w:sz w:val="32"/>
          <w:szCs w:val="32"/>
          <w:lang w:val="fr-FR"/>
        </w:rPr>
        <w:t>.</w:t>
      </w:r>
    </w:p>
    <w:p w14:paraId="40B237E0" w14:textId="08426A17" w:rsidR="006D45A7" w:rsidRPr="001E6879" w:rsidRDefault="006D45A7" w:rsidP="001E6879">
      <w:pPr>
        <w:spacing w:after="0" w:line="228" w:lineRule="auto"/>
        <w:ind w:firstLine="680"/>
        <w:jc w:val="both"/>
        <w:outlineLvl w:val="0"/>
        <w:rPr>
          <w:rFonts w:ascii="Times New Roman" w:hAnsi="Times New Roman" w:cs="Times New Roman"/>
          <w:color w:val="000000" w:themeColor="text1"/>
          <w:spacing w:val="-12"/>
          <w:sz w:val="32"/>
          <w:szCs w:val="32"/>
          <w:lang w:val="fr-FR"/>
        </w:rPr>
      </w:pPr>
      <w:bookmarkStart w:id="253" w:name="_Toc49352520"/>
      <w:r w:rsidRPr="001E6879">
        <w:rPr>
          <w:rFonts w:ascii="Times New Roman" w:hAnsi="Times New Roman" w:cs="Times New Roman"/>
          <w:color w:val="000000" w:themeColor="text1"/>
          <w:spacing w:val="-12"/>
          <w:sz w:val="32"/>
          <w:szCs w:val="32"/>
          <w:lang w:val="fr-FR"/>
        </w:rPr>
        <w:t xml:space="preserve">Le deuxième point fort est </w:t>
      </w:r>
      <w:r w:rsidRPr="001E6879">
        <w:rPr>
          <w:rFonts w:ascii="Times New Roman" w:hAnsi="Times New Roman" w:cs="Times New Roman"/>
          <w:i/>
          <w:color w:val="000000" w:themeColor="text1"/>
          <w:spacing w:val="-12"/>
          <w:sz w:val="32"/>
          <w:szCs w:val="32"/>
          <w:lang w:val="fr-FR"/>
        </w:rPr>
        <w:t>la méthode de l’enseignement</w:t>
      </w:r>
      <w:r w:rsidRPr="001E6879">
        <w:rPr>
          <w:rFonts w:ascii="Times New Roman" w:hAnsi="Times New Roman" w:cs="Times New Roman"/>
          <w:color w:val="000000" w:themeColor="text1"/>
          <w:spacing w:val="-12"/>
          <w:sz w:val="32"/>
          <w:szCs w:val="32"/>
          <w:lang w:val="fr-FR"/>
        </w:rPr>
        <w:t>. En effet, la pédagogie du projet met en valeur l’autonomie des étudiants en modifiant les rapports entre l’enseignante et les étudiants. Traditionne</w:t>
      </w:r>
      <w:r w:rsidR="00B414DB">
        <w:rPr>
          <w:rFonts w:ascii="Times New Roman" w:hAnsi="Times New Roman" w:cs="Times New Roman"/>
          <w:color w:val="000000" w:themeColor="text1"/>
          <w:spacing w:val="-12"/>
          <w:sz w:val="32"/>
          <w:szCs w:val="32"/>
          <w:lang w:val="fr-FR"/>
        </w:rPr>
        <w:t>llement, l’enseignant donne le savoir et l’</w:t>
      </w:r>
      <w:r w:rsidRPr="001E6879">
        <w:rPr>
          <w:rFonts w:ascii="Times New Roman" w:hAnsi="Times New Roman" w:cs="Times New Roman"/>
          <w:color w:val="000000" w:themeColor="text1"/>
          <w:spacing w:val="-12"/>
          <w:sz w:val="32"/>
          <w:szCs w:val="32"/>
          <w:lang w:val="fr-FR"/>
        </w:rPr>
        <w:t xml:space="preserve">évalue. Dans ce projet, elle se charge de planifier le projet et de guider les étudiants. Elle joue donc les rȏles de tutrice, de motivatrice, d’évaluatrice...Les étudiants, quant à eux, se construisent eux-mêmes leurs savoirs et savoir-faire en s’engageant bien au travail de groupe. Ce changement de rȏle contribue effectivement à les motiver, à rentabiliser leur apprentissage du français du marketing. L’application du projet entrepreneurial devient un bon exemple du principe </w:t>
      </w:r>
      <w:r w:rsidR="00635BE9" w:rsidRPr="00635BE9">
        <w:rPr>
          <w:rFonts w:ascii="Times New Roman" w:hAnsi="Times New Roman" w:cs="Times New Roman"/>
          <w:i/>
          <w:color w:val="000000" w:themeColor="text1"/>
          <w:spacing w:val="-12"/>
          <w:sz w:val="32"/>
          <w:szCs w:val="32"/>
          <w:lang w:val="vi-VN"/>
        </w:rPr>
        <w:t>Learning by doing (</w:t>
      </w:r>
      <w:r w:rsidR="00635BE9" w:rsidRPr="00635BE9">
        <w:rPr>
          <w:rFonts w:ascii="Times New Roman" w:hAnsi="Times New Roman" w:cs="Times New Roman"/>
          <w:i/>
          <w:color w:val="000000" w:themeColor="text1"/>
          <w:spacing w:val="-12"/>
          <w:sz w:val="32"/>
          <w:szCs w:val="32"/>
          <w:lang w:val="fr-FR"/>
        </w:rPr>
        <w:t>apprendre en faisant</w:t>
      </w:r>
      <w:r w:rsidR="00635BE9" w:rsidRPr="00635BE9">
        <w:rPr>
          <w:rFonts w:ascii="Times New Roman" w:hAnsi="Times New Roman" w:cs="Times New Roman"/>
          <w:i/>
          <w:color w:val="000000" w:themeColor="text1"/>
          <w:spacing w:val="-12"/>
          <w:sz w:val="32"/>
          <w:szCs w:val="32"/>
          <w:lang w:val="vi-VN"/>
        </w:rPr>
        <w:t>)</w:t>
      </w:r>
      <w:r w:rsidRPr="001E6879">
        <w:rPr>
          <w:rFonts w:ascii="Times New Roman" w:hAnsi="Times New Roman" w:cs="Times New Roman"/>
          <w:color w:val="000000" w:themeColor="text1"/>
          <w:spacing w:val="-12"/>
          <w:sz w:val="32"/>
          <w:szCs w:val="32"/>
          <w:lang w:val="fr-FR"/>
        </w:rPr>
        <w:t xml:space="preserve"> de J. Deway.</w:t>
      </w:r>
      <w:bookmarkEnd w:id="253"/>
    </w:p>
    <w:p w14:paraId="10166ACA" w14:textId="77777777" w:rsidR="006D45A7" w:rsidRPr="00EE0CFE" w:rsidRDefault="006D45A7" w:rsidP="001E6879">
      <w:pPr>
        <w:spacing w:after="0" w:line="228"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 xml:space="preserve">Enfin, les résultats d’analyse des données justifient </w:t>
      </w:r>
      <w:r w:rsidRPr="00EE0CFE">
        <w:rPr>
          <w:rFonts w:ascii="Times New Roman" w:hAnsi="Times New Roman" w:cs="Times New Roman"/>
          <w:i/>
          <w:color w:val="000000" w:themeColor="text1"/>
          <w:sz w:val="32"/>
          <w:szCs w:val="32"/>
          <w:lang w:val="fr-FR"/>
        </w:rPr>
        <w:t xml:space="preserve">les impacts positifs du projet </w:t>
      </w:r>
      <w:r w:rsidRPr="00EE0CFE">
        <w:rPr>
          <w:rFonts w:ascii="Times New Roman" w:hAnsi="Times New Roman" w:cs="Times New Roman"/>
          <w:color w:val="000000" w:themeColor="text1"/>
          <w:sz w:val="32"/>
          <w:szCs w:val="32"/>
          <w:lang w:val="fr-FR"/>
        </w:rPr>
        <w:t>qui remédie aux problèmes linguistiques et thérapeutiques des étudiants, diagnostiqués au début du projet. En fait, leur motivation est bien améliorée, plus forte que la promotion précédente. Sur le plan linguistique, en dehors de la rédaction des textes courts, de l’exposé oral, les étudiants s’habituent à la rédaction des rapports collectifs de 10 pages, très bénéfique à celle de leur mémoire de fin d’études. De plus, plusieurs compétences transversales et attitudes de travail améliorées permettent aux étudiants de mieux répondre aux exigences du marché du travail : la créativité, le travail de groupe, les efforts, la responsabilité, la gestion du temps…</w:t>
      </w:r>
    </w:p>
    <w:p w14:paraId="1DB1A464" w14:textId="77777777" w:rsidR="006D45A7" w:rsidRPr="00EE0CFE" w:rsidRDefault="006D45A7" w:rsidP="001E6879">
      <w:pPr>
        <w:spacing w:after="0" w:line="228" w:lineRule="auto"/>
        <w:jc w:val="both"/>
        <w:outlineLvl w:val="0"/>
        <w:rPr>
          <w:rFonts w:ascii="Times New Roman" w:hAnsi="Times New Roman" w:cs="Times New Roman"/>
          <w:b/>
          <w:i/>
          <w:color w:val="000000" w:themeColor="text1"/>
          <w:sz w:val="32"/>
          <w:szCs w:val="32"/>
          <w:lang w:val="fr-FR"/>
        </w:rPr>
      </w:pPr>
      <w:r w:rsidRPr="00EE0CFE">
        <w:rPr>
          <w:rFonts w:ascii="Times New Roman" w:hAnsi="Times New Roman" w:cs="Times New Roman"/>
          <w:color w:val="000000" w:themeColor="text1"/>
          <w:sz w:val="32"/>
          <w:szCs w:val="32"/>
          <w:lang w:val="fr-FR"/>
        </w:rPr>
        <w:tab/>
      </w:r>
      <w:bookmarkStart w:id="254" w:name="_Toc49352522"/>
      <w:r w:rsidRPr="00EE0CFE">
        <w:rPr>
          <w:rFonts w:ascii="Times New Roman" w:hAnsi="Times New Roman" w:cs="Times New Roman"/>
          <w:b/>
          <w:i/>
          <w:color w:val="000000" w:themeColor="text1"/>
          <w:sz w:val="32"/>
          <w:szCs w:val="32"/>
          <w:lang w:val="fr-FR"/>
        </w:rPr>
        <w:t xml:space="preserve">Limites et propositions d’amélioration du dispositif expérimental </w:t>
      </w:r>
    </w:p>
    <w:p w14:paraId="42FC4F0B" w14:textId="77777777" w:rsidR="006D45A7" w:rsidRPr="00EE0CFE" w:rsidRDefault="006D45A7" w:rsidP="001E6879">
      <w:pPr>
        <w:spacing w:after="0" w:line="228" w:lineRule="auto"/>
        <w:jc w:val="both"/>
        <w:outlineLvl w:val="0"/>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ab/>
        <w:t>Les étudiants et enseignants participants au projet ont également suggéré des propositions afin d’améliorer certains points du dispositif expérimental tels que le manque de temps, la constitution de groupe, l’évaluation de la contribution personnelle au sein du groupe et les idées entrepreneuriales encore peu approfondies.</w:t>
      </w:r>
      <w:bookmarkEnd w:id="254"/>
    </w:p>
    <w:p w14:paraId="6471341B" w14:textId="77777777" w:rsidR="006D45A7" w:rsidRPr="00EE0CFE" w:rsidRDefault="006D45A7" w:rsidP="001E6879">
      <w:pPr>
        <w:spacing w:after="0" w:line="228" w:lineRule="auto"/>
        <w:ind w:firstLine="680"/>
        <w:jc w:val="both"/>
        <w:rPr>
          <w:rFonts w:ascii="Times New Roman" w:hAnsi="Times New Roman" w:cs="Times New Roman"/>
          <w:color w:val="000000" w:themeColor="text1"/>
          <w:sz w:val="32"/>
          <w:szCs w:val="32"/>
          <w:lang w:val="fr-FR"/>
        </w:rPr>
      </w:pPr>
      <w:bookmarkStart w:id="255" w:name="_Toc49352523"/>
      <w:r w:rsidRPr="00EE0CFE">
        <w:rPr>
          <w:rFonts w:ascii="Times New Roman" w:hAnsi="Times New Roman" w:cs="Times New Roman"/>
          <w:color w:val="000000" w:themeColor="text1"/>
          <w:spacing w:val="-6"/>
          <w:sz w:val="32"/>
          <w:szCs w:val="32"/>
          <w:lang w:val="fr-FR"/>
        </w:rPr>
        <w:t>En premier lieu, le volume horaire du projet, fixé par l</w:t>
      </w:r>
      <w:r w:rsidRPr="00EE0CFE">
        <w:rPr>
          <w:rFonts w:ascii="Times New Roman" w:hAnsi="Times New Roman" w:cs="Times New Roman"/>
          <w:color w:val="000000" w:themeColor="text1"/>
          <w:sz w:val="32"/>
          <w:szCs w:val="32"/>
          <w:lang w:val="fr-FR"/>
        </w:rPr>
        <w:t xml:space="preserve">’université, est </w:t>
      </w:r>
      <w:r w:rsidRPr="00EE0CFE">
        <w:rPr>
          <w:rFonts w:ascii="Times New Roman" w:hAnsi="Times New Roman" w:cs="Times New Roman"/>
          <w:color w:val="000000" w:themeColor="text1"/>
          <w:spacing w:val="-6"/>
          <w:sz w:val="32"/>
          <w:szCs w:val="32"/>
          <w:lang w:val="fr-FR"/>
        </w:rPr>
        <w:t>de 30 séances de 55’ en classe, de février en mai 2018.</w:t>
      </w:r>
      <w:r w:rsidRPr="00EE0CFE">
        <w:rPr>
          <w:rFonts w:ascii="Times New Roman" w:hAnsi="Times New Roman" w:cs="Times New Roman"/>
          <w:color w:val="000000" w:themeColor="text1"/>
          <w:sz w:val="32"/>
          <w:szCs w:val="32"/>
          <w:lang w:val="fr-FR"/>
        </w:rPr>
        <w:t xml:space="preserve"> Face à ce </w:t>
      </w:r>
      <w:r w:rsidRPr="00EE0CFE">
        <w:rPr>
          <w:rFonts w:ascii="Times New Roman" w:hAnsi="Times New Roman" w:cs="Times New Roman"/>
          <w:i/>
          <w:color w:val="000000" w:themeColor="text1"/>
          <w:sz w:val="32"/>
          <w:szCs w:val="32"/>
          <w:lang w:val="fr-FR"/>
        </w:rPr>
        <w:t>manque de temps</w:t>
      </w:r>
      <w:r w:rsidRPr="00EE0CFE">
        <w:rPr>
          <w:rFonts w:ascii="Times New Roman" w:hAnsi="Times New Roman" w:cs="Times New Roman"/>
          <w:color w:val="000000" w:themeColor="text1"/>
          <w:sz w:val="32"/>
          <w:szCs w:val="32"/>
          <w:lang w:val="fr-FR"/>
        </w:rPr>
        <w:t xml:space="preserve">, il serait indispensable soit de prolonger le temps consacré au module du français du marketing, soit de le regrouper avec le module des ressources humaines. Ces solutions permettraient à l’enseignant de mieux planifier les étapes du projet, de varier les formes de présentation des résultats : non seulement les rapports, mais encore les mini-exposés oraux à chaque étape du projet au lieu d’un seul exposé à la fin de l’expérimentation. De plus, le rythme d’enseignement pourrait être amélioré quand l’enseignant mettrait plus de temps pour corriger leurs erreurs de langue, pour ajouter des exercices complémentaires pour faciliter l’acquisition des leçons à tous les étudiants, en particulier les plus faibles en français. </w:t>
      </w:r>
    </w:p>
    <w:bookmarkEnd w:id="255"/>
    <w:p w14:paraId="65E8EB37" w14:textId="77777777" w:rsidR="006D45A7" w:rsidRPr="00EE0CFE" w:rsidRDefault="006D45A7" w:rsidP="001E6879">
      <w:pPr>
        <w:spacing w:after="0" w:line="228" w:lineRule="auto"/>
        <w:ind w:firstLine="680"/>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color w:val="000000" w:themeColor="text1"/>
          <w:sz w:val="32"/>
          <w:szCs w:val="32"/>
          <w:lang w:val="fr-FR"/>
        </w:rPr>
        <w:tab/>
      </w:r>
      <w:bookmarkStart w:id="256" w:name="_Toc49352524"/>
      <w:r w:rsidRPr="00EE0CFE">
        <w:rPr>
          <w:rFonts w:ascii="Times New Roman" w:hAnsi="Times New Roman" w:cs="Times New Roman"/>
          <w:color w:val="000000" w:themeColor="text1"/>
          <w:sz w:val="32"/>
          <w:szCs w:val="32"/>
          <w:lang w:val="fr-FR"/>
        </w:rPr>
        <w:t xml:space="preserve">En deuxième lieu, </w:t>
      </w:r>
      <w:r w:rsidRPr="00EE0CFE">
        <w:rPr>
          <w:rFonts w:ascii="Times New Roman" w:hAnsi="Times New Roman" w:cs="Times New Roman"/>
          <w:i/>
          <w:color w:val="000000" w:themeColor="text1"/>
          <w:sz w:val="32"/>
          <w:szCs w:val="32"/>
          <w:lang w:val="fr-FR"/>
        </w:rPr>
        <w:t>la constitution des groupes</w:t>
      </w:r>
      <w:r w:rsidRPr="00EE0CFE">
        <w:rPr>
          <w:rFonts w:ascii="Times New Roman" w:hAnsi="Times New Roman" w:cs="Times New Roman"/>
          <w:color w:val="000000" w:themeColor="text1"/>
          <w:sz w:val="32"/>
          <w:szCs w:val="32"/>
          <w:lang w:val="fr-FR"/>
        </w:rPr>
        <w:t xml:space="preserve"> au début du projet se base sur le volontariat des chefs et le choix des membres par ces derniers afin de créer rapidement une ambiance de coopération, de compréhension. Cependant, si le chef n’a pas assez de qualités d’un leader, il ne sera pas écouté par les autres membres. </w:t>
      </w:r>
      <w:bookmarkEnd w:id="256"/>
      <w:r w:rsidRPr="00EE0CFE">
        <w:rPr>
          <w:rFonts w:ascii="Times New Roman" w:hAnsi="Times New Roman" w:cs="Times New Roman"/>
          <w:color w:val="000000" w:themeColor="text1"/>
          <w:sz w:val="32"/>
          <w:szCs w:val="32"/>
          <w:lang w:val="fr-FR"/>
        </w:rPr>
        <w:t xml:space="preserve">À cȏté du volontariat, </w:t>
      </w:r>
      <w:r w:rsidRPr="00EE0CFE">
        <w:rPr>
          <w:rFonts w:ascii="Times New Roman" w:hAnsi="Times New Roman" w:cs="Times New Roman"/>
          <w:color w:val="000000" w:themeColor="text1"/>
          <w:spacing w:val="-6"/>
          <w:sz w:val="32"/>
          <w:szCs w:val="32"/>
          <w:lang w:val="fr-FR"/>
        </w:rPr>
        <w:t>il serait donc nécessaire d’une liste de compétences pour guider le choix des leaders/ chefs de groupes. Quant aux autres membres du groupe, les chefs pourraient les désigner mais ces derniers auraient aussi le droit de « refus » pour deux fois de s’adhérer à tel ou tel groupe pour créer la bonne entente dans le travail collectif. L’enseignant/tuteur devrait conseiller aux chefs de choisir les membres ayant différentes compétences qui se compléteraient les uns aux autres avec un effectif idéal de 3 à 5 membres, au maximum 6.</w:t>
      </w:r>
    </w:p>
    <w:p w14:paraId="33947D0A" w14:textId="77777777" w:rsidR="006D45A7" w:rsidRPr="00EE0CFE" w:rsidRDefault="006D45A7" w:rsidP="001E6879">
      <w:pPr>
        <w:spacing w:after="0" w:line="228" w:lineRule="auto"/>
        <w:ind w:firstLine="680"/>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color w:val="000000" w:themeColor="text1"/>
          <w:sz w:val="32"/>
          <w:szCs w:val="32"/>
          <w:lang w:val="fr-FR"/>
        </w:rPr>
        <w:t>En troisième lieu</w:t>
      </w:r>
      <w:r w:rsidRPr="00EE0CFE">
        <w:rPr>
          <w:rFonts w:ascii="Times New Roman" w:hAnsi="Times New Roman" w:cs="Times New Roman"/>
          <w:color w:val="000000" w:themeColor="text1"/>
          <w:spacing w:val="-6"/>
          <w:sz w:val="32"/>
          <w:szCs w:val="32"/>
          <w:lang w:val="fr-FR"/>
        </w:rPr>
        <w:t xml:space="preserve">, </w:t>
      </w:r>
      <w:r w:rsidRPr="00EE0CFE">
        <w:rPr>
          <w:rFonts w:ascii="Times New Roman" w:hAnsi="Times New Roman" w:cs="Times New Roman"/>
          <w:i/>
          <w:color w:val="000000" w:themeColor="text1"/>
          <w:spacing w:val="-6"/>
          <w:sz w:val="32"/>
          <w:szCs w:val="32"/>
          <w:lang w:val="fr-FR"/>
        </w:rPr>
        <w:t xml:space="preserve">l’évaluation de la contribution personnelle au sein des groupes </w:t>
      </w:r>
      <w:r w:rsidRPr="00EE0CFE">
        <w:rPr>
          <w:rFonts w:ascii="Times New Roman" w:hAnsi="Times New Roman" w:cs="Times New Roman"/>
          <w:color w:val="000000" w:themeColor="text1"/>
          <w:spacing w:val="-6"/>
          <w:sz w:val="32"/>
          <w:szCs w:val="32"/>
          <w:lang w:val="fr-FR"/>
        </w:rPr>
        <w:t>s’avère peu efficace. Les étudiants Vietnamiens, en général, n’osent pas faire perdre la face d’un autre étudiant en le critiquant et en lui proposant une note plus faible que la leur.</w:t>
      </w:r>
      <w:r w:rsidRPr="00EE0CFE">
        <w:rPr>
          <w:rFonts w:ascii="Times New Roman" w:hAnsi="Times New Roman" w:cs="Times New Roman"/>
          <w:color w:val="000000" w:themeColor="text1"/>
          <w:spacing w:val="-8"/>
          <w:sz w:val="32"/>
          <w:szCs w:val="32"/>
          <w:lang w:val="fr-FR"/>
        </w:rPr>
        <w:t xml:space="preserve"> Il vaut mieux appliquer la note bonus donnée aux meilleurs contributeurs aux résultats collectifs. </w:t>
      </w:r>
    </w:p>
    <w:p w14:paraId="628DBD3A" w14:textId="77777777" w:rsidR="006D45A7" w:rsidRPr="001E6879" w:rsidRDefault="006D45A7" w:rsidP="001E6879">
      <w:pPr>
        <w:shd w:val="clear" w:color="auto" w:fill="FFFFFF"/>
        <w:spacing w:after="0" w:line="228" w:lineRule="auto"/>
        <w:ind w:firstLine="680"/>
        <w:jc w:val="both"/>
        <w:rPr>
          <w:rFonts w:ascii="Times New Roman" w:hAnsi="Times New Roman" w:cs="Times New Roman"/>
          <w:color w:val="000000" w:themeColor="text1"/>
          <w:spacing w:val="-10"/>
          <w:sz w:val="32"/>
          <w:szCs w:val="32"/>
          <w:lang w:val="fr-FR"/>
        </w:rPr>
      </w:pPr>
      <w:r w:rsidRPr="00EE0CFE">
        <w:rPr>
          <w:rFonts w:ascii="Times New Roman" w:hAnsi="Times New Roman" w:cs="Times New Roman"/>
          <w:color w:val="000000" w:themeColor="text1"/>
          <w:spacing w:val="-6"/>
          <w:sz w:val="32"/>
          <w:szCs w:val="32"/>
          <w:lang w:val="fr-FR"/>
        </w:rPr>
        <w:tab/>
      </w:r>
      <w:r w:rsidRPr="001E6879">
        <w:rPr>
          <w:rFonts w:ascii="Times New Roman" w:hAnsi="Times New Roman" w:cs="Times New Roman"/>
          <w:color w:val="000000" w:themeColor="text1"/>
          <w:spacing w:val="-10"/>
          <w:sz w:val="32"/>
          <w:szCs w:val="32"/>
          <w:lang w:val="fr-FR"/>
        </w:rPr>
        <w:t>En dernier lieu, le projet est lié à la spécialité économique. Il est évidemment difficile pour l’enseignante/chercheuse de français de spécialité</w:t>
      </w:r>
      <w:r w:rsidRPr="001E6879">
        <w:rPr>
          <w:rFonts w:ascii="Times New Roman" w:hAnsi="Times New Roman" w:cs="Times New Roman"/>
          <w:i/>
          <w:color w:val="000000" w:themeColor="text1"/>
          <w:spacing w:val="-10"/>
          <w:sz w:val="32"/>
          <w:szCs w:val="32"/>
          <w:lang w:val="fr-FR"/>
        </w:rPr>
        <w:t xml:space="preserve"> d’approfondir les idées entrepreneuriales</w:t>
      </w:r>
      <w:r w:rsidRPr="001E6879">
        <w:rPr>
          <w:rFonts w:ascii="Times New Roman" w:hAnsi="Times New Roman" w:cs="Times New Roman"/>
          <w:color w:val="000000" w:themeColor="text1"/>
          <w:spacing w:val="-10"/>
          <w:sz w:val="32"/>
          <w:szCs w:val="32"/>
          <w:lang w:val="fr-FR"/>
        </w:rPr>
        <w:t>. Nous nous permettons de les améliorer sur le plan linguistique : corriger les erreurs de langue et fournir les techniques des PE/PO en respectant toutes leurs propositions entrepreneuriales. Consciente de cette limite, nous invitons le jury mixte d’économie à évaluer et à décider les gagnants du concours. Malgré leurs remarques très positives sur les idées entrepreneuriales des étudiants (faisables, logiques, claires et créatives), il serait préférable de les approfondir dès le début du projet en invitant pendant une ou deux séances un spécialiste d’entrepreneuriat à répondre directement aux questions des participants sur le choix du produit, sur les méthodes de mise en œuvre et sur les critères de réussites.</w:t>
      </w:r>
    </w:p>
    <w:p w14:paraId="72A136AE" w14:textId="740969D8" w:rsidR="006D45A7" w:rsidRPr="00EE0CFE" w:rsidRDefault="006D45A7" w:rsidP="001E6879">
      <w:pPr>
        <w:shd w:val="clear" w:color="auto" w:fill="FFFFFF"/>
        <w:spacing w:after="0" w:line="228"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i/>
          <w:color w:val="000000" w:themeColor="text1"/>
          <w:sz w:val="32"/>
          <w:szCs w:val="32"/>
          <w:lang w:val="fr-FR"/>
        </w:rPr>
        <w:t>En conclusion,</w:t>
      </w:r>
      <w:r w:rsidRPr="00EE0CFE">
        <w:rPr>
          <w:rFonts w:ascii="Times New Roman" w:hAnsi="Times New Roman" w:cs="Times New Roman"/>
          <w:color w:val="000000" w:themeColor="text1"/>
          <w:sz w:val="32"/>
          <w:szCs w:val="32"/>
          <w:lang w:val="fr-FR"/>
        </w:rPr>
        <w:t xml:space="preserve"> les participants proposent </w:t>
      </w:r>
      <w:r w:rsidR="00B414DB">
        <w:rPr>
          <w:rFonts w:ascii="Times New Roman" w:hAnsi="Times New Roman" w:cs="Times New Roman"/>
          <w:color w:val="000000" w:themeColor="text1"/>
          <w:sz w:val="32"/>
          <w:szCs w:val="32"/>
          <w:lang w:val="fr-FR"/>
        </w:rPr>
        <w:t xml:space="preserve">plusieurs </w:t>
      </w:r>
      <w:r w:rsidRPr="00EE0CFE">
        <w:rPr>
          <w:rFonts w:ascii="Times New Roman" w:hAnsi="Times New Roman" w:cs="Times New Roman"/>
          <w:color w:val="000000" w:themeColor="text1"/>
          <w:sz w:val="32"/>
          <w:szCs w:val="32"/>
          <w:lang w:val="fr-FR"/>
        </w:rPr>
        <w:t xml:space="preserve">solutions afin de rentabiliser la mise en place du projet. </w:t>
      </w:r>
    </w:p>
    <w:p w14:paraId="0107D60D" w14:textId="0144EAF6" w:rsidR="00735A99" w:rsidRPr="00EE0CFE" w:rsidRDefault="00735A99" w:rsidP="006D45A7">
      <w:pPr>
        <w:shd w:val="clear" w:color="auto" w:fill="FFFFFF"/>
        <w:spacing w:after="0" w:line="240" w:lineRule="auto"/>
        <w:jc w:val="both"/>
        <w:rPr>
          <w:rFonts w:ascii="Times New Roman" w:hAnsi="Times New Roman" w:cs="Times New Roman"/>
          <w:b/>
          <w:color w:val="000000" w:themeColor="text1"/>
          <w:sz w:val="32"/>
          <w:szCs w:val="32"/>
          <w:lang w:val="fr-FR"/>
        </w:rPr>
      </w:pPr>
    </w:p>
    <w:p w14:paraId="34901C21" w14:textId="77777777" w:rsidR="00D0383F" w:rsidRDefault="00D0383F">
      <w:pPr>
        <w:rPr>
          <w:rFonts w:ascii="Times New Roman" w:hAnsi="Times New Roman" w:cs="Times New Roman"/>
          <w:b/>
          <w:color w:val="000000" w:themeColor="text1"/>
          <w:sz w:val="32"/>
          <w:szCs w:val="32"/>
          <w:lang w:val="fr-FR"/>
        </w:rPr>
      </w:pPr>
      <w:r>
        <w:rPr>
          <w:rFonts w:ascii="Times New Roman" w:hAnsi="Times New Roman" w:cs="Times New Roman"/>
          <w:b/>
          <w:color w:val="000000" w:themeColor="text1"/>
          <w:sz w:val="32"/>
          <w:szCs w:val="32"/>
          <w:lang w:val="fr-FR"/>
        </w:rPr>
        <w:br w:type="page"/>
      </w:r>
    </w:p>
    <w:p w14:paraId="24AB5956" w14:textId="3E2535DC" w:rsidR="00DF3681" w:rsidRPr="00EE0CFE" w:rsidRDefault="00DF3681" w:rsidP="001E6879">
      <w:pPr>
        <w:spacing w:after="0" w:line="216" w:lineRule="auto"/>
        <w:jc w:val="center"/>
        <w:rPr>
          <w:rFonts w:ascii="Times New Roman" w:hAnsi="Times New Roman" w:cs="Times New Roman"/>
          <w:b/>
          <w:color w:val="000000" w:themeColor="text1"/>
          <w:sz w:val="32"/>
          <w:szCs w:val="32"/>
          <w:lang w:val="fr-FR"/>
        </w:rPr>
      </w:pPr>
      <w:r w:rsidRPr="00EE0CFE">
        <w:rPr>
          <w:rFonts w:ascii="Times New Roman" w:hAnsi="Times New Roman" w:cs="Times New Roman"/>
          <w:b/>
          <w:color w:val="000000" w:themeColor="text1"/>
          <w:sz w:val="32"/>
          <w:szCs w:val="32"/>
          <w:lang w:val="fr-FR"/>
        </w:rPr>
        <w:t>CONCLUSION GÉNÉRALE</w:t>
      </w:r>
      <w:bookmarkEnd w:id="248"/>
      <w:bookmarkEnd w:id="249"/>
      <w:bookmarkEnd w:id="250"/>
    </w:p>
    <w:p w14:paraId="5C8EFCF4" w14:textId="28E33EE9" w:rsidR="007F443E" w:rsidRPr="00EE0CFE" w:rsidRDefault="007F443E" w:rsidP="00D0383F">
      <w:pPr>
        <w:spacing w:after="0" w:line="192" w:lineRule="auto"/>
        <w:ind w:firstLine="680"/>
        <w:jc w:val="both"/>
        <w:rPr>
          <w:rFonts w:ascii="Times New Roman" w:hAnsi="Times New Roman" w:cs="Times New Roman"/>
          <w:color w:val="000000" w:themeColor="text1"/>
          <w:spacing w:val="-8"/>
          <w:sz w:val="32"/>
          <w:szCs w:val="32"/>
          <w:lang w:val="fr-FR"/>
        </w:rPr>
      </w:pPr>
      <w:r w:rsidRPr="00EE0CFE">
        <w:rPr>
          <w:rFonts w:ascii="Times New Roman" w:hAnsi="Times New Roman" w:cs="Times New Roman"/>
          <w:color w:val="000000" w:themeColor="text1"/>
          <w:spacing w:val="-8"/>
          <w:sz w:val="32"/>
          <w:szCs w:val="32"/>
          <w:lang w:val="fr-FR"/>
        </w:rPr>
        <w:t>Cette recherche a pour objectif d</w:t>
      </w:r>
      <w:r w:rsidR="00A225F0" w:rsidRPr="00EE0CFE">
        <w:rPr>
          <w:rFonts w:ascii="Times New Roman" w:hAnsi="Times New Roman" w:cs="Times New Roman"/>
          <w:color w:val="000000" w:themeColor="text1"/>
          <w:spacing w:val="-8"/>
          <w:sz w:val="32"/>
          <w:szCs w:val="32"/>
          <w:lang w:val="fr-FR"/>
        </w:rPr>
        <w:t xml:space="preserve">e mesurer les impacts du projet entrepreneurial </w:t>
      </w:r>
      <w:r w:rsidRPr="00EE0CFE">
        <w:rPr>
          <w:rFonts w:ascii="Times New Roman" w:hAnsi="Times New Roman" w:cs="Times New Roman"/>
          <w:color w:val="000000" w:themeColor="text1"/>
          <w:spacing w:val="-8"/>
          <w:sz w:val="32"/>
          <w:szCs w:val="32"/>
          <w:lang w:val="fr-FR"/>
        </w:rPr>
        <w:t xml:space="preserve">sur l’amélioration </w:t>
      </w:r>
      <w:r w:rsidR="00B414DB">
        <w:rPr>
          <w:rFonts w:ascii="Times New Roman" w:hAnsi="Times New Roman" w:cs="Times New Roman"/>
          <w:color w:val="000000" w:themeColor="text1"/>
          <w:spacing w:val="-8"/>
          <w:sz w:val="32"/>
          <w:szCs w:val="32"/>
          <w:lang w:val="fr-FR"/>
        </w:rPr>
        <w:t>des CL, d</w:t>
      </w:r>
      <w:r w:rsidR="00B414DB" w:rsidRPr="00B414DB">
        <w:rPr>
          <w:rFonts w:ascii="Times New Roman" w:hAnsi="Times New Roman" w:cs="Times New Roman"/>
          <w:color w:val="000000" w:themeColor="text1"/>
          <w:spacing w:val="-8"/>
          <w:sz w:val="32"/>
          <w:szCs w:val="32"/>
          <w:lang w:val="fr-FR"/>
        </w:rPr>
        <w:t>es compétences communicatives, tr</w:t>
      </w:r>
      <w:r w:rsidR="00B414DB">
        <w:rPr>
          <w:rFonts w:ascii="Times New Roman" w:hAnsi="Times New Roman" w:cs="Times New Roman"/>
          <w:color w:val="000000" w:themeColor="text1"/>
          <w:spacing w:val="-8"/>
          <w:sz w:val="32"/>
          <w:szCs w:val="32"/>
          <w:lang w:val="fr-FR"/>
        </w:rPr>
        <w:t xml:space="preserve">ansversales, des attitudes </w:t>
      </w:r>
      <w:r w:rsidRPr="00EE0CFE">
        <w:rPr>
          <w:rFonts w:ascii="Times New Roman" w:hAnsi="Times New Roman" w:cs="Times New Roman"/>
          <w:color w:val="000000" w:themeColor="text1"/>
          <w:spacing w:val="-8"/>
          <w:sz w:val="32"/>
          <w:szCs w:val="32"/>
          <w:lang w:val="fr-FR"/>
        </w:rPr>
        <w:t xml:space="preserve">et </w:t>
      </w:r>
      <w:r w:rsidR="00B414DB">
        <w:rPr>
          <w:rFonts w:ascii="Times New Roman" w:hAnsi="Times New Roman" w:cs="Times New Roman"/>
          <w:color w:val="000000" w:themeColor="text1"/>
          <w:spacing w:val="-8"/>
          <w:sz w:val="32"/>
          <w:szCs w:val="32"/>
          <w:lang w:val="fr-FR"/>
        </w:rPr>
        <w:t xml:space="preserve">sur </w:t>
      </w:r>
      <w:r w:rsidRPr="00EE0CFE">
        <w:rPr>
          <w:rFonts w:ascii="Times New Roman" w:hAnsi="Times New Roman" w:cs="Times New Roman"/>
          <w:color w:val="000000" w:themeColor="text1"/>
          <w:spacing w:val="-8"/>
          <w:sz w:val="32"/>
          <w:szCs w:val="32"/>
          <w:lang w:val="fr-FR"/>
        </w:rPr>
        <w:t>la motivation des étudiants, puis d’élaborer un modèle inspiré de la pédagogie du projet appliquée à l’enseignement du français du marketing dans l’espoir de remédier aux problèmes de l’enseignement/apprentissage du français de spécialité à l’Université Thuongmai et de mieux répondre aux exigences du marché de travail.</w:t>
      </w:r>
    </w:p>
    <w:p w14:paraId="748AF145" w14:textId="77777777" w:rsidR="007F443E" w:rsidRPr="00EE0CFE" w:rsidRDefault="007F443E" w:rsidP="00D0383F">
      <w:pPr>
        <w:spacing w:after="0" w:line="192"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 xml:space="preserve">Le </w:t>
      </w:r>
      <w:r w:rsidR="00732FE6" w:rsidRPr="00EE0CFE">
        <w:rPr>
          <w:rFonts w:ascii="Times New Roman" w:hAnsi="Times New Roman" w:cs="Times New Roman"/>
          <w:color w:val="000000" w:themeColor="text1"/>
          <w:sz w:val="32"/>
          <w:szCs w:val="32"/>
          <w:lang w:val="fr-FR"/>
        </w:rPr>
        <w:t xml:space="preserve">projet entrepreneurial </w:t>
      </w:r>
      <w:r w:rsidRPr="00EE0CFE">
        <w:rPr>
          <w:rFonts w:ascii="Times New Roman" w:hAnsi="Times New Roman" w:cs="Times New Roman"/>
          <w:color w:val="000000" w:themeColor="text1"/>
          <w:sz w:val="32"/>
          <w:szCs w:val="32"/>
          <w:lang w:val="fr-FR"/>
        </w:rPr>
        <w:t xml:space="preserve">a été </w:t>
      </w:r>
      <w:r w:rsidR="00044E85" w:rsidRPr="00EE0CFE">
        <w:rPr>
          <w:rFonts w:ascii="Times New Roman" w:hAnsi="Times New Roman" w:cs="Times New Roman"/>
          <w:color w:val="000000" w:themeColor="text1"/>
          <w:sz w:val="32"/>
          <w:szCs w:val="32"/>
          <w:lang w:val="fr-FR"/>
        </w:rPr>
        <w:t xml:space="preserve">mis en place </w:t>
      </w:r>
      <w:r w:rsidRPr="00EE0CFE">
        <w:rPr>
          <w:rFonts w:ascii="Times New Roman" w:hAnsi="Times New Roman" w:cs="Times New Roman"/>
          <w:color w:val="000000" w:themeColor="text1"/>
          <w:sz w:val="32"/>
          <w:szCs w:val="32"/>
          <w:lang w:val="fr-FR"/>
        </w:rPr>
        <w:t xml:space="preserve">au module du français du marketing durant trois mois (février-mai 2018), dans une classe de 35 étudiants en troisième année à l’Université Thuongmai. </w:t>
      </w:r>
    </w:p>
    <w:p w14:paraId="1156D74F" w14:textId="77777777" w:rsidR="007F443E" w:rsidRPr="00EE0CFE" w:rsidRDefault="007F443E" w:rsidP="00D0383F">
      <w:pPr>
        <w:spacing w:after="0" w:line="192"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Arrivée à la fin de nos travaux, les résultats d’analyse des données quantitatives et qualitatives nous permettent de répondre aux deux questions de recherche de départ.</w:t>
      </w:r>
    </w:p>
    <w:p w14:paraId="4B8EB343" w14:textId="686D4DF3" w:rsidR="007F443E" w:rsidRPr="00EE0CFE" w:rsidRDefault="007F443E" w:rsidP="00D0383F">
      <w:pPr>
        <w:spacing w:after="0" w:line="192" w:lineRule="auto"/>
        <w:ind w:firstLine="680"/>
        <w:jc w:val="both"/>
        <w:outlineLvl w:val="0"/>
        <w:rPr>
          <w:rFonts w:ascii="Times New Roman" w:hAnsi="Times New Roman" w:cs="Times New Roman"/>
          <w:b/>
          <w:i/>
          <w:color w:val="000000" w:themeColor="text1"/>
          <w:sz w:val="32"/>
          <w:szCs w:val="32"/>
          <w:lang w:val="fr-FR"/>
        </w:rPr>
      </w:pPr>
      <w:bookmarkStart w:id="257" w:name="_Toc23508414"/>
      <w:bookmarkStart w:id="258" w:name="_Toc43108249"/>
      <w:bookmarkStart w:id="259" w:name="_Toc43108820"/>
      <w:bookmarkStart w:id="260" w:name="_Toc44050174"/>
      <w:bookmarkStart w:id="261" w:name="_Toc49284442"/>
      <w:bookmarkStart w:id="262" w:name="_Toc49323055"/>
      <w:bookmarkStart w:id="263" w:name="_Toc49324042"/>
      <w:bookmarkStart w:id="264" w:name="_Toc49352516"/>
      <w:r w:rsidRPr="00EE0CFE">
        <w:rPr>
          <w:rFonts w:ascii="Times New Roman" w:hAnsi="Times New Roman" w:cs="Times New Roman"/>
          <w:b/>
          <w:i/>
          <w:color w:val="000000" w:themeColor="text1"/>
          <w:sz w:val="32"/>
          <w:szCs w:val="32"/>
          <w:lang w:val="fr-FR"/>
        </w:rPr>
        <w:t>Question 1. Impacts du projet</w:t>
      </w:r>
      <w:r w:rsidR="00A225F0" w:rsidRPr="00EE0CFE">
        <w:rPr>
          <w:rFonts w:ascii="Times New Roman" w:hAnsi="Times New Roman" w:cs="Times New Roman"/>
          <w:b/>
          <w:i/>
          <w:color w:val="000000" w:themeColor="text1"/>
          <w:sz w:val="32"/>
          <w:szCs w:val="32"/>
          <w:lang w:val="fr-FR"/>
        </w:rPr>
        <w:t xml:space="preserve"> entrepreneurial</w:t>
      </w:r>
      <w:r w:rsidRPr="00EE0CFE">
        <w:rPr>
          <w:rFonts w:ascii="Times New Roman" w:hAnsi="Times New Roman" w:cs="Times New Roman"/>
          <w:b/>
          <w:i/>
          <w:color w:val="000000" w:themeColor="text1"/>
          <w:sz w:val="32"/>
          <w:szCs w:val="32"/>
          <w:lang w:val="fr-FR"/>
        </w:rPr>
        <w:t xml:space="preserve"> sur l’amél</w:t>
      </w:r>
      <w:r w:rsidR="007F3235" w:rsidRPr="00EE0CFE">
        <w:rPr>
          <w:rFonts w:ascii="Times New Roman" w:hAnsi="Times New Roman" w:cs="Times New Roman"/>
          <w:b/>
          <w:i/>
          <w:color w:val="000000" w:themeColor="text1"/>
          <w:sz w:val="32"/>
          <w:szCs w:val="32"/>
          <w:lang w:val="fr-FR"/>
        </w:rPr>
        <w:t xml:space="preserve">ioration </w:t>
      </w:r>
      <w:bookmarkEnd w:id="257"/>
      <w:bookmarkEnd w:id="258"/>
      <w:bookmarkEnd w:id="259"/>
      <w:bookmarkEnd w:id="260"/>
      <w:r w:rsidR="00B414DB">
        <w:rPr>
          <w:rFonts w:ascii="Times New Roman" w:hAnsi="Times New Roman" w:cs="Times New Roman"/>
          <w:b/>
          <w:i/>
          <w:color w:val="000000" w:themeColor="text1"/>
          <w:sz w:val="32"/>
          <w:szCs w:val="32"/>
          <w:lang w:val="fr-FR"/>
        </w:rPr>
        <w:t xml:space="preserve">des CL, des compétences communicatives, </w:t>
      </w:r>
      <w:r w:rsidR="00B414DB" w:rsidRPr="00B414DB">
        <w:rPr>
          <w:rFonts w:ascii="Times New Roman" w:hAnsi="Times New Roman" w:cs="Times New Roman"/>
          <w:b/>
          <w:i/>
          <w:color w:val="000000" w:themeColor="text1"/>
          <w:sz w:val="32"/>
          <w:szCs w:val="32"/>
          <w:lang w:val="fr-FR"/>
        </w:rPr>
        <w:t>t</w:t>
      </w:r>
      <w:r w:rsidR="00B414DB">
        <w:rPr>
          <w:rFonts w:ascii="Times New Roman" w:hAnsi="Times New Roman" w:cs="Times New Roman"/>
          <w:b/>
          <w:i/>
          <w:color w:val="000000" w:themeColor="text1"/>
          <w:sz w:val="32"/>
          <w:szCs w:val="32"/>
          <w:lang w:val="fr-FR"/>
        </w:rPr>
        <w:t>ransversales, sur des attitudes</w:t>
      </w:r>
      <w:r w:rsidR="00B414DB" w:rsidRPr="00B414DB">
        <w:rPr>
          <w:rFonts w:ascii="Times New Roman" w:hAnsi="Times New Roman" w:cs="Times New Roman"/>
          <w:b/>
          <w:i/>
          <w:color w:val="000000" w:themeColor="text1"/>
          <w:sz w:val="32"/>
          <w:szCs w:val="32"/>
          <w:lang w:val="fr-FR"/>
        </w:rPr>
        <w:t xml:space="preserve"> </w:t>
      </w:r>
      <w:r w:rsidRPr="00EE0CFE">
        <w:rPr>
          <w:rFonts w:ascii="Times New Roman" w:hAnsi="Times New Roman" w:cs="Times New Roman"/>
          <w:b/>
          <w:i/>
          <w:color w:val="000000" w:themeColor="text1"/>
          <w:sz w:val="32"/>
          <w:szCs w:val="32"/>
          <w:lang w:val="fr-FR"/>
        </w:rPr>
        <w:t>de travail</w:t>
      </w:r>
      <w:bookmarkEnd w:id="261"/>
      <w:bookmarkEnd w:id="262"/>
      <w:bookmarkEnd w:id="263"/>
      <w:bookmarkEnd w:id="264"/>
    </w:p>
    <w:p w14:paraId="3C7FE8B5" w14:textId="77777777" w:rsidR="007F443E" w:rsidRPr="00EE0CFE" w:rsidRDefault="007F443E" w:rsidP="00D0383F">
      <w:pPr>
        <w:spacing w:after="0" w:line="192" w:lineRule="auto"/>
        <w:ind w:firstLine="360"/>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z w:val="32"/>
          <w:szCs w:val="32"/>
          <w:lang w:val="fr-FR"/>
        </w:rPr>
        <w:t xml:space="preserve">Tout d’abord, l’analyse des corpus des textes courts, des rapports nous </w:t>
      </w:r>
      <w:r w:rsidRPr="00EE0CFE">
        <w:rPr>
          <w:rFonts w:ascii="Times New Roman" w:hAnsi="Times New Roman" w:cs="Times New Roman"/>
          <w:color w:val="000000" w:themeColor="text1"/>
          <w:spacing w:val="-4"/>
          <w:sz w:val="32"/>
          <w:szCs w:val="32"/>
          <w:lang w:val="fr-FR"/>
        </w:rPr>
        <w:t>amène à conclure</w:t>
      </w:r>
      <w:r w:rsidRPr="00EE0CFE">
        <w:rPr>
          <w:rFonts w:ascii="Times New Roman" w:hAnsi="Times New Roman" w:cs="Times New Roman"/>
          <w:color w:val="000000" w:themeColor="text1"/>
          <w:sz w:val="32"/>
          <w:szCs w:val="32"/>
          <w:lang w:val="fr-FR"/>
        </w:rPr>
        <w:t xml:space="preserve"> que le projet a des </w:t>
      </w:r>
      <w:r w:rsidRPr="00EE0CFE">
        <w:rPr>
          <w:rFonts w:ascii="Times New Roman" w:hAnsi="Times New Roman" w:cs="Times New Roman"/>
          <w:i/>
          <w:color w:val="000000" w:themeColor="text1"/>
          <w:sz w:val="32"/>
          <w:szCs w:val="32"/>
          <w:lang w:val="fr-FR"/>
        </w:rPr>
        <w:t>impacts très positifs sur la PE</w:t>
      </w:r>
      <w:r w:rsidRPr="00EE0CFE">
        <w:rPr>
          <w:rFonts w:ascii="Times New Roman" w:hAnsi="Times New Roman" w:cs="Times New Roman"/>
          <w:color w:val="000000" w:themeColor="text1"/>
          <w:sz w:val="32"/>
          <w:szCs w:val="32"/>
          <w:lang w:val="fr-FR"/>
        </w:rPr>
        <w:t xml:space="preserve"> des étudiants avec une différence extrêmement significative entre le pré-test et le post-test des textes court et entre les rapports. Tous les critères d’évaluation sont très bien améliorés : l’expression des idées, la cohérence/cohésion</w:t>
      </w:r>
      <w:r w:rsidR="00A225F0" w:rsidRPr="00EE0CFE">
        <w:rPr>
          <w:rFonts w:ascii="Times New Roman" w:hAnsi="Times New Roman" w:cs="Times New Roman"/>
          <w:color w:val="000000" w:themeColor="text1"/>
          <w:sz w:val="32"/>
          <w:szCs w:val="32"/>
          <w:lang w:val="fr-FR"/>
        </w:rPr>
        <w:t>/articulation</w:t>
      </w:r>
      <w:r w:rsidRPr="00EE0CFE">
        <w:rPr>
          <w:rFonts w:ascii="Times New Roman" w:hAnsi="Times New Roman" w:cs="Times New Roman"/>
          <w:color w:val="000000" w:themeColor="text1"/>
          <w:sz w:val="32"/>
          <w:szCs w:val="32"/>
          <w:lang w:val="fr-FR"/>
        </w:rPr>
        <w:t>, le respect de la consigne et les compétences lexicales et grammaticales. Dans le questionnaire et les entretiens, les étudiants soulignent que la PE est le savoir-faire linguistique le mieux amélioré par le projet.</w:t>
      </w:r>
    </w:p>
    <w:p w14:paraId="120F39A7" w14:textId="06386ACC" w:rsidR="007F443E" w:rsidRPr="00EE0CFE" w:rsidRDefault="007F443E" w:rsidP="00D0383F">
      <w:pPr>
        <w:spacing w:after="0" w:line="192" w:lineRule="auto"/>
        <w:ind w:firstLine="680"/>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pacing w:val="-4"/>
          <w:sz w:val="32"/>
          <w:szCs w:val="32"/>
          <w:lang w:val="fr-FR"/>
        </w:rPr>
        <w:t xml:space="preserve">Ensuite, l’analyse des corpus des exposés oraux et des rétroactions du questionnaire et des entretiens nous permet de conclure que le projet a </w:t>
      </w:r>
      <w:r w:rsidRPr="00EE0CFE">
        <w:rPr>
          <w:rFonts w:ascii="Times New Roman" w:hAnsi="Times New Roman" w:cs="Times New Roman"/>
          <w:i/>
          <w:color w:val="000000" w:themeColor="text1"/>
          <w:spacing w:val="-4"/>
          <w:sz w:val="32"/>
          <w:szCs w:val="32"/>
          <w:lang w:val="fr-FR"/>
        </w:rPr>
        <w:t>des</w:t>
      </w:r>
      <w:r w:rsidRPr="00EE0CFE">
        <w:rPr>
          <w:rFonts w:ascii="Times New Roman" w:hAnsi="Times New Roman" w:cs="Times New Roman"/>
          <w:color w:val="000000" w:themeColor="text1"/>
          <w:spacing w:val="-4"/>
          <w:sz w:val="32"/>
          <w:szCs w:val="32"/>
          <w:lang w:val="fr-FR"/>
        </w:rPr>
        <w:t xml:space="preserve"> </w:t>
      </w:r>
      <w:r w:rsidRPr="00EE0CFE">
        <w:rPr>
          <w:rFonts w:ascii="Times New Roman" w:hAnsi="Times New Roman" w:cs="Times New Roman"/>
          <w:i/>
          <w:color w:val="000000" w:themeColor="text1"/>
          <w:spacing w:val="-4"/>
          <w:sz w:val="32"/>
          <w:szCs w:val="32"/>
          <w:lang w:val="fr-FR"/>
        </w:rPr>
        <w:t>impacts très significatifs</w:t>
      </w:r>
      <w:r w:rsidRPr="00EE0CFE">
        <w:rPr>
          <w:rFonts w:ascii="Times New Roman" w:hAnsi="Times New Roman" w:cs="Times New Roman"/>
          <w:color w:val="000000" w:themeColor="text1"/>
          <w:spacing w:val="-4"/>
          <w:sz w:val="32"/>
          <w:szCs w:val="32"/>
          <w:lang w:val="fr-FR"/>
        </w:rPr>
        <w:t xml:space="preserve"> </w:t>
      </w:r>
      <w:r w:rsidRPr="00EE0CFE">
        <w:rPr>
          <w:rFonts w:ascii="Times New Roman" w:hAnsi="Times New Roman" w:cs="Times New Roman"/>
          <w:i/>
          <w:color w:val="000000" w:themeColor="text1"/>
          <w:spacing w:val="-4"/>
          <w:sz w:val="32"/>
          <w:szCs w:val="32"/>
          <w:lang w:val="fr-FR"/>
        </w:rPr>
        <w:t>sur la PO</w:t>
      </w:r>
      <w:r w:rsidRPr="00EE0CFE">
        <w:rPr>
          <w:rFonts w:ascii="Times New Roman" w:hAnsi="Times New Roman" w:cs="Times New Roman"/>
          <w:color w:val="000000" w:themeColor="text1"/>
          <w:spacing w:val="-4"/>
          <w:sz w:val="32"/>
          <w:szCs w:val="32"/>
          <w:lang w:val="fr-FR"/>
        </w:rPr>
        <w:t xml:space="preserve"> des étudiants. Les données justifient leurs progrès en expression des idées, en formulation de l’introduction, en syntaxe et en phonétique. Le vocabulaire, les gestes et la cohérence/cohésion n’ont pas de différence significative entre les tests. Pour les étudiants, leur PO est </w:t>
      </w:r>
      <w:r w:rsidR="000F5833">
        <w:rPr>
          <w:rFonts w:ascii="Times New Roman" w:hAnsi="Times New Roman" w:cs="Times New Roman"/>
          <w:color w:val="000000" w:themeColor="text1"/>
          <w:spacing w:val="-4"/>
          <w:sz w:val="32"/>
          <w:szCs w:val="32"/>
          <w:lang w:val="fr-FR"/>
        </w:rPr>
        <w:t>l’</w:t>
      </w:r>
      <w:r w:rsidRPr="00EE0CFE">
        <w:rPr>
          <w:rFonts w:ascii="Times New Roman" w:hAnsi="Times New Roman" w:cs="Times New Roman"/>
          <w:color w:val="000000" w:themeColor="text1"/>
          <w:spacing w:val="-4"/>
          <w:sz w:val="32"/>
          <w:szCs w:val="32"/>
          <w:lang w:val="fr-FR"/>
        </w:rPr>
        <w:t>un des deux savoir-faire linguistiques les mieux améliorés. L</w:t>
      </w:r>
      <w:r w:rsidRPr="00EE0CFE">
        <w:rPr>
          <w:rFonts w:ascii="Times New Roman" w:eastAsia="Times New Roman" w:hAnsi="Times New Roman" w:cs="Times New Roman"/>
          <w:color w:val="000000" w:themeColor="text1"/>
          <w:spacing w:val="-4"/>
          <w:sz w:val="32"/>
          <w:szCs w:val="32"/>
          <w:lang w:val="fr-FR"/>
        </w:rPr>
        <w:t>es enseignants interviewés trouvent que la phonétique et la réaction aux questions bien qu’améliorées durant le projet laissent à désirer.</w:t>
      </w:r>
    </w:p>
    <w:p w14:paraId="6D238399" w14:textId="27322BD5" w:rsidR="007F443E" w:rsidRPr="00EE0CFE" w:rsidRDefault="007F443E" w:rsidP="00D0383F">
      <w:pPr>
        <w:spacing w:after="0" w:line="192" w:lineRule="auto"/>
        <w:ind w:firstLine="680"/>
        <w:jc w:val="both"/>
        <w:rPr>
          <w:rFonts w:ascii="Times New Roman" w:hAnsi="Times New Roman" w:cs="Times New Roman"/>
          <w:color w:val="000000" w:themeColor="text1"/>
          <w:spacing w:val="-4"/>
          <w:sz w:val="32"/>
          <w:szCs w:val="32"/>
          <w:lang w:val="fr-FR"/>
        </w:rPr>
      </w:pPr>
      <w:r w:rsidRPr="00EE0CFE">
        <w:rPr>
          <w:rFonts w:ascii="Times New Roman" w:hAnsi="Times New Roman" w:cs="Times New Roman"/>
          <w:color w:val="000000" w:themeColor="text1"/>
          <w:spacing w:val="-4"/>
          <w:sz w:val="32"/>
          <w:szCs w:val="32"/>
          <w:lang w:val="fr-FR"/>
        </w:rPr>
        <w:t xml:space="preserve">Et puis, les résultats d’analyse des </w:t>
      </w:r>
      <w:r w:rsidR="000F5833">
        <w:rPr>
          <w:rFonts w:ascii="Times New Roman" w:hAnsi="Times New Roman" w:cs="Times New Roman"/>
          <w:color w:val="000000" w:themeColor="text1"/>
          <w:spacing w:val="-4"/>
          <w:sz w:val="32"/>
          <w:szCs w:val="32"/>
          <w:lang w:val="fr-FR"/>
        </w:rPr>
        <w:t>PE/PO</w:t>
      </w:r>
      <w:r w:rsidRPr="00EE0CFE">
        <w:rPr>
          <w:rFonts w:ascii="Times New Roman" w:hAnsi="Times New Roman" w:cs="Times New Roman"/>
          <w:color w:val="000000" w:themeColor="text1"/>
          <w:spacing w:val="-4"/>
          <w:sz w:val="32"/>
          <w:szCs w:val="32"/>
          <w:lang w:val="fr-FR"/>
        </w:rPr>
        <w:t xml:space="preserve">, du questionnaire et des entretiens montrent que le </w:t>
      </w:r>
      <w:r w:rsidR="00732FE6" w:rsidRPr="00EE0CFE">
        <w:rPr>
          <w:rFonts w:ascii="Times New Roman" w:hAnsi="Times New Roman" w:cs="Times New Roman"/>
          <w:color w:val="000000" w:themeColor="text1"/>
          <w:spacing w:val="-4"/>
          <w:sz w:val="32"/>
          <w:szCs w:val="32"/>
          <w:lang w:val="fr-FR"/>
        </w:rPr>
        <w:t xml:space="preserve">projet entrepreneurial </w:t>
      </w:r>
      <w:r w:rsidRPr="00EE0CFE">
        <w:rPr>
          <w:rFonts w:ascii="Times New Roman" w:hAnsi="Times New Roman" w:cs="Times New Roman"/>
          <w:color w:val="000000" w:themeColor="text1"/>
          <w:spacing w:val="-4"/>
          <w:sz w:val="32"/>
          <w:szCs w:val="32"/>
          <w:lang w:val="fr-FR"/>
        </w:rPr>
        <w:t xml:space="preserve">a </w:t>
      </w:r>
      <w:r w:rsidRPr="00EE0CFE">
        <w:rPr>
          <w:rFonts w:ascii="Times New Roman" w:hAnsi="Times New Roman" w:cs="Times New Roman"/>
          <w:i/>
          <w:color w:val="000000" w:themeColor="text1"/>
          <w:spacing w:val="-4"/>
          <w:sz w:val="32"/>
          <w:szCs w:val="32"/>
          <w:lang w:val="fr-FR"/>
        </w:rPr>
        <w:t>assez bien amélioré</w:t>
      </w:r>
      <w:r w:rsidRPr="00EE0CFE">
        <w:rPr>
          <w:rFonts w:ascii="Times New Roman" w:hAnsi="Times New Roman" w:cs="Times New Roman"/>
          <w:color w:val="000000" w:themeColor="text1"/>
          <w:spacing w:val="-4"/>
          <w:sz w:val="32"/>
          <w:szCs w:val="32"/>
          <w:lang w:val="fr-FR"/>
        </w:rPr>
        <w:t xml:space="preserve"> </w:t>
      </w:r>
      <w:r w:rsidRPr="00EE0CFE">
        <w:rPr>
          <w:rFonts w:ascii="Times New Roman" w:hAnsi="Times New Roman" w:cs="Times New Roman"/>
          <w:i/>
          <w:color w:val="000000" w:themeColor="text1"/>
          <w:spacing w:val="-4"/>
          <w:sz w:val="32"/>
          <w:szCs w:val="32"/>
          <w:lang w:val="fr-FR"/>
        </w:rPr>
        <w:t xml:space="preserve">les CL des étudiants, exprimés dans leurs PE/PO </w:t>
      </w:r>
      <w:r w:rsidRPr="00EE0CFE">
        <w:rPr>
          <w:rFonts w:ascii="Times New Roman" w:hAnsi="Times New Roman" w:cs="Times New Roman"/>
          <w:color w:val="000000" w:themeColor="text1"/>
          <w:spacing w:val="-4"/>
          <w:sz w:val="32"/>
          <w:szCs w:val="32"/>
          <w:lang w:val="fr-FR"/>
        </w:rPr>
        <w:t xml:space="preserve">avec des différences extrêmement significatives aux textes courts (vocabulaire et syntaxe) et significatives aux exposés oraux (syntaxe et phonétique). </w:t>
      </w:r>
    </w:p>
    <w:p w14:paraId="067C6CD0" w14:textId="77777777" w:rsidR="007F443E" w:rsidRPr="00EE0CFE" w:rsidRDefault="007F443E" w:rsidP="00D0383F">
      <w:pPr>
        <w:spacing w:after="0" w:line="192" w:lineRule="auto"/>
        <w:ind w:firstLine="680"/>
        <w:jc w:val="both"/>
        <w:rPr>
          <w:rFonts w:ascii="Times New Roman" w:hAnsi="Times New Roman" w:cs="Times New Roman"/>
          <w:color w:val="000000" w:themeColor="text1"/>
          <w:sz w:val="32"/>
          <w:szCs w:val="32"/>
          <w:lang w:val="fr-FR"/>
        </w:rPr>
      </w:pPr>
      <w:r w:rsidRPr="00EE0CFE">
        <w:rPr>
          <w:rFonts w:ascii="Times New Roman" w:eastAsia="Times New Roman" w:hAnsi="Times New Roman" w:cs="Times New Roman"/>
          <w:color w:val="000000" w:themeColor="text1"/>
          <w:spacing w:val="-6"/>
          <w:sz w:val="32"/>
          <w:szCs w:val="32"/>
          <w:lang w:val="fr-FR"/>
        </w:rPr>
        <w:t xml:space="preserve">Enfin, </w:t>
      </w:r>
      <w:r w:rsidRPr="00EE0CFE">
        <w:rPr>
          <w:rFonts w:ascii="Times New Roman" w:hAnsi="Times New Roman" w:cs="Times New Roman"/>
          <w:color w:val="000000" w:themeColor="text1"/>
          <w:sz w:val="32"/>
          <w:szCs w:val="32"/>
          <w:lang w:val="fr-FR"/>
        </w:rPr>
        <w:t xml:space="preserve">les résultats d’analyse des cahiers de groupe, du questionnaire et des entretiens justifient que les </w:t>
      </w:r>
      <w:r w:rsidRPr="00EE0CFE">
        <w:rPr>
          <w:rFonts w:ascii="Times New Roman" w:hAnsi="Times New Roman" w:cs="Times New Roman"/>
          <w:i/>
          <w:color w:val="000000" w:themeColor="text1"/>
          <w:sz w:val="32"/>
          <w:szCs w:val="32"/>
          <w:lang w:val="fr-FR"/>
        </w:rPr>
        <w:t>impacts les plus positifs du projet sont l’amélioration de</w:t>
      </w:r>
      <w:r w:rsidRPr="00EE0CFE">
        <w:rPr>
          <w:rFonts w:ascii="Times New Roman" w:hAnsi="Times New Roman" w:cs="Times New Roman"/>
          <w:color w:val="000000" w:themeColor="text1"/>
          <w:sz w:val="32"/>
          <w:szCs w:val="32"/>
          <w:lang w:val="fr-FR"/>
        </w:rPr>
        <w:t xml:space="preserve"> </w:t>
      </w:r>
      <w:r w:rsidRPr="00EE0CFE">
        <w:rPr>
          <w:rFonts w:ascii="Times New Roman" w:hAnsi="Times New Roman" w:cs="Times New Roman"/>
          <w:i/>
          <w:color w:val="000000" w:themeColor="text1"/>
          <w:sz w:val="32"/>
          <w:szCs w:val="32"/>
          <w:lang w:val="fr-FR"/>
        </w:rPr>
        <w:t>certaines compétences transversales</w:t>
      </w:r>
      <w:r w:rsidRPr="00EE0CFE">
        <w:rPr>
          <w:rFonts w:ascii="Times New Roman" w:hAnsi="Times New Roman" w:cs="Times New Roman"/>
          <w:color w:val="000000" w:themeColor="text1"/>
          <w:sz w:val="32"/>
          <w:szCs w:val="32"/>
          <w:lang w:val="fr-FR"/>
        </w:rPr>
        <w:t xml:space="preserve"> (le travail de groupe, </w:t>
      </w:r>
      <w:r w:rsidRPr="00EE0CFE">
        <w:rPr>
          <w:rFonts w:ascii="Times New Roman" w:hAnsi="Times New Roman" w:cs="Times New Roman"/>
          <w:color w:val="000000" w:themeColor="text1"/>
          <w:spacing w:val="-6"/>
          <w:sz w:val="32"/>
          <w:szCs w:val="32"/>
          <w:lang w:val="fr-FR"/>
        </w:rPr>
        <w:t xml:space="preserve">la gestion du temps, la recherche documentaire, l’informatique, l’auto-apprentissage) </w:t>
      </w:r>
      <w:r w:rsidRPr="00EE0CFE">
        <w:rPr>
          <w:rFonts w:ascii="Times New Roman" w:hAnsi="Times New Roman" w:cs="Times New Roman"/>
          <w:color w:val="000000" w:themeColor="text1"/>
          <w:sz w:val="32"/>
          <w:szCs w:val="32"/>
          <w:lang w:val="fr-FR"/>
        </w:rPr>
        <w:t xml:space="preserve">et </w:t>
      </w:r>
      <w:r w:rsidRPr="00EE0CFE">
        <w:rPr>
          <w:rFonts w:ascii="Times New Roman" w:hAnsi="Times New Roman" w:cs="Times New Roman"/>
          <w:i/>
          <w:color w:val="000000" w:themeColor="text1"/>
          <w:sz w:val="32"/>
          <w:szCs w:val="32"/>
          <w:lang w:val="fr-FR"/>
        </w:rPr>
        <w:t xml:space="preserve">attitudes de travail </w:t>
      </w:r>
      <w:r w:rsidRPr="00EE0CFE">
        <w:rPr>
          <w:rFonts w:ascii="Times New Roman" w:hAnsi="Times New Roman" w:cs="Times New Roman"/>
          <w:color w:val="000000" w:themeColor="text1"/>
          <w:sz w:val="32"/>
          <w:szCs w:val="32"/>
          <w:lang w:val="fr-FR"/>
        </w:rPr>
        <w:t>chez les étudiants (la créativité, la responsabilité, la solidarité, l’effort).</w:t>
      </w:r>
    </w:p>
    <w:p w14:paraId="6E670E26" w14:textId="02AB81B0" w:rsidR="007F443E" w:rsidRPr="00EE0CFE" w:rsidRDefault="007F443E" w:rsidP="00D0383F">
      <w:pPr>
        <w:spacing w:after="0" w:line="192" w:lineRule="auto"/>
        <w:ind w:firstLine="680"/>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i/>
          <w:color w:val="000000" w:themeColor="text1"/>
          <w:spacing w:val="-6"/>
          <w:sz w:val="32"/>
          <w:szCs w:val="32"/>
          <w:lang w:val="fr-FR"/>
        </w:rPr>
        <w:t>En somme</w:t>
      </w:r>
      <w:r w:rsidRPr="00EE0CFE">
        <w:rPr>
          <w:rFonts w:ascii="Times New Roman" w:hAnsi="Times New Roman" w:cs="Times New Roman"/>
          <w:color w:val="000000" w:themeColor="text1"/>
          <w:spacing w:val="-6"/>
          <w:sz w:val="32"/>
          <w:szCs w:val="32"/>
          <w:lang w:val="fr-FR"/>
        </w:rPr>
        <w:t xml:space="preserve">, la première hypothèse de recherche est confirmée par le croisement de nombreuses données quantitatives et qualitatives : </w:t>
      </w:r>
      <w:r w:rsidR="00A225F0" w:rsidRPr="00EE0CFE">
        <w:rPr>
          <w:rFonts w:ascii="Times New Roman" w:hAnsi="Times New Roman" w:cs="Times New Roman"/>
          <w:i/>
          <w:color w:val="000000" w:themeColor="text1"/>
          <w:spacing w:val="-6"/>
          <w:sz w:val="32"/>
          <w:szCs w:val="32"/>
          <w:lang w:val="fr-FR"/>
        </w:rPr>
        <w:t xml:space="preserve">les impacts du projet entrepreneurial </w:t>
      </w:r>
      <w:r w:rsidRPr="00EE0CFE">
        <w:rPr>
          <w:rFonts w:ascii="Times New Roman" w:hAnsi="Times New Roman" w:cs="Times New Roman"/>
          <w:i/>
          <w:color w:val="000000" w:themeColor="text1"/>
          <w:spacing w:val="-6"/>
          <w:sz w:val="32"/>
          <w:szCs w:val="32"/>
          <w:lang w:val="fr-FR"/>
        </w:rPr>
        <w:t xml:space="preserve">sont d’abord l’amélioration des compétences transversales et attitudes de travail, puis des </w:t>
      </w:r>
      <w:r w:rsidR="000F5833">
        <w:rPr>
          <w:rFonts w:ascii="Times New Roman" w:hAnsi="Times New Roman" w:cs="Times New Roman"/>
          <w:i/>
          <w:color w:val="000000" w:themeColor="text1"/>
          <w:spacing w:val="-6"/>
          <w:sz w:val="32"/>
          <w:szCs w:val="32"/>
          <w:lang w:val="fr-FR"/>
        </w:rPr>
        <w:t>compétences communicatives</w:t>
      </w:r>
      <w:r w:rsidRPr="00EE0CFE">
        <w:rPr>
          <w:rFonts w:ascii="Times New Roman" w:hAnsi="Times New Roman" w:cs="Times New Roman"/>
          <w:i/>
          <w:color w:val="000000" w:themeColor="text1"/>
          <w:spacing w:val="-6"/>
          <w:sz w:val="32"/>
          <w:szCs w:val="32"/>
          <w:lang w:val="fr-FR"/>
        </w:rPr>
        <w:t xml:space="preserve"> et enfin des CL.</w:t>
      </w:r>
    </w:p>
    <w:p w14:paraId="0296B68E" w14:textId="77777777" w:rsidR="007F443E" w:rsidRPr="00EE0CFE" w:rsidRDefault="007F443E" w:rsidP="00D0383F">
      <w:pPr>
        <w:spacing w:after="0" w:line="192" w:lineRule="auto"/>
        <w:ind w:firstLine="680"/>
        <w:jc w:val="both"/>
        <w:rPr>
          <w:rFonts w:ascii="Times New Roman" w:hAnsi="Times New Roman" w:cs="Times New Roman"/>
          <w:b/>
          <w:i/>
          <w:color w:val="000000" w:themeColor="text1"/>
          <w:sz w:val="32"/>
          <w:szCs w:val="32"/>
          <w:lang w:val="fr-FR"/>
        </w:rPr>
      </w:pPr>
      <w:r w:rsidRPr="00EE0CFE">
        <w:rPr>
          <w:rFonts w:ascii="Times New Roman" w:hAnsi="Times New Roman" w:cs="Times New Roman"/>
          <w:b/>
          <w:i/>
          <w:color w:val="000000" w:themeColor="text1"/>
          <w:sz w:val="32"/>
          <w:szCs w:val="32"/>
          <w:lang w:val="fr-FR"/>
        </w:rPr>
        <w:t xml:space="preserve">Question 2. Impacts du projet </w:t>
      </w:r>
      <w:r w:rsidR="00A225F0" w:rsidRPr="00EE0CFE">
        <w:rPr>
          <w:rFonts w:ascii="Times New Roman" w:hAnsi="Times New Roman" w:cs="Times New Roman"/>
          <w:b/>
          <w:i/>
          <w:color w:val="000000" w:themeColor="text1"/>
          <w:sz w:val="32"/>
          <w:szCs w:val="32"/>
          <w:lang w:val="fr-FR"/>
        </w:rPr>
        <w:t xml:space="preserve">entrepreneurial </w:t>
      </w:r>
      <w:r w:rsidRPr="00EE0CFE">
        <w:rPr>
          <w:rFonts w:ascii="Times New Roman" w:hAnsi="Times New Roman" w:cs="Times New Roman"/>
          <w:b/>
          <w:i/>
          <w:color w:val="000000" w:themeColor="text1"/>
          <w:sz w:val="32"/>
          <w:szCs w:val="32"/>
          <w:lang w:val="fr-FR"/>
        </w:rPr>
        <w:t>sur la motivation des étudiants</w:t>
      </w:r>
    </w:p>
    <w:p w14:paraId="6AE604AE" w14:textId="77777777" w:rsidR="007F443E" w:rsidRPr="00EE0CFE" w:rsidRDefault="007F443E" w:rsidP="00D0383F">
      <w:pPr>
        <w:shd w:val="clear" w:color="auto" w:fill="FFFFFF"/>
        <w:spacing w:after="0" w:line="192" w:lineRule="auto"/>
        <w:ind w:firstLine="680"/>
        <w:jc w:val="both"/>
        <w:rPr>
          <w:rFonts w:ascii="Times New Roman" w:eastAsia="Times New Roman" w:hAnsi="Times New Roman" w:cs="Times New Roman"/>
          <w:color w:val="000000" w:themeColor="text1"/>
          <w:spacing w:val="-8"/>
          <w:sz w:val="32"/>
          <w:szCs w:val="32"/>
          <w:lang w:val="fr-FR"/>
        </w:rPr>
      </w:pPr>
      <w:r w:rsidRPr="00EE0CFE">
        <w:rPr>
          <w:rFonts w:ascii="Times New Roman" w:hAnsi="Times New Roman" w:cs="Times New Roman"/>
          <w:color w:val="000000" w:themeColor="text1"/>
          <w:spacing w:val="-8"/>
          <w:sz w:val="32"/>
          <w:szCs w:val="32"/>
          <w:lang w:val="fr-FR"/>
        </w:rPr>
        <w:t>Avant le module, les étudiants sont moyennement motivés par le français de spécialité. Au début, juste après l’étape de présentation et de planification du projet, leur motivation conn</w:t>
      </w:r>
      <w:r w:rsidRPr="00EE0CFE">
        <w:rPr>
          <w:rFonts w:ascii="Calibri" w:hAnsi="Calibri" w:cs="Calibri"/>
          <w:color w:val="000000" w:themeColor="text1"/>
          <w:spacing w:val="-8"/>
          <w:sz w:val="32"/>
          <w:szCs w:val="32"/>
          <w:lang w:val="fr-FR"/>
        </w:rPr>
        <w:t>aȋt</w:t>
      </w:r>
      <w:r w:rsidRPr="00EE0CFE">
        <w:rPr>
          <w:rFonts w:ascii="Times New Roman" w:hAnsi="Times New Roman" w:cs="Times New Roman"/>
          <w:color w:val="000000" w:themeColor="text1"/>
          <w:spacing w:val="-8"/>
          <w:sz w:val="32"/>
          <w:szCs w:val="32"/>
          <w:lang w:val="fr-FR"/>
        </w:rPr>
        <w:t xml:space="preserve"> des progrès quand ils comprennent les objectifs du projet. Ils veulent consacrer du temps au projet et croient à leurs succès au concours. À la fin du projet, ils affirment leur assez bonne motivation par rapport à celle des modules précédents et à celle de la promotion précédente, exprimée à la fin du module de marketing.</w:t>
      </w:r>
      <w:r w:rsidRPr="00EE0CFE">
        <w:rPr>
          <w:rFonts w:ascii="Times New Roman" w:hAnsi="Times New Roman" w:cs="Times New Roman"/>
          <w:i/>
          <w:color w:val="000000" w:themeColor="text1"/>
          <w:spacing w:val="-8"/>
          <w:sz w:val="32"/>
          <w:szCs w:val="32"/>
          <w:lang w:val="fr-FR"/>
        </w:rPr>
        <w:t xml:space="preserve"> </w:t>
      </w:r>
      <w:r w:rsidRPr="00EE0CFE">
        <w:rPr>
          <w:rFonts w:ascii="Times New Roman" w:eastAsia="Times New Roman" w:hAnsi="Times New Roman" w:cs="Times New Roman"/>
          <w:color w:val="000000" w:themeColor="text1"/>
          <w:spacing w:val="-8"/>
          <w:sz w:val="32"/>
          <w:szCs w:val="32"/>
          <w:lang w:val="fr-FR"/>
        </w:rPr>
        <w:t>Les deux enseignants et la spécialiste de marketing apprécient leur motivation, leur volonté de réussite pendant la réalisation du projet et constatent leur confiance, leur enthousiasme, leur attention lors du concours.</w:t>
      </w:r>
    </w:p>
    <w:p w14:paraId="154E6FAB" w14:textId="77777777" w:rsidR="007F443E" w:rsidRPr="00EE0CFE" w:rsidRDefault="007F443E" w:rsidP="00D0383F">
      <w:pPr>
        <w:shd w:val="clear" w:color="auto" w:fill="FFFFFF"/>
        <w:spacing w:after="0" w:line="192"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i/>
          <w:color w:val="000000" w:themeColor="text1"/>
          <w:sz w:val="32"/>
          <w:szCs w:val="32"/>
          <w:lang w:val="fr-FR"/>
        </w:rPr>
        <w:t>En bref</w:t>
      </w:r>
      <w:r w:rsidRPr="00EE0CFE">
        <w:rPr>
          <w:rFonts w:ascii="Times New Roman" w:hAnsi="Times New Roman" w:cs="Times New Roman"/>
          <w:color w:val="000000" w:themeColor="text1"/>
          <w:sz w:val="32"/>
          <w:szCs w:val="32"/>
          <w:lang w:val="fr-FR"/>
        </w:rPr>
        <w:t>, la deuxième hypothèse de recherche est également confirmée par la comparaison des données recueillies avant, pendant et après la mise en œuvre du projet </w:t>
      </w:r>
      <w:r w:rsidR="00A225F0" w:rsidRPr="00EE0CFE">
        <w:rPr>
          <w:rFonts w:ascii="Times New Roman" w:hAnsi="Times New Roman" w:cs="Times New Roman"/>
          <w:color w:val="000000" w:themeColor="text1"/>
          <w:sz w:val="32"/>
          <w:szCs w:val="32"/>
          <w:lang w:val="fr-FR"/>
        </w:rPr>
        <w:t>entrepreneurial</w:t>
      </w:r>
      <w:r w:rsidRPr="00EE0CFE">
        <w:rPr>
          <w:rFonts w:ascii="Times New Roman" w:hAnsi="Times New Roman" w:cs="Times New Roman"/>
          <w:color w:val="000000" w:themeColor="text1"/>
          <w:sz w:val="32"/>
          <w:szCs w:val="32"/>
          <w:lang w:val="fr-FR"/>
        </w:rPr>
        <w:t xml:space="preserve">: </w:t>
      </w:r>
      <w:r w:rsidRPr="00EE0CFE">
        <w:rPr>
          <w:rFonts w:ascii="Times New Roman" w:hAnsi="Times New Roman" w:cs="Times New Roman"/>
          <w:i/>
          <w:color w:val="000000" w:themeColor="text1"/>
          <w:sz w:val="32"/>
          <w:szCs w:val="32"/>
          <w:lang w:val="fr-FR"/>
        </w:rPr>
        <w:t>la motivation des étudiants est progressivement améliorée et plus forte que celle de la promotion précédente</w:t>
      </w:r>
      <w:r w:rsidRPr="00EE0CFE">
        <w:rPr>
          <w:rFonts w:ascii="Times New Roman" w:hAnsi="Times New Roman" w:cs="Times New Roman"/>
          <w:color w:val="000000" w:themeColor="text1"/>
          <w:sz w:val="32"/>
          <w:szCs w:val="32"/>
          <w:lang w:val="fr-FR"/>
        </w:rPr>
        <w:t>.</w:t>
      </w:r>
      <w:bookmarkStart w:id="265" w:name="_Toc23508422"/>
      <w:bookmarkStart w:id="266" w:name="_Toc43108257"/>
      <w:bookmarkStart w:id="267" w:name="_Toc43108828"/>
      <w:bookmarkStart w:id="268" w:name="_Toc43973994"/>
      <w:bookmarkStart w:id="269" w:name="_Toc44050182"/>
    </w:p>
    <w:p w14:paraId="1AD059EE" w14:textId="77777777" w:rsidR="007F443E" w:rsidRPr="00EE0CFE" w:rsidRDefault="007F443E" w:rsidP="00D0383F">
      <w:pPr>
        <w:spacing w:after="0" w:line="192" w:lineRule="auto"/>
        <w:ind w:firstLine="680"/>
        <w:jc w:val="both"/>
        <w:outlineLvl w:val="0"/>
        <w:rPr>
          <w:rFonts w:ascii="Times New Roman" w:hAnsi="Times New Roman" w:cs="Times New Roman"/>
          <w:color w:val="000000" w:themeColor="text1"/>
          <w:sz w:val="32"/>
          <w:szCs w:val="32"/>
          <w:lang w:val="fr-FR"/>
        </w:rPr>
      </w:pPr>
      <w:bookmarkStart w:id="270" w:name="_Toc49352517"/>
      <w:bookmarkStart w:id="271" w:name="_Toc23508424"/>
      <w:bookmarkStart w:id="272" w:name="_Toc43108259"/>
      <w:bookmarkStart w:id="273" w:name="_Toc43108830"/>
      <w:bookmarkStart w:id="274" w:name="_Toc43973996"/>
      <w:bookmarkStart w:id="275" w:name="_Toc44050184"/>
      <w:bookmarkEnd w:id="265"/>
      <w:bookmarkEnd w:id="266"/>
      <w:bookmarkEnd w:id="267"/>
      <w:bookmarkEnd w:id="268"/>
      <w:bookmarkEnd w:id="269"/>
      <w:r w:rsidRPr="00EE0CFE">
        <w:rPr>
          <w:rFonts w:ascii="Times New Roman" w:hAnsi="Times New Roman" w:cs="Times New Roman"/>
          <w:color w:val="000000" w:themeColor="text1"/>
          <w:sz w:val="32"/>
          <w:szCs w:val="32"/>
          <w:lang w:val="fr-FR"/>
        </w:rPr>
        <w:t>À la fin du projet, une fois les hypothèses de recherche confirmées, nous avons un regard rétrospectif sur ce qui a été réalisé et constatons des points forts ainsi que des limites du projet.</w:t>
      </w:r>
    </w:p>
    <w:p w14:paraId="4546EB4C" w14:textId="7446CAE2" w:rsidR="006D45A7" w:rsidRPr="00EE0CFE" w:rsidRDefault="006D45A7" w:rsidP="00D0383F">
      <w:pPr>
        <w:spacing w:after="0" w:line="192" w:lineRule="auto"/>
        <w:ind w:firstLine="680"/>
        <w:jc w:val="both"/>
        <w:outlineLvl w:val="0"/>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ab/>
        <w:t>Les points forts du projet sont nombreux : la méthode d’enseignement,  la qualité de travail de groupe et individuel, le choix du sujet et de contenu du projet,  la contribution du projet à améliorer la CL, les compétences communicatives et transversales, nécessaires à leurs études et à leur insertion professionnelle.</w:t>
      </w:r>
    </w:p>
    <w:p w14:paraId="4CBDA524" w14:textId="2E03FFA9" w:rsidR="006D45A7" w:rsidRPr="00EE0CFE" w:rsidRDefault="006D45A7" w:rsidP="00D0383F">
      <w:pPr>
        <w:spacing w:after="0" w:line="192" w:lineRule="auto"/>
        <w:ind w:firstLine="680"/>
        <w:jc w:val="both"/>
        <w:outlineLvl w:val="0"/>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ab/>
        <w:t>Les limites du projet résident dans le manque de temps,  la constitution des groupes, le rythme d’enseignement, l’évaluation de la contribution</w:t>
      </w:r>
      <w:r w:rsidR="000F5833">
        <w:rPr>
          <w:rFonts w:ascii="Times New Roman" w:hAnsi="Times New Roman" w:cs="Times New Roman"/>
          <w:color w:val="000000" w:themeColor="text1"/>
          <w:sz w:val="32"/>
          <w:szCs w:val="32"/>
          <w:lang w:val="fr-FR"/>
        </w:rPr>
        <w:t xml:space="preserve"> personnelle au sein de groupe et  les</w:t>
      </w:r>
      <w:r w:rsidRPr="00EE0CFE">
        <w:rPr>
          <w:rFonts w:ascii="Times New Roman" w:hAnsi="Times New Roman" w:cs="Times New Roman"/>
          <w:color w:val="000000" w:themeColor="text1"/>
          <w:sz w:val="32"/>
          <w:szCs w:val="32"/>
          <w:lang w:val="fr-FR"/>
        </w:rPr>
        <w:t xml:space="preserve"> idées entrepreneuriales encore peu approfondies.</w:t>
      </w:r>
      <w:r w:rsidR="000F5833" w:rsidRPr="000F5833">
        <w:rPr>
          <w:lang w:val="fr-FR"/>
        </w:rPr>
        <w:t xml:space="preserve"> </w:t>
      </w:r>
      <w:r w:rsidR="000F5833" w:rsidRPr="000F5833">
        <w:rPr>
          <w:rFonts w:ascii="Times New Roman" w:hAnsi="Times New Roman" w:cs="Times New Roman"/>
          <w:color w:val="000000" w:themeColor="text1"/>
          <w:sz w:val="32"/>
          <w:szCs w:val="32"/>
          <w:lang w:val="fr-FR"/>
        </w:rPr>
        <w:tab/>
        <w:t>Pour y remédier, les étudiants et les enseignants avancent plusieurs solutions.</w:t>
      </w:r>
    </w:p>
    <w:p w14:paraId="528053CC" w14:textId="77777777" w:rsidR="007F443E" w:rsidRPr="00EE0CFE" w:rsidRDefault="007F443E" w:rsidP="00D0383F">
      <w:pPr>
        <w:spacing w:after="0" w:line="192" w:lineRule="auto"/>
        <w:ind w:firstLine="680"/>
        <w:outlineLvl w:val="0"/>
        <w:rPr>
          <w:rFonts w:ascii="Times New Roman" w:hAnsi="Times New Roman" w:cs="Times New Roman"/>
          <w:b/>
          <w:color w:val="000000" w:themeColor="text1"/>
          <w:sz w:val="32"/>
          <w:szCs w:val="32"/>
          <w:lang w:val="fr-FR"/>
        </w:rPr>
      </w:pPr>
      <w:bookmarkStart w:id="276" w:name="_Toc44050185"/>
      <w:bookmarkStart w:id="277" w:name="_Toc49284444"/>
      <w:bookmarkStart w:id="278" w:name="_Toc49323057"/>
      <w:bookmarkStart w:id="279" w:name="_Toc49324044"/>
      <w:bookmarkStart w:id="280" w:name="_Toc49352525"/>
      <w:bookmarkStart w:id="281" w:name="_Toc23508426"/>
      <w:bookmarkEnd w:id="270"/>
      <w:bookmarkEnd w:id="271"/>
      <w:bookmarkEnd w:id="272"/>
      <w:bookmarkEnd w:id="273"/>
      <w:bookmarkEnd w:id="274"/>
      <w:bookmarkEnd w:id="275"/>
      <w:r w:rsidRPr="00EE0CFE">
        <w:rPr>
          <w:rFonts w:ascii="Times New Roman" w:hAnsi="Times New Roman" w:cs="Times New Roman"/>
          <w:b/>
          <w:color w:val="000000" w:themeColor="text1"/>
          <w:sz w:val="32"/>
          <w:szCs w:val="32"/>
          <w:lang w:val="fr-FR"/>
        </w:rPr>
        <w:t>Contributions</w:t>
      </w:r>
      <w:bookmarkEnd w:id="276"/>
      <w:bookmarkEnd w:id="277"/>
      <w:bookmarkEnd w:id="278"/>
      <w:bookmarkEnd w:id="279"/>
      <w:bookmarkEnd w:id="280"/>
      <w:r w:rsidRPr="00EE0CFE">
        <w:rPr>
          <w:rFonts w:ascii="Times New Roman" w:hAnsi="Times New Roman" w:cs="Times New Roman"/>
          <w:b/>
          <w:color w:val="000000" w:themeColor="text1"/>
          <w:sz w:val="32"/>
          <w:szCs w:val="32"/>
          <w:lang w:val="fr-FR"/>
        </w:rPr>
        <w:t xml:space="preserve"> de la recherche</w:t>
      </w:r>
    </w:p>
    <w:p w14:paraId="201B974C" w14:textId="77777777" w:rsidR="007F443E" w:rsidRPr="00EE0CFE" w:rsidRDefault="007F443E" w:rsidP="00D0383F">
      <w:pPr>
        <w:shd w:val="clear" w:color="auto" w:fill="FFFFFF"/>
        <w:spacing w:after="0" w:line="192" w:lineRule="auto"/>
        <w:ind w:firstLine="680"/>
        <w:jc w:val="both"/>
        <w:rPr>
          <w:rFonts w:ascii="Times New Roman" w:hAnsi="Times New Roman" w:cs="Times New Roman"/>
          <w:color w:val="000000" w:themeColor="text1"/>
          <w:sz w:val="32"/>
          <w:szCs w:val="32"/>
          <w:lang w:val="fr-FR"/>
        </w:rPr>
      </w:pPr>
      <w:r w:rsidRPr="00EE0CFE">
        <w:rPr>
          <w:rFonts w:ascii="Times New Roman" w:hAnsi="Times New Roman" w:cs="Times New Roman"/>
          <w:color w:val="000000" w:themeColor="text1"/>
          <w:sz w:val="32"/>
          <w:szCs w:val="32"/>
          <w:lang w:val="fr-FR"/>
        </w:rPr>
        <w:t>Cette recherche présente des nouveautés à la didactique du français de spécialité en termes d’orientation et de modèle de recherche.</w:t>
      </w:r>
    </w:p>
    <w:p w14:paraId="5D87FE72" w14:textId="77777777" w:rsidR="007F443E" w:rsidRPr="00EE0CFE" w:rsidRDefault="007F443E" w:rsidP="00D0383F">
      <w:pPr>
        <w:spacing w:after="0" w:line="192" w:lineRule="auto"/>
        <w:ind w:firstLine="680"/>
        <w:jc w:val="both"/>
        <w:rPr>
          <w:rFonts w:ascii="Times New Roman" w:eastAsia="Times New Roman" w:hAnsi="Times New Roman" w:cs="Times New Roman"/>
          <w:color w:val="000000" w:themeColor="text1"/>
          <w:sz w:val="32"/>
          <w:szCs w:val="32"/>
          <w:lang w:val="fr-FR" w:eastAsia="ar-SA"/>
        </w:rPr>
      </w:pPr>
      <w:r w:rsidRPr="00EE0CFE">
        <w:rPr>
          <w:rFonts w:ascii="Times New Roman" w:hAnsi="Times New Roman" w:cs="Times New Roman"/>
          <w:color w:val="000000" w:themeColor="text1"/>
          <w:sz w:val="32"/>
          <w:szCs w:val="32"/>
          <w:lang w:val="fr-FR"/>
        </w:rPr>
        <w:t>En premier lieu, le projet</w:t>
      </w:r>
      <w:r w:rsidR="00A225F0" w:rsidRPr="00EE0CFE">
        <w:rPr>
          <w:rFonts w:ascii="Times New Roman" w:hAnsi="Times New Roman" w:cs="Times New Roman"/>
          <w:color w:val="000000" w:themeColor="text1"/>
          <w:sz w:val="32"/>
          <w:szCs w:val="32"/>
          <w:lang w:val="fr-FR"/>
        </w:rPr>
        <w:t xml:space="preserve"> entrepreneurial</w:t>
      </w:r>
      <w:r w:rsidRPr="00EE0CFE">
        <w:rPr>
          <w:rFonts w:ascii="Times New Roman" w:hAnsi="Times New Roman" w:cs="Times New Roman"/>
          <w:color w:val="000000" w:themeColor="text1"/>
          <w:sz w:val="32"/>
          <w:szCs w:val="32"/>
          <w:lang w:val="fr-FR"/>
        </w:rPr>
        <w:t xml:space="preserve">, appliqué pour la première fois au module du français du marketing à l’Université Thuongmai, s’avère approprié et efficace. </w:t>
      </w:r>
      <w:r w:rsidRPr="00EE0CFE">
        <w:rPr>
          <w:rFonts w:ascii="Times New Roman" w:eastAsia="Times New Roman" w:hAnsi="Times New Roman" w:cs="Times New Roman"/>
          <w:color w:val="000000" w:themeColor="text1"/>
          <w:sz w:val="32"/>
          <w:szCs w:val="32"/>
          <w:lang w:val="fr-FR" w:eastAsia="ar-SA"/>
        </w:rPr>
        <w:t xml:space="preserve">En respectant le principe </w:t>
      </w:r>
      <w:r w:rsidRPr="00EE0CFE">
        <w:rPr>
          <w:rFonts w:ascii="Times New Roman" w:hAnsi="Times New Roman" w:cs="Times New Roman"/>
          <w:i/>
          <w:color w:val="000000" w:themeColor="text1"/>
          <w:sz w:val="32"/>
          <w:szCs w:val="32"/>
          <w:lang w:val="fr-FR"/>
        </w:rPr>
        <w:t>learning by doing (apprendre en faisant)</w:t>
      </w:r>
      <w:r w:rsidRPr="00EE0CFE">
        <w:rPr>
          <w:rFonts w:ascii="Times New Roman" w:hAnsi="Times New Roman" w:cs="Times New Roman"/>
          <w:color w:val="000000" w:themeColor="text1"/>
          <w:sz w:val="32"/>
          <w:szCs w:val="32"/>
          <w:lang w:val="fr-FR"/>
        </w:rPr>
        <w:t xml:space="preserve"> de John Dewey : </w:t>
      </w:r>
      <w:r w:rsidRPr="00EE0CFE">
        <w:rPr>
          <w:rFonts w:ascii="Times New Roman" w:eastAsia="Times New Roman" w:hAnsi="Times New Roman" w:cs="Times New Roman"/>
          <w:color w:val="000000" w:themeColor="text1"/>
          <w:sz w:val="32"/>
          <w:szCs w:val="32"/>
          <w:lang w:val="fr-FR" w:eastAsia="ar-SA"/>
        </w:rPr>
        <w:t xml:space="preserve">l’enseignement du français du marketing comme </w:t>
      </w:r>
      <w:r w:rsidRPr="00EE0CFE">
        <w:rPr>
          <w:rFonts w:ascii="Times New Roman" w:eastAsia="Times New Roman" w:hAnsi="Times New Roman" w:cs="Times New Roman"/>
          <w:i/>
          <w:color w:val="000000" w:themeColor="text1"/>
          <w:sz w:val="32"/>
          <w:szCs w:val="32"/>
          <w:lang w:val="fr-FR" w:eastAsia="ar-SA"/>
        </w:rPr>
        <w:t>l’objectif</w:t>
      </w:r>
      <w:r w:rsidRPr="00EE0CFE">
        <w:rPr>
          <w:rFonts w:ascii="Times New Roman" w:eastAsia="Times New Roman" w:hAnsi="Times New Roman" w:cs="Times New Roman"/>
          <w:color w:val="000000" w:themeColor="text1"/>
          <w:sz w:val="32"/>
          <w:szCs w:val="32"/>
          <w:lang w:val="fr-FR" w:eastAsia="ar-SA"/>
        </w:rPr>
        <w:t xml:space="preserve"> du processus, la pédagogie du projet la </w:t>
      </w:r>
      <w:r w:rsidRPr="00EE0CFE">
        <w:rPr>
          <w:rFonts w:ascii="Times New Roman" w:eastAsia="Times New Roman" w:hAnsi="Times New Roman" w:cs="Times New Roman"/>
          <w:i/>
          <w:color w:val="000000" w:themeColor="text1"/>
          <w:sz w:val="32"/>
          <w:szCs w:val="32"/>
          <w:lang w:val="fr-FR" w:eastAsia="ar-SA"/>
        </w:rPr>
        <w:t>méthode d’enseignement</w:t>
      </w:r>
      <w:r w:rsidRPr="00EE0CFE">
        <w:rPr>
          <w:rFonts w:ascii="Times New Roman" w:eastAsia="Times New Roman" w:hAnsi="Times New Roman" w:cs="Times New Roman"/>
          <w:color w:val="000000" w:themeColor="text1"/>
          <w:sz w:val="32"/>
          <w:szCs w:val="32"/>
          <w:lang w:val="fr-FR" w:eastAsia="ar-SA"/>
        </w:rPr>
        <w:t xml:space="preserve"> et l’entrepreneuriat </w:t>
      </w:r>
      <w:r w:rsidRPr="00EE0CFE">
        <w:rPr>
          <w:rFonts w:ascii="Times New Roman" w:eastAsia="Times New Roman" w:hAnsi="Times New Roman" w:cs="Times New Roman"/>
          <w:i/>
          <w:color w:val="000000" w:themeColor="text1"/>
          <w:sz w:val="32"/>
          <w:szCs w:val="32"/>
          <w:lang w:val="fr-FR" w:eastAsia="ar-SA"/>
        </w:rPr>
        <w:t>le</w:t>
      </w:r>
      <w:r w:rsidRPr="00EE0CFE">
        <w:rPr>
          <w:rFonts w:ascii="Times New Roman" w:eastAsia="Times New Roman" w:hAnsi="Times New Roman" w:cs="Times New Roman"/>
          <w:color w:val="000000" w:themeColor="text1"/>
          <w:sz w:val="32"/>
          <w:szCs w:val="32"/>
          <w:lang w:val="fr-FR" w:eastAsia="ar-SA"/>
        </w:rPr>
        <w:t xml:space="preserve"> </w:t>
      </w:r>
      <w:r w:rsidRPr="00EE0CFE">
        <w:rPr>
          <w:rFonts w:ascii="Times New Roman" w:eastAsia="Times New Roman" w:hAnsi="Times New Roman" w:cs="Times New Roman"/>
          <w:i/>
          <w:color w:val="000000" w:themeColor="text1"/>
          <w:sz w:val="32"/>
          <w:szCs w:val="32"/>
          <w:lang w:val="fr-FR" w:eastAsia="ar-SA"/>
        </w:rPr>
        <w:t>scénario réaliste</w:t>
      </w:r>
      <w:r w:rsidRPr="00EE0CFE">
        <w:rPr>
          <w:rFonts w:ascii="Times New Roman" w:eastAsia="Times New Roman" w:hAnsi="Times New Roman" w:cs="Times New Roman"/>
          <w:color w:val="000000" w:themeColor="text1"/>
          <w:sz w:val="32"/>
          <w:szCs w:val="32"/>
          <w:lang w:val="fr-FR" w:eastAsia="ar-SA"/>
        </w:rPr>
        <w:t xml:space="preserve"> de cet apprentissage où l’apprenant, comme </w:t>
      </w:r>
      <w:r w:rsidRPr="00EE0CFE">
        <w:rPr>
          <w:rFonts w:ascii="Times New Roman" w:eastAsia="Times New Roman" w:hAnsi="Times New Roman" w:cs="Times New Roman"/>
          <w:i/>
          <w:color w:val="000000" w:themeColor="text1"/>
          <w:sz w:val="32"/>
          <w:szCs w:val="32"/>
          <w:lang w:val="fr-FR" w:eastAsia="ar-SA"/>
        </w:rPr>
        <w:t>acteur social</w:t>
      </w:r>
      <w:r w:rsidRPr="00EE0CFE">
        <w:rPr>
          <w:rFonts w:ascii="Times New Roman" w:eastAsia="Times New Roman" w:hAnsi="Times New Roman" w:cs="Times New Roman"/>
          <w:color w:val="000000" w:themeColor="text1"/>
          <w:sz w:val="32"/>
          <w:szCs w:val="32"/>
          <w:lang w:val="fr-FR" w:eastAsia="ar-SA"/>
        </w:rPr>
        <w:t xml:space="preserve">, mène activement le projet en groupe, qui est planifié de façon claire et cohérente avec une richesse de supports complémentaires conçue par l’enseignante. Les résultats de recherche confirment la rentabilité </w:t>
      </w:r>
      <w:r w:rsidRPr="00EE0CFE">
        <w:rPr>
          <w:rFonts w:ascii="Times New Roman" w:hAnsi="Times New Roman" w:cs="Times New Roman"/>
          <w:color w:val="000000" w:themeColor="text1"/>
          <w:sz w:val="32"/>
          <w:szCs w:val="32"/>
          <w:lang w:val="fr-FR"/>
        </w:rPr>
        <w:t>du modèle.</w:t>
      </w:r>
    </w:p>
    <w:p w14:paraId="45395253" w14:textId="623E3FF5" w:rsidR="007F443E" w:rsidRPr="00EE0CFE" w:rsidRDefault="007F443E" w:rsidP="00D0383F">
      <w:pPr>
        <w:spacing w:after="0" w:line="192" w:lineRule="auto"/>
        <w:ind w:firstLine="680"/>
        <w:jc w:val="both"/>
        <w:rPr>
          <w:rFonts w:ascii="Times New Roman" w:eastAsia="Times New Roman" w:hAnsi="Times New Roman" w:cs="Times New Roman"/>
          <w:color w:val="000000" w:themeColor="text1"/>
          <w:sz w:val="32"/>
          <w:szCs w:val="32"/>
          <w:lang w:val="fr-FR" w:eastAsia="ar-SA"/>
        </w:rPr>
      </w:pPr>
      <w:r w:rsidRPr="00EE0CFE">
        <w:rPr>
          <w:rFonts w:ascii="Times New Roman" w:eastAsia="Times New Roman" w:hAnsi="Times New Roman" w:cs="Times New Roman"/>
          <w:color w:val="000000" w:themeColor="text1"/>
          <w:sz w:val="32"/>
          <w:szCs w:val="32"/>
          <w:lang w:val="fr-FR" w:eastAsia="ar-SA"/>
        </w:rPr>
        <w:t xml:space="preserve">En deuxième lieu, au moment où la langue française joue un rȏle moins important (par rapport à l’anglais) à l’insertion professionnelle des étudiants francophones au Vietnam, où leur motivation reste problématique, l’application du français dans un projet, dont le sujet « l’entrepreneuriat »,  </w:t>
      </w:r>
      <w:r w:rsidRPr="00EE0CFE">
        <w:rPr>
          <w:rFonts w:ascii="Times New Roman" w:eastAsia="Times New Roman" w:hAnsi="Times New Roman" w:cs="Times New Roman"/>
          <w:i/>
          <w:color w:val="000000" w:themeColor="text1"/>
          <w:sz w:val="32"/>
          <w:szCs w:val="32"/>
          <w:lang w:val="fr-FR" w:eastAsia="ar-SA"/>
        </w:rPr>
        <w:t xml:space="preserve">approprié à leur spécificité de gestion et lié à l’actualité socio-économique, </w:t>
      </w:r>
      <w:r w:rsidRPr="00EE0CFE">
        <w:rPr>
          <w:rFonts w:ascii="Times New Roman" w:eastAsia="Times New Roman" w:hAnsi="Times New Roman" w:cs="Times New Roman"/>
          <w:color w:val="000000" w:themeColor="text1"/>
          <w:sz w:val="32"/>
          <w:szCs w:val="32"/>
          <w:lang w:val="fr-FR" w:eastAsia="ar-SA"/>
        </w:rPr>
        <w:t xml:space="preserve">contribue à </w:t>
      </w:r>
      <w:r w:rsidRPr="00EE0CFE">
        <w:rPr>
          <w:rFonts w:ascii="Times New Roman" w:eastAsia="Times New Roman" w:hAnsi="Times New Roman" w:cs="Times New Roman"/>
          <w:i/>
          <w:color w:val="000000" w:themeColor="text1"/>
          <w:sz w:val="32"/>
          <w:szCs w:val="32"/>
          <w:lang w:val="fr-FR" w:eastAsia="ar-SA"/>
        </w:rPr>
        <w:t>les motiver davantage</w:t>
      </w:r>
      <w:r w:rsidRPr="00EE0CFE">
        <w:rPr>
          <w:rFonts w:ascii="Times New Roman" w:eastAsia="Times New Roman" w:hAnsi="Times New Roman" w:cs="Times New Roman"/>
          <w:color w:val="000000" w:themeColor="text1"/>
          <w:sz w:val="32"/>
          <w:szCs w:val="32"/>
          <w:lang w:val="fr-FR" w:eastAsia="ar-SA"/>
        </w:rPr>
        <w:t xml:space="preserve"> dans l’apprentissage du français. Dans ce contexte, la langue devient effectivement un outil indispensable </w:t>
      </w:r>
      <w:r w:rsidR="006D45A7" w:rsidRPr="00EE0CFE">
        <w:rPr>
          <w:rFonts w:ascii="Times New Roman" w:eastAsia="Times New Roman" w:hAnsi="Times New Roman" w:cs="Times New Roman"/>
          <w:color w:val="000000" w:themeColor="text1"/>
          <w:sz w:val="32"/>
          <w:szCs w:val="32"/>
          <w:lang w:val="fr-FR" w:eastAsia="ar-SA"/>
        </w:rPr>
        <w:t>aux études et au</w:t>
      </w:r>
      <w:r w:rsidRPr="00EE0CFE">
        <w:rPr>
          <w:rFonts w:ascii="Times New Roman" w:eastAsia="Times New Roman" w:hAnsi="Times New Roman" w:cs="Times New Roman"/>
          <w:color w:val="000000" w:themeColor="text1"/>
          <w:sz w:val="32"/>
          <w:szCs w:val="32"/>
          <w:lang w:val="fr-FR" w:eastAsia="ar-SA"/>
        </w:rPr>
        <w:t xml:space="preserve"> travail des étudiants. </w:t>
      </w:r>
    </w:p>
    <w:p w14:paraId="43181E1B" w14:textId="77777777" w:rsidR="007F443E" w:rsidRPr="00EE0CFE" w:rsidRDefault="007F443E" w:rsidP="00D0383F">
      <w:pPr>
        <w:spacing w:after="0" w:line="192" w:lineRule="auto"/>
        <w:ind w:firstLine="680"/>
        <w:jc w:val="both"/>
        <w:rPr>
          <w:rFonts w:ascii="Times New Roman" w:eastAsia="Times New Roman" w:hAnsi="Times New Roman" w:cs="Times New Roman"/>
          <w:color w:val="000000" w:themeColor="text1"/>
          <w:sz w:val="32"/>
          <w:szCs w:val="32"/>
          <w:lang w:val="fr-FR" w:eastAsia="ar-SA"/>
        </w:rPr>
      </w:pPr>
      <w:r w:rsidRPr="00EE0CFE">
        <w:rPr>
          <w:rFonts w:ascii="Times New Roman" w:eastAsia="Times New Roman" w:hAnsi="Times New Roman" w:cs="Times New Roman"/>
          <w:color w:val="000000" w:themeColor="text1"/>
          <w:sz w:val="32"/>
          <w:szCs w:val="32"/>
          <w:lang w:val="fr-FR" w:eastAsia="ar-SA"/>
        </w:rPr>
        <w:t xml:space="preserve">En troisième lieu, les interviews auprès des spécialistes de marketing francophones, menés au début de notre recherche, visent à découvrir les exigences du marché de travail, les points forts et faibles des nouveaux diplȏmés. Ceci nous permet de mieux orienter la recherche et l’enseignement du français de spécialité </w:t>
      </w:r>
      <w:r w:rsidRPr="00EE0CFE">
        <w:rPr>
          <w:rFonts w:ascii="Times New Roman" w:eastAsia="Times New Roman" w:hAnsi="Times New Roman" w:cs="Times New Roman"/>
          <w:i/>
          <w:color w:val="000000" w:themeColor="text1"/>
          <w:sz w:val="32"/>
          <w:szCs w:val="32"/>
          <w:lang w:val="fr-FR" w:eastAsia="ar-SA"/>
        </w:rPr>
        <w:t>vers la pratique professionnelle</w:t>
      </w:r>
      <w:r w:rsidRPr="00EE0CFE">
        <w:rPr>
          <w:rFonts w:ascii="Times New Roman" w:eastAsia="Times New Roman" w:hAnsi="Times New Roman" w:cs="Times New Roman"/>
          <w:color w:val="000000" w:themeColor="text1"/>
          <w:sz w:val="32"/>
          <w:szCs w:val="32"/>
          <w:lang w:val="fr-FR" w:eastAsia="ar-SA"/>
        </w:rPr>
        <w:t xml:space="preserve"> pour que nos étudiants puissent mieux s’y adapter. </w:t>
      </w:r>
    </w:p>
    <w:p w14:paraId="0F47D77D" w14:textId="77777777" w:rsidR="007F443E" w:rsidRPr="001E6879" w:rsidRDefault="007F443E" w:rsidP="00D0383F">
      <w:pPr>
        <w:spacing w:after="0" w:line="192" w:lineRule="auto"/>
        <w:ind w:firstLine="680"/>
        <w:jc w:val="both"/>
        <w:rPr>
          <w:rFonts w:ascii="Times New Roman" w:eastAsia="Times New Roman" w:hAnsi="Times New Roman" w:cs="Times New Roman"/>
          <w:color w:val="000000" w:themeColor="text1"/>
          <w:spacing w:val="-6"/>
          <w:sz w:val="32"/>
          <w:szCs w:val="32"/>
          <w:lang w:val="fr-FR" w:eastAsia="ar-SA"/>
        </w:rPr>
      </w:pPr>
      <w:r w:rsidRPr="001E6879">
        <w:rPr>
          <w:rFonts w:ascii="Times New Roman" w:eastAsia="Times New Roman" w:hAnsi="Times New Roman" w:cs="Times New Roman"/>
          <w:color w:val="000000" w:themeColor="text1"/>
          <w:spacing w:val="-6"/>
          <w:sz w:val="32"/>
          <w:szCs w:val="32"/>
          <w:lang w:val="fr-FR" w:eastAsia="ar-SA"/>
        </w:rPr>
        <w:t xml:space="preserve">En dernier lieu, le jury du concours, composé d’un enseignant d’entrepreneuriat et d’une spécialiste de marketing, expérimentés et francophones assure la qualité du projet. </w:t>
      </w:r>
      <w:r w:rsidRPr="001E6879">
        <w:rPr>
          <w:rFonts w:ascii="Times New Roman" w:eastAsia="Times New Roman" w:hAnsi="Times New Roman" w:cs="Times New Roman"/>
          <w:i/>
          <w:color w:val="000000" w:themeColor="text1"/>
          <w:spacing w:val="-6"/>
          <w:sz w:val="32"/>
          <w:szCs w:val="32"/>
          <w:lang w:val="fr-FR" w:eastAsia="ar-SA"/>
        </w:rPr>
        <w:t>La coopération avec l’enseignant de spécialité et le spécialiste d’entreprise</w:t>
      </w:r>
      <w:r w:rsidRPr="001E6879">
        <w:rPr>
          <w:rFonts w:ascii="Times New Roman" w:eastAsia="Times New Roman" w:hAnsi="Times New Roman" w:cs="Times New Roman"/>
          <w:color w:val="000000" w:themeColor="text1"/>
          <w:spacing w:val="-6"/>
          <w:sz w:val="32"/>
          <w:szCs w:val="32"/>
          <w:lang w:val="fr-FR" w:eastAsia="ar-SA"/>
        </w:rPr>
        <w:t xml:space="preserve"> dès le début du projet semble bénéfique à l’enseignement/apprentissage du français de spécialité. </w:t>
      </w:r>
    </w:p>
    <w:p w14:paraId="52229C8B" w14:textId="77777777" w:rsidR="007F443E" w:rsidRPr="00EE0CFE" w:rsidRDefault="007F443E" w:rsidP="00D0383F">
      <w:pPr>
        <w:spacing w:after="0" w:line="192" w:lineRule="auto"/>
        <w:ind w:firstLine="680"/>
        <w:jc w:val="both"/>
        <w:rPr>
          <w:rFonts w:ascii="Times New Roman" w:eastAsia="Times New Roman" w:hAnsi="Times New Roman" w:cs="Times New Roman"/>
          <w:i/>
          <w:color w:val="000000" w:themeColor="text1"/>
          <w:spacing w:val="-6"/>
          <w:sz w:val="32"/>
          <w:szCs w:val="32"/>
          <w:lang w:val="fr-FR" w:eastAsia="ar-SA"/>
        </w:rPr>
      </w:pPr>
      <w:r w:rsidRPr="00EE0CFE">
        <w:rPr>
          <w:rFonts w:ascii="Times New Roman" w:eastAsia="Times New Roman" w:hAnsi="Times New Roman" w:cs="Times New Roman"/>
          <w:i/>
          <w:color w:val="000000" w:themeColor="text1"/>
          <w:spacing w:val="-6"/>
          <w:sz w:val="32"/>
          <w:szCs w:val="32"/>
          <w:lang w:val="fr-FR" w:eastAsia="ar-SA"/>
        </w:rPr>
        <w:t>En bref,</w:t>
      </w:r>
      <w:r w:rsidRPr="00EE0CFE">
        <w:rPr>
          <w:rFonts w:ascii="Times New Roman" w:eastAsia="Times New Roman" w:hAnsi="Times New Roman" w:cs="Times New Roman"/>
          <w:color w:val="000000" w:themeColor="text1"/>
          <w:spacing w:val="-6"/>
          <w:sz w:val="32"/>
          <w:szCs w:val="32"/>
          <w:lang w:val="fr-FR" w:eastAsia="ar-SA"/>
        </w:rPr>
        <w:t xml:space="preserve"> l’application du projet à l’enseignement/apprentissage du français du marketing se caractérise par quatre facteurs : d’abord s’orienter vers l’actualité socio-économique et vers les exigences du marché de travail ; ensuite faire coopérer l’enseignant de français, l’enseignant de spécialité et le spécialiste d’entreprise ; puis motiver les étudiants à s’investir dans l’apprentissage du français et enfin lier l’enseignement à la recherche. Ces facteurs importants, bien que déjà tous étudiés, constituent effectivement des nouveautés quand ils s’associent dans une même recherche en didactique du français de spécialité. </w:t>
      </w:r>
    </w:p>
    <w:p w14:paraId="14DC5AF0" w14:textId="74BFCC68" w:rsidR="007F443E" w:rsidRPr="00EE0CFE" w:rsidRDefault="000F5833" w:rsidP="00D0383F">
      <w:pPr>
        <w:tabs>
          <w:tab w:val="left" w:pos="420"/>
          <w:tab w:val="left" w:pos="1134"/>
        </w:tabs>
        <w:spacing w:after="0" w:line="192" w:lineRule="auto"/>
        <w:contextualSpacing/>
        <w:outlineLvl w:val="0"/>
        <w:rPr>
          <w:rFonts w:ascii="Times New Roman" w:hAnsi="Times New Roman" w:cs="Times New Roman"/>
          <w:b/>
          <w:color w:val="000000" w:themeColor="text1"/>
          <w:sz w:val="32"/>
          <w:szCs w:val="32"/>
          <w:lang w:val="fr-FR"/>
        </w:rPr>
      </w:pPr>
      <w:bookmarkStart w:id="282" w:name="_Toc44050188"/>
      <w:bookmarkStart w:id="283" w:name="_Toc49284447"/>
      <w:bookmarkStart w:id="284" w:name="_Toc49323060"/>
      <w:bookmarkStart w:id="285" w:name="_Toc49324047"/>
      <w:bookmarkStart w:id="286" w:name="_Toc49352528"/>
      <w:bookmarkEnd w:id="281"/>
      <w:r>
        <w:rPr>
          <w:rFonts w:ascii="Times New Roman" w:hAnsi="Times New Roman" w:cs="Times New Roman"/>
          <w:b/>
          <w:color w:val="000000" w:themeColor="text1"/>
          <w:sz w:val="32"/>
          <w:szCs w:val="32"/>
          <w:lang w:val="fr-FR"/>
        </w:rPr>
        <w:tab/>
      </w:r>
      <w:r>
        <w:rPr>
          <w:rFonts w:ascii="Times New Roman" w:hAnsi="Times New Roman" w:cs="Times New Roman"/>
          <w:b/>
          <w:color w:val="000000" w:themeColor="text1"/>
          <w:sz w:val="32"/>
          <w:szCs w:val="32"/>
          <w:lang w:val="fr-FR"/>
        </w:rPr>
        <w:tab/>
      </w:r>
      <w:r w:rsidR="007F443E" w:rsidRPr="00EE0CFE">
        <w:rPr>
          <w:rFonts w:ascii="Times New Roman" w:hAnsi="Times New Roman" w:cs="Times New Roman"/>
          <w:b/>
          <w:color w:val="000000" w:themeColor="text1"/>
          <w:sz w:val="32"/>
          <w:szCs w:val="32"/>
          <w:lang w:val="fr-FR"/>
        </w:rPr>
        <w:t>Perspectives</w:t>
      </w:r>
      <w:bookmarkEnd w:id="282"/>
      <w:bookmarkEnd w:id="283"/>
      <w:bookmarkEnd w:id="284"/>
      <w:bookmarkEnd w:id="285"/>
      <w:bookmarkEnd w:id="286"/>
    </w:p>
    <w:p w14:paraId="649965E1" w14:textId="751D0117" w:rsidR="00C10A40" w:rsidRPr="00EE0CFE" w:rsidRDefault="000F5833" w:rsidP="000F5833">
      <w:pPr>
        <w:shd w:val="clear" w:color="auto" w:fill="FFFFFF"/>
        <w:tabs>
          <w:tab w:val="left" w:pos="1134"/>
        </w:tabs>
        <w:spacing w:after="0" w:line="192" w:lineRule="auto"/>
        <w:jc w:val="both"/>
        <w:rPr>
          <w:rFonts w:ascii="Times New Roman" w:hAnsi="Times New Roman" w:cs="Times New Roman"/>
          <w:color w:val="000000" w:themeColor="text1"/>
          <w:spacing w:val="-6"/>
          <w:sz w:val="32"/>
          <w:szCs w:val="32"/>
          <w:lang w:val="fr-FR"/>
        </w:rPr>
      </w:pPr>
      <w:r>
        <w:rPr>
          <w:rFonts w:ascii="Times New Roman" w:hAnsi="Times New Roman" w:cs="Times New Roman"/>
          <w:color w:val="000000" w:themeColor="text1"/>
          <w:spacing w:val="-6"/>
          <w:sz w:val="32"/>
          <w:szCs w:val="32"/>
          <w:lang w:val="fr-FR"/>
        </w:rPr>
        <w:tab/>
      </w:r>
      <w:r w:rsidR="00C10A40" w:rsidRPr="00EE0CFE">
        <w:rPr>
          <w:rFonts w:ascii="Times New Roman" w:hAnsi="Times New Roman" w:cs="Times New Roman"/>
          <w:color w:val="000000" w:themeColor="text1"/>
          <w:spacing w:val="-6"/>
          <w:sz w:val="32"/>
          <w:szCs w:val="32"/>
          <w:lang w:val="fr-FR"/>
        </w:rPr>
        <w:t xml:space="preserve">Dans l’avenir, nous aimerions poursuivre notre recherche dans une perspective plus globale : prolonger le projet en regroupant le module du français du marketing et celui des ressources humaines. Avec plus </w:t>
      </w:r>
      <w:r w:rsidR="006D45A7" w:rsidRPr="00EE0CFE">
        <w:rPr>
          <w:rFonts w:ascii="Times New Roman" w:hAnsi="Times New Roman" w:cs="Times New Roman"/>
          <w:color w:val="000000" w:themeColor="text1"/>
          <w:spacing w:val="-6"/>
          <w:sz w:val="32"/>
          <w:szCs w:val="32"/>
          <w:lang w:val="fr-FR"/>
        </w:rPr>
        <w:t xml:space="preserve">de temps, le projet ne sera plus </w:t>
      </w:r>
      <w:r w:rsidR="00C10A40" w:rsidRPr="00EE0CFE">
        <w:rPr>
          <w:rFonts w:ascii="Times New Roman" w:hAnsi="Times New Roman" w:cs="Times New Roman"/>
          <w:color w:val="000000" w:themeColor="text1"/>
          <w:spacing w:val="-6"/>
          <w:sz w:val="32"/>
          <w:szCs w:val="32"/>
          <w:lang w:val="fr-FR"/>
        </w:rPr>
        <w:t xml:space="preserve">limité à l’approche du marché et dimension marketing, mais il aborde encore plusieurs composants : l’équipe et l’environnement, l’approche économique et financière... Dans ce cas, les étudiants auront l’occasion de pratiquer le français dans un projet plus complet. Leurs </w:t>
      </w:r>
      <w:r w:rsidR="006D45A7" w:rsidRPr="00EE0CFE">
        <w:rPr>
          <w:rFonts w:ascii="Times New Roman" w:hAnsi="Times New Roman" w:cs="Times New Roman"/>
          <w:color w:val="000000" w:themeColor="text1"/>
          <w:spacing w:val="-6"/>
          <w:sz w:val="32"/>
          <w:szCs w:val="32"/>
          <w:lang w:val="fr-FR"/>
        </w:rPr>
        <w:t>savoirs, compétences seront mieux</w:t>
      </w:r>
      <w:r w:rsidR="00C10A40" w:rsidRPr="00EE0CFE">
        <w:rPr>
          <w:rFonts w:ascii="Times New Roman" w:hAnsi="Times New Roman" w:cs="Times New Roman"/>
          <w:color w:val="000000" w:themeColor="text1"/>
          <w:spacing w:val="-6"/>
          <w:sz w:val="32"/>
          <w:szCs w:val="32"/>
          <w:lang w:val="fr-FR"/>
        </w:rPr>
        <w:t xml:space="preserve"> améliorés au cas où le contenu du projet serait enrichi. Pour ce faire, une collaboration étroite entre les enseignants de français et les enseignants d’économie s’avère indispensable.</w:t>
      </w:r>
    </w:p>
    <w:p w14:paraId="4D95BF35" w14:textId="058DB433" w:rsidR="0076473A" w:rsidRPr="00EE0CFE" w:rsidRDefault="00C10A40" w:rsidP="00D0383F">
      <w:pPr>
        <w:shd w:val="clear" w:color="auto" w:fill="FFFFFF"/>
        <w:tabs>
          <w:tab w:val="left" w:pos="1134"/>
        </w:tabs>
        <w:spacing w:after="0" w:line="192" w:lineRule="auto"/>
        <w:ind w:firstLine="680"/>
        <w:jc w:val="both"/>
        <w:rPr>
          <w:rFonts w:ascii="Times New Roman" w:hAnsi="Times New Roman" w:cs="Times New Roman"/>
          <w:color w:val="000000" w:themeColor="text1"/>
          <w:spacing w:val="-6"/>
          <w:sz w:val="32"/>
          <w:szCs w:val="32"/>
          <w:lang w:val="fr-FR"/>
        </w:rPr>
      </w:pPr>
      <w:r w:rsidRPr="00EE0CFE">
        <w:rPr>
          <w:rFonts w:ascii="Times New Roman" w:hAnsi="Times New Roman" w:cs="Times New Roman"/>
          <w:color w:val="000000" w:themeColor="text1"/>
          <w:spacing w:val="-6"/>
          <w:sz w:val="32"/>
          <w:szCs w:val="32"/>
          <w:lang w:val="fr-FR"/>
        </w:rPr>
        <w:t>Nous espérons introduire le projet</w:t>
      </w:r>
      <w:r w:rsidR="00D31780">
        <w:rPr>
          <w:rFonts w:ascii="Times New Roman" w:hAnsi="Times New Roman" w:cs="Times New Roman"/>
          <w:color w:val="000000" w:themeColor="text1"/>
          <w:spacing w:val="-6"/>
          <w:sz w:val="32"/>
          <w:szCs w:val="32"/>
          <w:lang w:val="fr-FR"/>
        </w:rPr>
        <w:t xml:space="preserve"> entrepreneurial</w:t>
      </w:r>
      <w:r w:rsidRPr="00EE0CFE">
        <w:rPr>
          <w:rFonts w:ascii="Times New Roman" w:hAnsi="Times New Roman" w:cs="Times New Roman"/>
          <w:color w:val="000000" w:themeColor="text1"/>
          <w:spacing w:val="-6"/>
          <w:sz w:val="32"/>
          <w:szCs w:val="32"/>
          <w:lang w:val="fr-FR"/>
        </w:rPr>
        <w:t xml:space="preserve"> comme méthode de l’enseignement/ apprentissage du français de spécialité dans notre université. Nous pourrons encourager et aider nos collègues à mettre en place cette expérience afin de bénéficier des points forts de notre dispositif en remédiant à ses limites. Nous souhaitons que le projet </w:t>
      </w:r>
      <w:r w:rsidR="00D31780" w:rsidRPr="00D31780">
        <w:rPr>
          <w:rFonts w:ascii="Times New Roman" w:hAnsi="Times New Roman" w:cs="Times New Roman"/>
          <w:color w:val="000000" w:themeColor="text1"/>
          <w:spacing w:val="-6"/>
          <w:sz w:val="32"/>
          <w:szCs w:val="32"/>
          <w:lang w:val="fr-FR"/>
        </w:rPr>
        <w:t>entrepreneurial</w:t>
      </w:r>
      <w:r w:rsidR="00D31780">
        <w:rPr>
          <w:rFonts w:ascii="Times New Roman" w:hAnsi="Times New Roman" w:cs="Times New Roman"/>
          <w:color w:val="000000" w:themeColor="text1"/>
          <w:spacing w:val="-6"/>
          <w:sz w:val="32"/>
          <w:szCs w:val="32"/>
          <w:lang w:val="fr-FR"/>
        </w:rPr>
        <w:t xml:space="preserve"> </w:t>
      </w:r>
      <w:r w:rsidRPr="00EE0CFE">
        <w:rPr>
          <w:rFonts w:ascii="Times New Roman" w:hAnsi="Times New Roman" w:cs="Times New Roman"/>
          <w:color w:val="000000" w:themeColor="text1"/>
          <w:spacing w:val="-6"/>
          <w:sz w:val="32"/>
          <w:szCs w:val="32"/>
          <w:lang w:val="fr-FR"/>
        </w:rPr>
        <w:t>contribue à motiver les étudiants à s’investir à l’apprentissage du français au Vietnam, à améliorer leurs compétences transversales et attitudes de travail, à ouvrir de nouvelles directions facilitant leur l’insertion professionne</w:t>
      </w:r>
      <w:r w:rsidR="006D45A7" w:rsidRPr="00EE0CFE">
        <w:rPr>
          <w:rFonts w:ascii="Times New Roman" w:hAnsi="Times New Roman" w:cs="Times New Roman"/>
          <w:color w:val="000000" w:themeColor="text1"/>
          <w:spacing w:val="-6"/>
          <w:sz w:val="32"/>
          <w:szCs w:val="32"/>
          <w:lang w:val="fr-FR"/>
        </w:rPr>
        <w:t>lle des étudiants francophones.</w:t>
      </w:r>
    </w:p>
    <w:p w14:paraId="24F2510F" w14:textId="77777777" w:rsidR="006D45A7" w:rsidRPr="0076473A" w:rsidRDefault="006D45A7" w:rsidP="006D45A7">
      <w:pPr>
        <w:shd w:val="clear" w:color="auto" w:fill="FFFFFF"/>
        <w:tabs>
          <w:tab w:val="left" w:pos="1134"/>
        </w:tabs>
        <w:spacing w:after="0" w:line="240" w:lineRule="auto"/>
        <w:ind w:firstLine="680"/>
        <w:jc w:val="both"/>
        <w:rPr>
          <w:rFonts w:ascii="Times New Roman" w:hAnsi="Times New Roman" w:cs="Times New Roman"/>
          <w:color w:val="000000" w:themeColor="text1"/>
          <w:spacing w:val="-6"/>
          <w:sz w:val="29"/>
          <w:szCs w:val="29"/>
          <w:lang w:val="fr-FR"/>
        </w:rPr>
      </w:pPr>
    </w:p>
    <w:p w14:paraId="1E9F7377" w14:textId="77777777" w:rsidR="000A6F9D" w:rsidRDefault="000A6F9D" w:rsidP="000A6F9D">
      <w:pPr>
        <w:rPr>
          <w:rFonts w:ascii="Times New Roman" w:hAnsi="Times New Roman" w:cs="Times New Roman"/>
          <w:b/>
          <w:color w:val="000000" w:themeColor="text1"/>
          <w:sz w:val="28"/>
          <w:szCs w:val="28"/>
          <w:lang w:val="fr-FR"/>
        </w:rPr>
        <w:sectPr w:rsidR="000A6F9D" w:rsidSect="00183BB5">
          <w:headerReference w:type="default" r:id="rId21"/>
          <w:footerReference w:type="default" r:id="rId22"/>
          <w:pgSz w:w="11907" w:h="16840" w:code="9"/>
          <w:pgMar w:top="1134" w:right="1134" w:bottom="1134" w:left="1418" w:header="964" w:footer="567" w:gutter="0"/>
          <w:pgNumType w:start="1"/>
          <w:cols w:space="720"/>
          <w:docGrid w:linePitch="360"/>
        </w:sectPr>
      </w:pPr>
    </w:p>
    <w:p w14:paraId="04D5415A" w14:textId="76831A93" w:rsidR="0076473A" w:rsidRPr="000F5833" w:rsidRDefault="0076473A" w:rsidP="000A6F9D">
      <w:pPr>
        <w:spacing w:after="0" w:line="216" w:lineRule="auto"/>
        <w:jc w:val="center"/>
        <w:rPr>
          <w:rFonts w:ascii="Times New Roman" w:hAnsi="Times New Roman" w:cs="Times New Roman"/>
          <w:color w:val="000000" w:themeColor="text1"/>
          <w:sz w:val="26"/>
          <w:szCs w:val="26"/>
          <w:lang w:val="fr-FR"/>
        </w:rPr>
      </w:pPr>
      <w:r w:rsidRPr="000F5833">
        <w:rPr>
          <w:rFonts w:ascii="Times New Roman" w:hAnsi="Times New Roman" w:cs="Times New Roman"/>
          <w:b/>
          <w:color w:val="000000" w:themeColor="text1"/>
          <w:sz w:val="26"/>
          <w:szCs w:val="26"/>
          <w:lang w:val="fr-FR"/>
        </w:rPr>
        <w:t>BIBLIOGRAPHIE</w:t>
      </w:r>
    </w:p>
    <w:p w14:paraId="0438DF28" w14:textId="77777777" w:rsidR="0076473A" w:rsidRPr="000F5833" w:rsidRDefault="0076473A" w:rsidP="000A6F9D">
      <w:pPr>
        <w:spacing w:after="0" w:line="216" w:lineRule="auto"/>
        <w:ind w:left="624"/>
        <w:jc w:val="both"/>
        <w:rPr>
          <w:rFonts w:ascii="Times New Roman" w:eastAsia="Calibri" w:hAnsi="Times New Roman" w:cs="Times New Roman"/>
          <w:color w:val="000000" w:themeColor="text1"/>
          <w:sz w:val="26"/>
          <w:szCs w:val="26"/>
          <w:lang w:val="fr-FR"/>
        </w:rPr>
      </w:pPr>
    </w:p>
    <w:p w14:paraId="14D5C39F"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Abry D.  (Dir.), Carras C., Tolas J., Kohler P., Szilagyi E., 2007</w:t>
      </w:r>
      <w:r w:rsidRPr="000F5833">
        <w:rPr>
          <w:rFonts w:ascii="Times New Roman" w:eastAsia="Calibri" w:hAnsi="Times New Roman" w:cs="Times New Roman"/>
          <w:i/>
          <w:color w:val="000000" w:themeColor="text1"/>
          <w:sz w:val="26"/>
          <w:szCs w:val="26"/>
          <w:lang w:val="fr-FR"/>
        </w:rPr>
        <w:t xml:space="preserve">, </w:t>
      </w:r>
      <w:r w:rsidRPr="000F5833">
        <w:rPr>
          <w:rFonts w:ascii="Times New Roman" w:eastAsia="Calibri" w:hAnsi="Times New Roman" w:cs="Times New Roman"/>
          <w:color w:val="000000" w:themeColor="text1"/>
          <w:sz w:val="26"/>
          <w:szCs w:val="26"/>
          <w:lang w:val="fr-FR"/>
        </w:rPr>
        <w:t>Le français sur objectifs spécifiques et la classe de langue</w:t>
      </w:r>
      <w:r w:rsidRPr="000F5833">
        <w:rPr>
          <w:rFonts w:ascii="Times New Roman" w:eastAsia="Calibri" w:hAnsi="Times New Roman" w:cs="Times New Roman"/>
          <w:i/>
          <w:color w:val="000000" w:themeColor="text1"/>
          <w:sz w:val="26"/>
          <w:szCs w:val="26"/>
          <w:lang w:val="fr-FR"/>
        </w:rPr>
        <w:t xml:space="preserve">, </w:t>
      </w:r>
      <w:r w:rsidRPr="000F5833">
        <w:rPr>
          <w:rFonts w:ascii="Times New Roman" w:eastAsia="Calibri" w:hAnsi="Times New Roman" w:cs="Times New Roman"/>
          <w:color w:val="000000" w:themeColor="text1"/>
          <w:sz w:val="26"/>
          <w:szCs w:val="26"/>
          <w:lang w:val="fr-FR"/>
        </w:rPr>
        <w:t>CLE International</w:t>
      </w:r>
    </w:p>
    <w:p w14:paraId="67BE662E"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 xml:space="preserve">Ajzen I., 1985, From intentions to actions: A theory of planned behavior, in </w:t>
      </w:r>
      <w:r w:rsidRPr="000F5833">
        <w:rPr>
          <w:rFonts w:ascii="Times New Roman" w:eastAsia="Calibri" w:hAnsi="Times New Roman" w:cs="Times New Roman"/>
          <w:i/>
          <w:color w:val="000000" w:themeColor="text1"/>
          <w:sz w:val="26"/>
          <w:szCs w:val="26"/>
        </w:rPr>
        <w:t>Action control: From cognition to behavior</w:t>
      </w:r>
      <w:r w:rsidRPr="000F5833">
        <w:rPr>
          <w:rFonts w:ascii="Times New Roman" w:eastAsia="Calibri" w:hAnsi="Times New Roman" w:cs="Times New Roman"/>
          <w:color w:val="000000" w:themeColor="text1"/>
          <w:sz w:val="26"/>
          <w:szCs w:val="26"/>
        </w:rPr>
        <w:t>, Kuhl, J. &amp; J. Beckmann (Eds.), Heide lberg: SpringerVerlag</w:t>
      </w:r>
    </w:p>
    <w:p w14:paraId="0E62CE20" w14:textId="77777777" w:rsidR="0076473A" w:rsidRPr="000F5833" w:rsidRDefault="0076473A" w:rsidP="000A6F9D">
      <w:pPr>
        <w:numPr>
          <w:ilvl w:val="0"/>
          <w:numId w:val="19"/>
        </w:numPr>
        <w:spacing w:after="0" w:line="216" w:lineRule="auto"/>
        <w:jc w:val="both"/>
        <w:outlineLvl w:val="0"/>
        <w:rPr>
          <w:rFonts w:ascii="Times New Roman" w:eastAsia="Times New Roman" w:hAnsi="Times New Roman" w:cs="Times New Roman"/>
          <w:bCs/>
          <w:color w:val="000000" w:themeColor="text1"/>
          <w:kern w:val="32"/>
          <w:sz w:val="26"/>
          <w:szCs w:val="26"/>
          <w:lang w:val="fr-FR"/>
        </w:rPr>
      </w:pPr>
      <w:bookmarkStart w:id="287" w:name="_Toc15054235"/>
      <w:bookmarkStart w:id="288" w:name="_Toc15655068"/>
      <w:bookmarkStart w:id="289" w:name="_Toc23508429"/>
      <w:bookmarkStart w:id="290" w:name="_Toc43108263"/>
      <w:bookmarkStart w:id="291" w:name="_Toc43108834"/>
      <w:bookmarkStart w:id="292" w:name="_Toc43974001"/>
      <w:bookmarkStart w:id="293" w:name="_Toc44050191"/>
      <w:bookmarkStart w:id="294" w:name="_Toc49284449"/>
      <w:bookmarkStart w:id="295" w:name="_Toc49323063"/>
      <w:bookmarkStart w:id="296" w:name="_Toc49323557"/>
      <w:bookmarkStart w:id="297" w:name="_Toc49324050"/>
      <w:bookmarkStart w:id="298" w:name="_Toc49352531"/>
      <w:bookmarkStart w:id="299" w:name="_Toc50104752"/>
      <w:bookmarkStart w:id="300" w:name="_Toc50106035"/>
      <w:r w:rsidRPr="000F5833">
        <w:rPr>
          <w:rFonts w:ascii="Times New Roman" w:eastAsia="Times New Roman" w:hAnsi="Times New Roman" w:cs="Times New Roman"/>
          <w:bCs/>
          <w:color w:val="000000" w:themeColor="text1"/>
          <w:kern w:val="32"/>
          <w:sz w:val="26"/>
          <w:szCs w:val="26"/>
          <w:lang w:val="fr-FR"/>
        </w:rPr>
        <w:t>Alrabadi E., 2007, Français sur objectifs spécifiques (FOS) : L'enseignement du français des affaires en Jordanie, Thèse de doctorat, sous la direction de Foued Laroussi, Rouen.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0F5833">
        <w:rPr>
          <w:rFonts w:ascii="Times New Roman" w:eastAsia="Times New Roman" w:hAnsi="Times New Roman" w:cs="Times New Roman"/>
          <w:bCs/>
          <w:color w:val="000000" w:themeColor="text1"/>
          <w:kern w:val="32"/>
          <w:sz w:val="26"/>
          <w:szCs w:val="26"/>
          <w:lang w:val="fr-FR"/>
        </w:rPr>
        <w:t xml:space="preserve"> </w:t>
      </w:r>
    </w:p>
    <w:p w14:paraId="7F8A6C2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Altet, M., 1997, Les pédagogies de l’apprentissage, Paris : PUF. </w:t>
      </w:r>
    </w:p>
    <w:p w14:paraId="7C64F048"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Arpin, L. et Capra, L., 2001, L'apprentissage par projets: fondements, démarche et médiation pédagogique du maître dans la construction des savoirs de l'élève,</w:t>
      </w:r>
    </w:p>
    <w:p w14:paraId="4762F6C3" w14:textId="77777777" w:rsidR="0076473A" w:rsidRPr="000F5833" w:rsidRDefault="0076473A" w:rsidP="000A6F9D">
      <w:pPr>
        <w:spacing w:after="0" w:line="216" w:lineRule="auto"/>
        <w:ind w:left="624"/>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Chenelière/McGraw-Hill</w:t>
      </w:r>
    </w:p>
    <w:p w14:paraId="3AA1736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Audet J., 2004, "L’impact de deux projets de session sur les perceptions et intentions entrepreneuriales d’étudiants en administration", </w:t>
      </w:r>
      <w:r w:rsidRPr="000F5833">
        <w:rPr>
          <w:rFonts w:ascii="Times New Roman" w:eastAsia="Calibri" w:hAnsi="Times New Roman" w:cs="Times New Roman"/>
          <w:i/>
          <w:color w:val="000000" w:themeColor="text1"/>
          <w:sz w:val="26"/>
          <w:szCs w:val="26"/>
          <w:lang w:val="fr-FR"/>
        </w:rPr>
        <w:t>Journal of Small Business and Entrepreneurship</w:t>
      </w:r>
    </w:p>
    <w:p w14:paraId="5ED4103A" w14:textId="77777777" w:rsidR="0076473A" w:rsidRPr="000F5833" w:rsidRDefault="0050768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hyperlink r:id="rId23" w:history="1">
        <w:r w:rsidR="0076473A" w:rsidRPr="000F5833">
          <w:rPr>
            <w:rFonts w:ascii="Times New Roman" w:hAnsi="Times New Roman" w:cs="Times New Roman"/>
            <w:color w:val="000000" w:themeColor="text1"/>
            <w:sz w:val="26"/>
            <w:szCs w:val="26"/>
            <w:lang w:val="fr-FR"/>
          </w:rPr>
          <w:t>Aziz Bouslikhane</w:t>
        </w:r>
      </w:hyperlink>
      <w:r w:rsidR="0076473A" w:rsidRPr="000F5833">
        <w:rPr>
          <w:rFonts w:ascii="Times New Roman" w:hAnsi="Times New Roman" w:cs="Times New Roman"/>
          <w:color w:val="000000" w:themeColor="text1"/>
          <w:sz w:val="26"/>
          <w:szCs w:val="26"/>
          <w:lang w:val="fr-FR"/>
        </w:rPr>
        <w:t xml:space="preserve">, 2011, </w:t>
      </w:r>
      <w:r w:rsidR="0076473A" w:rsidRPr="000F5833">
        <w:rPr>
          <w:rFonts w:ascii="Times New Roman" w:hAnsi="Times New Roman" w:cs="Times New Roman"/>
          <w:bCs/>
          <w:color w:val="000000" w:themeColor="text1"/>
          <w:kern w:val="36"/>
          <w:sz w:val="26"/>
          <w:szCs w:val="26"/>
          <w:lang w:val="fr-FR"/>
        </w:rPr>
        <w:t>Enseignement de l'entrepreneuriat : pour un regard paradigmatique autour du processus entrepreneurial (</w:t>
      </w:r>
      <w:r w:rsidR="0076473A" w:rsidRPr="000F5833">
        <w:rPr>
          <w:rFonts w:ascii="Times New Roman" w:eastAsia="Times New Roman" w:hAnsi="Times New Roman" w:cs="Times New Roman"/>
          <w:bCs/>
          <w:color w:val="000000" w:themeColor="text1"/>
          <w:kern w:val="36"/>
          <w:sz w:val="26"/>
          <w:szCs w:val="26"/>
          <w:lang w:val="fr-FR"/>
        </w:rPr>
        <w:t>L'intention entrepreneuriale des étudiantes : cas du Liban (</w:t>
      </w:r>
      <w:hyperlink r:id="rId24" w:history="1">
        <w:r w:rsidR="0076473A" w:rsidRPr="000F5833">
          <w:rPr>
            <w:rFonts w:ascii="Times New Roman" w:eastAsia="Times New Roman" w:hAnsi="Times New Roman" w:cs="Times New Roman"/>
            <w:color w:val="000000" w:themeColor="text1"/>
            <w:sz w:val="26"/>
            <w:szCs w:val="26"/>
            <w:lang w:val="fr-FR"/>
          </w:rPr>
          <w:t>Léna Ibrahim (Saleh)</w:t>
        </w:r>
      </w:hyperlink>
      <w:r w:rsidR="0076473A" w:rsidRPr="000F5833">
        <w:rPr>
          <w:rFonts w:ascii="Times New Roman" w:eastAsia="Times New Roman" w:hAnsi="Times New Roman" w:cs="Times New Roman"/>
          <w:color w:val="000000" w:themeColor="text1"/>
          <w:sz w:val="26"/>
          <w:szCs w:val="26"/>
          <w:lang w:val="fr-FR"/>
        </w:rPr>
        <w:t xml:space="preserve">, </w:t>
      </w:r>
      <w:r w:rsidR="0076473A" w:rsidRPr="000F5833">
        <w:rPr>
          <w:rFonts w:ascii="Times New Roman" w:eastAsia="Calibri" w:hAnsi="Times New Roman" w:cs="Times New Roman"/>
          <w:color w:val="000000" w:themeColor="text1"/>
          <w:sz w:val="26"/>
          <w:szCs w:val="26"/>
          <w:lang w:val="fr-FR"/>
        </w:rPr>
        <w:t>Thèse de doctorat, sous la direction de Christophe Schmitt, Université de Nancy 2</w:t>
      </w:r>
    </w:p>
    <w:p w14:paraId="087F5F8F"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Barlow, M., 1993, Le travail en groupe des élèves, Paris : Armand Colin.   </w:t>
      </w:r>
    </w:p>
    <w:p w14:paraId="1981A64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rPr>
        <w:t xml:space="preserve">Basso, O., Fayolle, A, &amp; Persson, S., 2011. </w:t>
      </w:r>
      <w:r w:rsidRPr="000F5833">
        <w:rPr>
          <w:rFonts w:ascii="Times New Roman" w:eastAsia="Calibri" w:hAnsi="Times New Roman" w:cs="Times New Roman"/>
          <w:color w:val="000000" w:themeColor="text1"/>
          <w:sz w:val="26"/>
          <w:szCs w:val="26"/>
          <w:lang w:val="fr-FR"/>
        </w:rPr>
        <w:t xml:space="preserve">Le coaching comme rélélateur du potential entrepreneurial. </w:t>
      </w:r>
      <w:r w:rsidRPr="000F5833">
        <w:rPr>
          <w:rFonts w:ascii="Times New Roman" w:eastAsia="Calibri" w:hAnsi="Times New Roman" w:cs="Times New Roman"/>
          <w:i/>
          <w:color w:val="000000" w:themeColor="text1"/>
          <w:sz w:val="26"/>
          <w:szCs w:val="26"/>
          <w:lang w:val="fr-FR"/>
        </w:rPr>
        <w:t>Revue Internationale de Psychosociologie</w:t>
      </w:r>
    </w:p>
    <w:p w14:paraId="1DD5980A"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Beacco, J.-C., 2008, Tâches ou compétences ?, Le Français dans Le Monde, CLE International</w:t>
      </w:r>
    </w:p>
    <w:p w14:paraId="263676B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lang w:val="fr-FR"/>
        </w:rPr>
      </w:pPr>
      <w:r w:rsidRPr="000F5833">
        <w:rPr>
          <w:rFonts w:ascii="Times New Roman" w:eastAsia="Calibri" w:hAnsi="Times New Roman" w:cs="Times New Roman"/>
          <w:color w:val="000000" w:themeColor="text1"/>
          <w:spacing w:val="-4"/>
          <w:sz w:val="26"/>
          <w:szCs w:val="26"/>
          <w:lang w:val="fr-FR"/>
        </w:rPr>
        <w:t xml:space="preserve">Beauté, J., 1994, Courants de la pédagogie contemporaine, Lyon : Chronique Sociale.  </w:t>
      </w:r>
    </w:p>
    <w:p w14:paraId="12756EC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Binon J., Thyrion F., 2007, Le français sur objectifs spécifiques : cadrage et mise en perspective</w:t>
      </w:r>
      <w:r w:rsidRPr="000F5833">
        <w:rPr>
          <w:rFonts w:ascii="Times New Roman" w:eastAsia="Calibri" w:hAnsi="Times New Roman" w:cs="Times New Roman"/>
          <w:i/>
          <w:color w:val="000000" w:themeColor="text1"/>
          <w:sz w:val="26"/>
          <w:szCs w:val="26"/>
          <w:lang w:val="fr-FR"/>
        </w:rPr>
        <w:t>,</w:t>
      </w:r>
      <w:r w:rsidRPr="000F5833">
        <w:rPr>
          <w:rFonts w:ascii="Times New Roman" w:eastAsia="Calibri" w:hAnsi="Times New Roman" w:cs="Times New Roman"/>
          <w:color w:val="000000" w:themeColor="text1"/>
          <w:sz w:val="26"/>
          <w:szCs w:val="26"/>
          <w:lang w:val="fr-FR"/>
        </w:rPr>
        <w:t xml:space="preserve"> in </w:t>
      </w:r>
      <w:r w:rsidRPr="000F5833">
        <w:rPr>
          <w:rFonts w:ascii="Times New Roman" w:eastAsia="Calibri" w:hAnsi="Times New Roman" w:cs="Times New Roman"/>
          <w:i/>
          <w:color w:val="000000" w:themeColor="text1"/>
          <w:sz w:val="26"/>
          <w:szCs w:val="26"/>
          <w:lang w:val="fr-FR"/>
        </w:rPr>
        <w:t>Le Langage et l’homme,</w:t>
      </w:r>
      <w:r w:rsidRPr="000F5833">
        <w:rPr>
          <w:rFonts w:ascii="Times New Roman" w:eastAsia="Calibri" w:hAnsi="Times New Roman" w:cs="Times New Roman"/>
          <w:color w:val="000000" w:themeColor="text1"/>
          <w:sz w:val="26"/>
          <w:szCs w:val="26"/>
          <w:lang w:val="fr-FR"/>
        </w:rPr>
        <w:t xml:space="preserve"> vol XXXXII, n</w:t>
      </w:r>
      <w:r w:rsidRPr="000F5833">
        <w:rPr>
          <w:rFonts w:ascii="Times New Roman" w:eastAsia="Calibri" w:hAnsi="Times New Roman" w:cs="Times New Roman"/>
          <w:color w:val="000000" w:themeColor="text1"/>
          <w:sz w:val="26"/>
          <w:szCs w:val="26"/>
          <w:vertAlign w:val="superscript"/>
          <w:lang w:val="fr-FR"/>
        </w:rPr>
        <w:t>o</w:t>
      </w:r>
      <w:r w:rsidRPr="000F5833">
        <w:rPr>
          <w:rFonts w:ascii="Times New Roman" w:eastAsia="Calibri" w:hAnsi="Times New Roman" w:cs="Times New Roman"/>
          <w:color w:val="000000" w:themeColor="text1"/>
          <w:sz w:val="26"/>
          <w:szCs w:val="26"/>
          <w:lang w:val="fr-FR"/>
        </w:rPr>
        <w:t xml:space="preserve"> 1, E.M.E</w:t>
      </w:r>
    </w:p>
    <w:p w14:paraId="3E286EE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Boissin J.P, Emin S., 2006, Les étudiants et l'entrepreneuriat : l'effet des formations, </w:t>
      </w:r>
      <w:r w:rsidRPr="000F5833">
        <w:rPr>
          <w:rFonts w:ascii="Times New Roman" w:eastAsia="Calibri" w:hAnsi="Times New Roman" w:cs="Times New Roman"/>
          <w:i/>
          <w:color w:val="000000" w:themeColor="text1"/>
          <w:sz w:val="26"/>
          <w:szCs w:val="26"/>
          <w:lang w:val="fr-FR"/>
        </w:rPr>
        <w:t>Actes de la 15è Conférence de l’Association Internationale de Management Stratégique</w:t>
      </w:r>
      <w:r w:rsidRPr="000F5833">
        <w:rPr>
          <w:rFonts w:ascii="Times New Roman" w:eastAsia="Calibri" w:hAnsi="Times New Roman" w:cs="Times New Roman"/>
          <w:color w:val="000000" w:themeColor="text1"/>
          <w:sz w:val="26"/>
          <w:szCs w:val="26"/>
          <w:lang w:val="fr-FR"/>
        </w:rPr>
        <w:t xml:space="preserve">, 1416 juin, Annecy, France. </w:t>
      </w:r>
    </w:p>
    <w:p w14:paraId="3033C294"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Calibri" w:hAnsi="Times New Roman" w:cs="Times New Roman"/>
          <w:color w:val="000000" w:themeColor="text1"/>
          <w:spacing w:val="-6"/>
          <w:sz w:val="26"/>
          <w:szCs w:val="26"/>
          <w:lang w:val="fr-FR"/>
        </w:rPr>
        <w:t xml:space="preserve">Bordalo, I., Ginestet, J.-P., 1993, Pour une pédagogie du projet, Paris : Hachette.  </w:t>
      </w:r>
    </w:p>
    <w:p w14:paraId="4CBC6AC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Boutinet, J.-P., 2005, Anthropologie du projet, Paris : Quadrige/PUF. </w:t>
      </w:r>
    </w:p>
    <w:p w14:paraId="7358306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 xml:space="preserve"> Bru, M., Not, L., 1991, Où va la pédagogie du projet ?, Toulouse : Éditions Universitaires du Sud.   </w:t>
      </w:r>
    </w:p>
    <w:p w14:paraId="194695E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Bruyart, C&amp; Julien, P., 2001, Defining the field of research in entrepreneurship</w:t>
      </w:r>
      <w:r w:rsidRPr="000F5833">
        <w:rPr>
          <w:rFonts w:ascii="Times New Roman" w:eastAsia="Calibri" w:hAnsi="Times New Roman" w:cs="Times New Roman"/>
          <w:i/>
          <w:color w:val="000000" w:themeColor="text1"/>
          <w:sz w:val="26"/>
          <w:szCs w:val="26"/>
        </w:rPr>
        <w:t>. Journal of Business Venturing</w:t>
      </w:r>
      <w:r w:rsidRPr="000F5833">
        <w:rPr>
          <w:rFonts w:ascii="Times New Roman" w:eastAsia="Calibri" w:hAnsi="Times New Roman" w:cs="Times New Roman"/>
          <w:color w:val="000000" w:themeColor="text1"/>
          <w:sz w:val="26"/>
          <w:szCs w:val="26"/>
        </w:rPr>
        <w:t>, Elsevier</w:t>
      </w:r>
    </w:p>
    <w:p w14:paraId="43F24DC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Bui Thu Giang, 2010, </w:t>
      </w:r>
      <w:r w:rsidRPr="000F5833">
        <w:rPr>
          <w:rFonts w:ascii="Times New Roman" w:eastAsia="Times New Roman" w:hAnsi="Times New Roman" w:cs="Times New Roman"/>
          <w:color w:val="000000" w:themeColor="text1"/>
          <w:sz w:val="26"/>
          <w:szCs w:val="26"/>
          <w:lang w:val="fr-FR"/>
        </w:rPr>
        <w:t xml:space="preserve">Difficultés rencontrées des étudiants en réalisant le projet de classe, Master </w:t>
      </w:r>
      <w:r w:rsidRPr="000F5833">
        <w:rPr>
          <w:rFonts w:ascii="Times New Roman" w:eastAsia="Calibri" w:hAnsi="Times New Roman" w:cs="Times New Roman"/>
          <w:color w:val="000000" w:themeColor="text1"/>
          <w:sz w:val="26"/>
          <w:szCs w:val="26"/>
          <w:lang w:val="fr-FR"/>
        </w:rPr>
        <w:t>sous la direction de Nguyen Van Dung, Ecole de langues et d’études internationales, Université Nationale du Vietnam, Hanoi.</w:t>
      </w:r>
    </w:p>
    <w:p w14:paraId="419EE3B3"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Carras C. et al, 2007, Le français sur objectifs spécifiques et la classe de langue, Abry D. (dir.), CLE International, Paris.</w:t>
      </w:r>
    </w:p>
    <w:p w14:paraId="07920F0A"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rPr>
      </w:pPr>
      <w:r w:rsidRPr="000F5833">
        <w:rPr>
          <w:rFonts w:ascii="Times New Roman" w:eastAsia="Calibri" w:hAnsi="Times New Roman" w:cs="Times New Roman"/>
          <w:color w:val="000000" w:themeColor="text1"/>
          <w:spacing w:val="-6"/>
          <w:sz w:val="26"/>
          <w:szCs w:val="26"/>
        </w:rPr>
        <w:t>Carrier, C., Raymond, L., Eltaief, A., 2004, Cyberentrepreneurship: a multiple case study. International Journey of entrepreneurial Behaviour and research, 10 (5)</w:t>
      </w:r>
    </w:p>
    <w:p w14:paraId="0957B147"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Calibri" w:hAnsi="Times New Roman" w:cs="Times New Roman"/>
          <w:color w:val="000000" w:themeColor="text1"/>
          <w:spacing w:val="-6"/>
          <w:sz w:val="26"/>
          <w:szCs w:val="26"/>
          <w:lang w:val="fr-FR"/>
        </w:rPr>
        <w:t>Chauvet, A. et all, 2008, Référentiel des contenus d’apprentissage du FLE en rapport avec six niveaux du Conseil de l’Europe, à l’usage des enseignants de FLE, CLE international.</w:t>
      </w:r>
    </w:p>
    <w:p w14:paraId="04389E94"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Calibri" w:hAnsi="Times New Roman" w:cs="Times New Roman"/>
          <w:color w:val="000000" w:themeColor="text1"/>
          <w:spacing w:val="-6"/>
          <w:sz w:val="26"/>
          <w:szCs w:val="26"/>
          <w:lang w:val="fr-FR"/>
        </w:rPr>
        <w:t>Chardenet, P. et Blanchet, P., (2011), Guide pour la recherche en didactique des langues et des cultures, EAC des archives contemporaines.</w:t>
      </w:r>
    </w:p>
    <w:p w14:paraId="0B284692"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rPr>
      </w:pPr>
      <w:r w:rsidRPr="000F5833">
        <w:rPr>
          <w:rFonts w:ascii="Times New Roman" w:eastAsia="Calibri" w:hAnsi="Times New Roman" w:cs="Times New Roman"/>
          <w:color w:val="000000" w:themeColor="text1"/>
          <w:spacing w:val="-4"/>
          <w:sz w:val="26"/>
          <w:szCs w:val="26"/>
        </w:rPr>
        <w:t>Chen C.C., Greene P.G. &amp; Crick A., 1998, Does entrepreneurial self-efficacy distinguish entrepreneurs from managers?, Journal of Business Venturing, vol.13, n°4</w:t>
      </w:r>
    </w:p>
    <w:p w14:paraId="2328085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Claparède, E., 1931, L'éducation fonctionnelle, Delachaux Et Niestle.</w:t>
      </w:r>
    </w:p>
    <w:p w14:paraId="51D5898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rPr>
      </w:pPr>
      <w:r w:rsidRPr="000F5833">
        <w:rPr>
          <w:rFonts w:ascii="Times New Roman" w:eastAsia="Calibri" w:hAnsi="Times New Roman" w:cs="Times New Roman"/>
          <w:color w:val="000000" w:themeColor="text1"/>
          <w:spacing w:val="-4"/>
          <w:sz w:val="26"/>
          <w:szCs w:val="26"/>
        </w:rPr>
        <w:t>Cohen, L.et Manon, L., 1980, Research Methods in Education, London: Croom Helm.</w:t>
      </w:r>
    </w:p>
    <w:p w14:paraId="080A3DF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Conseil de l’Europe, 2001, Cadre européren commun de référence pour les langues, Didier</w:t>
      </w:r>
    </w:p>
    <w:p w14:paraId="0BF8D7FF"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Cornu, F., Vergnioux, A., 1992, La didactique en questions, Paris : CNDP/Hachette. </w:t>
      </w:r>
    </w:p>
    <w:p w14:paraId="6483173E"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Cox, L.W., S.L. Mueller et S.E. Moss, 2002/2003, The impact of entrepreneurship education on entrepreneurial self-efficacy, </w:t>
      </w:r>
      <w:r w:rsidRPr="000F5833">
        <w:rPr>
          <w:rFonts w:ascii="Times New Roman" w:eastAsia="Calibri" w:hAnsi="Times New Roman" w:cs="Times New Roman"/>
          <w:i/>
          <w:color w:val="000000" w:themeColor="text1"/>
          <w:sz w:val="26"/>
          <w:szCs w:val="26"/>
          <w:lang w:val="fr-FR"/>
        </w:rPr>
        <w:t>International Journal of Entrepreneurship Education</w:t>
      </w:r>
      <w:r w:rsidRPr="000F5833">
        <w:rPr>
          <w:rFonts w:ascii="Times New Roman" w:eastAsia="Calibri" w:hAnsi="Times New Roman" w:cs="Times New Roman"/>
          <w:color w:val="000000" w:themeColor="text1"/>
          <w:sz w:val="26"/>
          <w:szCs w:val="26"/>
          <w:lang w:val="fr-FR"/>
        </w:rPr>
        <w:t xml:space="preserve"> 1(2)</w:t>
      </w:r>
    </w:p>
    <w:p w14:paraId="141F9BEA"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rPr>
      </w:pPr>
      <w:r w:rsidRPr="000F5833">
        <w:rPr>
          <w:rFonts w:ascii="Times New Roman" w:eastAsia="Calibri" w:hAnsi="Times New Roman" w:cs="Times New Roman"/>
          <w:color w:val="000000" w:themeColor="text1"/>
          <w:spacing w:val="-4"/>
          <w:sz w:val="26"/>
          <w:szCs w:val="26"/>
        </w:rPr>
        <w:t xml:space="preserve">Decroly, O., 1921, Causerie,  In Ecole Decroly-Ermitage, Centre d’Etude decrolyenne </w:t>
      </w:r>
    </w:p>
    <w:p w14:paraId="1BAD133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Dewey J., 1968, Expérience et éducation, trad. Marie-Anne Carroie, Paris : Armand Colin. [éd. américaine : 1938]. </w:t>
      </w:r>
    </w:p>
    <w:p w14:paraId="59C5CE3C" w14:textId="0B415592" w:rsidR="0076473A" w:rsidRPr="000F5833" w:rsidRDefault="00561B8D"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Pr>
          <w:rFonts w:ascii="Times New Roman" w:eastAsia="Calibri" w:hAnsi="Times New Roman" w:cs="Times New Roman"/>
          <w:color w:val="000000" w:themeColor="text1"/>
          <w:spacing w:val="-10"/>
          <w:sz w:val="26"/>
          <w:szCs w:val="26"/>
          <w:lang w:val="fr-FR"/>
        </w:rPr>
        <w:t>Do Thi Bich Thuy, 2</w:t>
      </w:r>
      <w:r>
        <w:rPr>
          <w:rFonts w:ascii="Times New Roman" w:eastAsia="Calibri" w:hAnsi="Times New Roman" w:cs="Times New Roman"/>
          <w:color w:val="000000" w:themeColor="text1"/>
          <w:spacing w:val="-10"/>
          <w:sz w:val="26"/>
          <w:szCs w:val="26"/>
          <w:lang w:val="vi-VN"/>
        </w:rPr>
        <w:t>0</w:t>
      </w:r>
      <w:r w:rsidR="0076473A" w:rsidRPr="000F5833">
        <w:rPr>
          <w:rFonts w:ascii="Times New Roman" w:eastAsia="Calibri" w:hAnsi="Times New Roman" w:cs="Times New Roman"/>
          <w:color w:val="000000" w:themeColor="text1"/>
          <w:spacing w:val="-10"/>
          <w:sz w:val="26"/>
          <w:szCs w:val="26"/>
          <w:lang w:val="fr-FR"/>
        </w:rPr>
        <w:t>11, Les impacts de la révision collaborative étayée, Thèse de doctorat sous la direction de Daniel Veronique et de Nguyen Van Dung, Université de Provence</w:t>
      </w:r>
    </w:p>
    <w:p w14:paraId="1485BDA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Do Thi Thu Giang, 2014, Enseignement du français commercial dans des écoles supérieures d’économie au Vietnam : Représentations et propositions d’amélioration, Thèse de doctorat sous la direction de Nguyen Lan Trung et Nguyen Van Dung, Ecole de langues et d’études internationales, Université Nationale du Vietnam, Hanoi.</w:t>
      </w:r>
    </w:p>
    <w:p w14:paraId="69CA3C35" w14:textId="77777777" w:rsidR="0076473A" w:rsidRPr="000F5833" w:rsidRDefault="0076473A" w:rsidP="000A6F9D">
      <w:pPr>
        <w:numPr>
          <w:ilvl w:val="0"/>
          <w:numId w:val="19"/>
        </w:numPr>
        <w:spacing w:after="0" w:line="216" w:lineRule="auto"/>
        <w:ind w:right="-15"/>
        <w:jc w:val="both"/>
        <w:rPr>
          <w:rFonts w:ascii="Times New Roman" w:eastAsia="Calibri" w:hAnsi="Times New Roman" w:cs="Times New Roman"/>
          <w:color w:val="000000" w:themeColor="text1"/>
          <w:spacing w:val="-6"/>
          <w:sz w:val="26"/>
          <w:szCs w:val="26"/>
        </w:rPr>
      </w:pPr>
      <w:r w:rsidRPr="000F5833">
        <w:rPr>
          <w:rFonts w:ascii="Times New Roman" w:eastAsia="Calibri" w:hAnsi="Times New Roman" w:cs="Times New Roman"/>
          <w:color w:val="000000" w:themeColor="text1"/>
          <w:spacing w:val="-6"/>
          <w:sz w:val="26"/>
          <w:szCs w:val="26"/>
        </w:rPr>
        <w:t xml:space="preserve">Drucker P.F., 1985, Innovation and entrepreneurship, New York: Harper &amp; Row. </w:t>
      </w:r>
    </w:p>
    <w:p w14:paraId="0E74BD76"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8"/>
          <w:sz w:val="26"/>
          <w:szCs w:val="26"/>
        </w:rPr>
      </w:pPr>
      <w:r w:rsidRPr="000F5833">
        <w:rPr>
          <w:rFonts w:ascii="Times New Roman" w:eastAsia="Calibri" w:hAnsi="Times New Roman" w:cs="Times New Roman"/>
          <w:color w:val="000000" w:themeColor="text1"/>
          <w:spacing w:val="-8"/>
          <w:sz w:val="26"/>
          <w:szCs w:val="26"/>
        </w:rPr>
        <w:t xml:space="preserve">Ehrlich S.B., De Noble A.F., Jung D., Pearson D., 2000, The Impact of Entrepreneurship Training Programs on an Individual’s entrepreneurial Self-Effiocacy, </w:t>
      </w:r>
      <w:r w:rsidRPr="000F5833">
        <w:rPr>
          <w:rFonts w:ascii="Times New Roman" w:eastAsia="Calibri" w:hAnsi="Times New Roman" w:cs="Times New Roman"/>
          <w:i/>
          <w:color w:val="000000" w:themeColor="text1"/>
          <w:spacing w:val="-8"/>
          <w:sz w:val="26"/>
          <w:szCs w:val="26"/>
        </w:rPr>
        <w:t>Frontiers of Entrepreneurship Research,</w:t>
      </w:r>
      <w:r w:rsidRPr="000F5833">
        <w:rPr>
          <w:rFonts w:ascii="Times New Roman" w:eastAsia="Calibri" w:hAnsi="Times New Roman" w:cs="Times New Roman"/>
          <w:color w:val="000000" w:themeColor="text1"/>
          <w:spacing w:val="-8"/>
          <w:sz w:val="26"/>
          <w:szCs w:val="26"/>
        </w:rPr>
        <w:t xml:space="preserve"> Babson Conference Proceedings. </w:t>
      </w:r>
    </w:p>
    <w:p w14:paraId="2F95032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 xml:space="preserve">Fayolle A., Gailly B., Lassas-Clerc N., 2006, Mesure de l’effet à court et à long terme d’un programme d’enseignement de l’entrepreneuriat sur l’intention entrepreneuriale des participants, Actes du 8è Congrès International Francophone en Entrepreneuriat et PME, 25-27 octobre 2006, Fribourg, Suisse. </w:t>
      </w:r>
    </w:p>
    <w:p w14:paraId="02A7AEBE"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Fayolle, A., 2014, Entrepreneuriat. Apprendre à Entreprendre. Paris : Dunod.</w:t>
      </w:r>
    </w:p>
    <w:p w14:paraId="75E756E2"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Freinet C., 1966, Mémento d’école Moderne : vers l’individualisation de l’enseignement par la pédagogie Freinet, Dossier pédagogique de l’Ecole Moderne n°19, Cannes, CEL</w:t>
      </w:r>
    </w:p>
    <w:p w14:paraId="46FD0E38"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Gasse Y., 2003, L’influence du milieu dans la création d’entreprise, </w:t>
      </w:r>
      <w:r w:rsidRPr="000F5833">
        <w:rPr>
          <w:rFonts w:ascii="Times New Roman" w:eastAsia="Calibri" w:hAnsi="Times New Roman" w:cs="Times New Roman"/>
          <w:i/>
          <w:color w:val="000000" w:themeColor="text1"/>
          <w:sz w:val="26"/>
          <w:szCs w:val="26"/>
          <w:lang w:val="fr-FR"/>
        </w:rPr>
        <w:t>Organisations et territoires</w:t>
      </w:r>
      <w:r w:rsidRPr="000F5833">
        <w:rPr>
          <w:rFonts w:ascii="Times New Roman" w:eastAsia="Calibri" w:hAnsi="Times New Roman" w:cs="Times New Roman"/>
          <w:color w:val="000000" w:themeColor="text1"/>
          <w:sz w:val="26"/>
          <w:szCs w:val="26"/>
          <w:lang w:val="fr-FR"/>
        </w:rPr>
        <w:t xml:space="preserve">, Vol. 12, n°2 </w:t>
      </w:r>
    </w:p>
    <w:p w14:paraId="75175D52"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Gauthier, B.et all, 2006, Evaluation practice in Canada: Result of a national survey, The Canadian Journal of Program Evaluation, suppl. Special Issue; Toronto Vol. 21, Iss. 3</w:t>
      </w:r>
    </w:p>
    <w:p w14:paraId="1C6410F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Calibri" w:hAnsi="Times New Roman" w:cs="Times New Roman"/>
          <w:color w:val="000000" w:themeColor="text1"/>
          <w:spacing w:val="-6"/>
          <w:sz w:val="26"/>
          <w:szCs w:val="26"/>
          <w:lang w:val="fr-FR"/>
        </w:rPr>
        <w:t xml:space="preserve">GFEN, 2010, 25 pratiques pour enseigner les langues, Lyon : Chronique sociale. </w:t>
      </w:r>
    </w:p>
    <w:p w14:paraId="45EBCF7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 xml:space="preserve">Gibb A., 1992, The enterprise culture and education. Understanding enterprise education and its links with small business, entrepreneurship and wider educational goals », </w:t>
      </w:r>
      <w:r w:rsidRPr="000F5833">
        <w:rPr>
          <w:rFonts w:ascii="Times New Roman" w:eastAsia="Calibri" w:hAnsi="Times New Roman" w:cs="Times New Roman"/>
          <w:i/>
          <w:color w:val="000000" w:themeColor="text1"/>
          <w:sz w:val="26"/>
          <w:szCs w:val="26"/>
        </w:rPr>
        <w:t>International Small Business Journal.</w:t>
      </w:r>
    </w:p>
    <w:p w14:paraId="0281D142"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Godard, E. et all, 2006, Les clés du nouveau DELF B1, Barcelone : Difusiόn Français langue étrangère.</w:t>
      </w:r>
    </w:p>
    <w:p w14:paraId="49459516"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Grégoire, R. et Laferrière, T., 2001,  Apprendre ensemble par projet avec l’ordinateur en réseau,</w:t>
      </w:r>
      <w:r w:rsidRPr="000F5833">
        <w:rPr>
          <w:color w:val="000000" w:themeColor="text1"/>
          <w:sz w:val="26"/>
          <w:szCs w:val="26"/>
          <w:lang w:val="fr-FR"/>
        </w:rPr>
        <w:t xml:space="preserve"> </w:t>
      </w:r>
      <w:r w:rsidRPr="000F5833">
        <w:rPr>
          <w:rFonts w:ascii="Times New Roman" w:eastAsia="Calibri" w:hAnsi="Times New Roman" w:cs="Times New Roman"/>
          <w:color w:val="000000" w:themeColor="text1"/>
          <w:sz w:val="26"/>
          <w:szCs w:val="26"/>
          <w:lang w:val="fr-FR"/>
        </w:rPr>
        <w:t>Canada's Schoolnet</w:t>
      </w:r>
    </w:p>
    <w:p w14:paraId="0D754B1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lang w:val="fr-FR"/>
        </w:rPr>
      </w:pPr>
      <w:r w:rsidRPr="000F5833">
        <w:rPr>
          <w:rFonts w:ascii="Times New Roman" w:eastAsia="Calibri" w:hAnsi="Times New Roman" w:cs="Times New Roman"/>
          <w:color w:val="000000" w:themeColor="text1"/>
          <w:spacing w:val="-4"/>
          <w:sz w:val="26"/>
          <w:szCs w:val="26"/>
          <w:shd w:val="clear" w:color="auto" w:fill="FFFFFF"/>
          <w:lang w:val="fr-FR"/>
        </w:rPr>
        <w:t xml:space="preserve">Ha Thi Mai Huong, 2015, </w:t>
      </w:r>
      <w:r w:rsidRPr="000F5833">
        <w:rPr>
          <w:rFonts w:ascii="Times New Roman" w:eastAsia="Calibri" w:hAnsi="Times New Roman" w:cs="Times New Roman"/>
          <w:color w:val="000000" w:themeColor="text1"/>
          <w:spacing w:val="-4"/>
          <w:sz w:val="26"/>
          <w:szCs w:val="26"/>
          <w:lang w:val="fr-FR"/>
        </w:rPr>
        <w:t>Innovation dans l’enseignement, oui, mais comment nos apprenants la vivent-ils ?</w:t>
      </w:r>
      <w:r w:rsidRPr="000F5833">
        <w:rPr>
          <w:rFonts w:ascii="Times New Roman" w:eastAsia="Calibri" w:hAnsi="Times New Roman" w:cs="Times New Roman"/>
          <w:i/>
          <w:color w:val="000000" w:themeColor="text1"/>
          <w:spacing w:val="-4"/>
          <w:sz w:val="26"/>
          <w:szCs w:val="26"/>
          <w:lang w:val="fr-FR"/>
        </w:rPr>
        <w:t xml:space="preserve"> </w:t>
      </w:r>
      <w:r w:rsidRPr="000F5833">
        <w:rPr>
          <w:rFonts w:ascii="Times New Roman" w:eastAsia="Calibri" w:hAnsi="Times New Roman" w:cs="Times New Roman"/>
          <w:color w:val="000000" w:themeColor="text1"/>
          <w:spacing w:val="-4"/>
          <w:sz w:val="26"/>
          <w:szCs w:val="26"/>
          <w:lang w:val="fr-FR"/>
        </w:rPr>
        <w:t>Synergies Pays Riverains du Mékong n° 7</w:t>
      </w:r>
      <w:r w:rsidRPr="000F5833">
        <w:rPr>
          <w:rFonts w:ascii="Times New Roman" w:eastAsia="Calibri" w:hAnsi="Times New Roman" w:cs="Times New Roman"/>
          <w:i/>
          <w:color w:val="000000" w:themeColor="text1"/>
          <w:spacing w:val="-4"/>
          <w:sz w:val="26"/>
          <w:szCs w:val="26"/>
          <w:lang w:val="fr-FR"/>
        </w:rPr>
        <w:t xml:space="preserve"> </w:t>
      </w:r>
    </w:p>
    <w:p w14:paraId="67CF1AAE"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commentRangeStart w:id="301"/>
      <w:r w:rsidRPr="000F5833">
        <w:rPr>
          <w:rFonts w:ascii="Times New Roman" w:eastAsia="Calibri" w:hAnsi="Times New Roman" w:cs="Times New Roman"/>
          <w:color w:val="000000" w:themeColor="text1"/>
          <w:sz w:val="26"/>
          <w:szCs w:val="26"/>
          <w:lang w:val="fr-FR"/>
        </w:rPr>
        <w:t>Hostein</w:t>
      </w:r>
      <w:commentRangeEnd w:id="301"/>
      <w:r w:rsidRPr="000F5833">
        <w:rPr>
          <w:rFonts w:ascii="Times New Roman" w:eastAsia="Calibri" w:hAnsi="Times New Roman" w:cs="Times New Roman"/>
          <w:color w:val="000000" w:themeColor="text1"/>
          <w:sz w:val="26"/>
          <w:szCs w:val="26"/>
        </w:rPr>
        <w:commentReference w:id="301"/>
      </w:r>
      <w:r w:rsidRPr="000F5833">
        <w:rPr>
          <w:rFonts w:ascii="Times New Roman" w:eastAsia="Calibri" w:hAnsi="Times New Roman" w:cs="Times New Roman"/>
          <w:color w:val="000000" w:themeColor="text1"/>
          <w:sz w:val="26"/>
          <w:szCs w:val="26"/>
          <w:lang w:val="fr-FR"/>
        </w:rPr>
        <w:t xml:space="preserve"> G., 2010, Les langues en entreprises : de l’analyse des situations de travail à la conception de parcours de professionnalisation par les langues, Projet de Thèse, sous la direction de J. Boutet, Paris 7. </w:t>
      </w:r>
    </w:p>
    <w:p w14:paraId="0F3F772E"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z w:val="26"/>
          <w:szCs w:val="26"/>
          <w:lang w:val="fr-FR"/>
        </w:rPr>
        <w:t xml:space="preserve"> </w:t>
      </w:r>
      <w:r w:rsidRPr="000F5833">
        <w:rPr>
          <w:rFonts w:ascii="Times New Roman" w:eastAsia="Calibri" w:hAnsi="Times New Roman" w:cs="Times New Roman"/>
          <w:color w:val="000000" w:themeColor="text1"/>
          <w:spacing w:val="-10"/>
          <w:sz w:val="26"/>
          <w:szCs w:val="26"/>
          <w:lang w:val="fr-FR"/>
        </w:rPr>
        <w:t xml:space="preserve">Huber, M., 2005a, Apprendre en projets : la Pédagogie du projet-élèves, Lyon : Chronique sociale.  </w:t>
      </w:r>
    </w:p>
    <w:p w14:paraId="10CBDDC1"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Huber, M., 2005b, Conduire un projet-élèves, Paris : Hachette Éducation.  </w:t>
      </w:r>
    </w:p>
    <w:p w14:paraId="7806F7DF"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Calibri" w:hAnsi="Times New Roman" w:cs="Times New Roman"/>
          <w:color w:val="000000" w:themeColor="text1"/>
          <w:spacing w:val="-6"/>
          <w:sz w:val="26"/>
          <w:szCs w:val="26"/>
          <w:lang w:val="fr-FR"/>
        </w:rPr>
        <w:t xml:space="preserve">Hubert M., 1999, </w:t>
      </w:r>
      <w:r w:rsidRPr="000F5833">
        <w:rPr>
          <w:rFonts w:ascii="Times New Roman" w:eastAsia="Calibri" w:hAnsi="Times New Roman" w:cs="Times New Roman"/>
          <w:iCs/>
          <w:color w:val="000000" w:themeColor="text1"/>
          <w:spacing w:val="-6"/>
          <w:sz w:val="26"/>
          <w:szCs w:val="26"/>
          <w:lang w:val="fr-FR"/>
        </w:rPr>
        <w:t>Apprendre en projets : la pédagogie du projet-élèves</w:t>
      </w:r>
      <w:r w:rsidRPr="000F5833">
        <w:rPr>
          <w:rFonts w:ascii="Times New Roman" w:eastAsia="Calibri" w:hAnsi="Times New Roman" w:cs="Times New Roman"/>
          <w:color w:val="000000" w:themeColor="text1"/>
          <w:spacing w:val="-6"/>
          <w:sz w:val="26"/>
          <w:szCs w:val="26"/>
          <w:lang w:val="fr-FR"/>
        </w:rPr>
        <w:t>. Lyon : Chronique sociale.</w:t>
      </w:r>
    </w:p>
    <w:p w14:paraId="3E602025"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Times New Roman" w:hAnsi="Times New Roman" w:cs="Times New Roman"/>
          <w:color w:val="000000" w:themeColor="text1"/>
          <w:spacing w:val="-6"/>
          <w:sz w:val="26"/>
          <w:szCs w:val="26"/>
          <w:lang w:val="fr-FR"/>
        </w:rPr>
        <w:t xml:space="preserve">Jeanne B., 1996, </w:t>
      </w:r>
      <w:r w:rsidRPr="000F5833">
        <w:rPr>
          <w:rFonts w:ascii="Times New Roman" w:eastAsia="Times New Roman" w:hAnsi="Times New Roman" w:cs="Times New Roman"/>
          <w:bCs/>
          <w:color w:val="000000" w:themeColor="text1"/>
          <w:spacing w:val="-6"/>
          <w:kern w:val="36"/>
          <w:sz w:val="26"/>
          <w:szCs w:val="26"/>
          <w:lang w:val="fr-FR"/>
        </w:rPr>
        <w:t xml:space="preserve">Du projet d'enseignement au projet d'apprentissage de l'élève,  </w:t>
      </w:r>
      <w:r w:rsidRPr="000F5833">
        <w:rPr>
          <w:rFonts w:ascii="Times New Roman" w:eastAsia="Calibri" w:hAnsi="Times New Roman" w:cs="Times New Roman"/>
          <w:color w:val="000000" w:themeColor="text1"/>
          <w:spacing w:val="-6"/>
          <w:sz w:val="26"/>
          <w:szCs w:val="26"/>
          <w:lang w:val="fr-FR"/>
        </w:rPr>
        <w:t xml:space="preserve">Thèse de doctorat, sous la direction de Michel Tardy, Université de Strasbourg 1 </w:t>
      </w:r>
    </w:p>
    <w:p w14:paraId="08BE0848"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rPr>
      </w:pPr>
      <w:r w:rsidRPr="000F5833">
        <w:rPr>
          <w:rFonts w:ascii="Times New Roman" w:eastAsia="Calibri" w:hAnsi="Times New Roman" w:cs="Times New Roman"/>
          <w:color w:val="000000" w:themeColor="text1"/>
          <w:spacing w:val="-6"/>
          <w:sz w:val="26"/>
          <w:szCs w:val="26"/>
        </w:rPr>
        <w:t>Kilpatrick, W. H., 1918, The project method, Teachers College Record</w:t>
      </w:r>
    </w:p>
    <w:p w14:paraId="7D5067A7"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Kocourek R., 1991, La langue française de la technique et de la science, Brandstetter Verlag.</w:t>
      </w:r>
    </w:p>
    <w:p w14:paraId="10A5660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Kuratko D.F., 2005, The emergence of entrepreneuship education: development, trends and intentions, Journal of Business Venturing.</w:t>
      </w:r>
    </w:p>
    <w:p w14:paraId="34481E31"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L’Homme, M., 2011, Y at-il une langue de spécialité? Points de vue pratique et théorique, Langues et linguistique, numéro spécial. Journées de linguistique.</w:t>
      </w:r>
    </w:p>
    <w:p w14:paraId="4DBB1D1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Lacourarie, L. et Mattioli, M., 2015, The Best Presentation Competition - Un projet pour motiver des étudiants en marketing, Recherche et pratiques pédagogiques en langues de spécialité, Vol. XXXIV N° 2 </w:t>
      </w:r>
    </w:p>
    <w:p w14:paraId="1E5896D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Le Quan, 2003, La création d’entreprises par les jeunes : le cas du Vietnam, Thèse de doctorat ès Sciences de gestion, sous la direction de Paturel R., Laboratoire ERMMES, Université du Sud Toulon Var. </w:t>
      </w:r>
    </w:p>
    <w:p w14:paraId="479E62A8"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 xml:space="preserve">Le Thi Phuong Thu, 2012, </w:t>
      </w:r>
      <w:r w:rsidRPr="000F5833">
        <w:rPr>
          <w:rFonts w:ascii="Times New Roman" w:eastAsia="Calibri" w:hAnsi="Times New Roman" w:cs="Times New Roman"/>
          <w:color w:val="000000" w:themeColor="text1"/>
          <w:spacing w:val="-10"/>
          <w:sz w:val="26"/>
          <w:szCs w:val="26"/>
          <w:shd w:val="clear" w:color="auto" w:fill="FFFFFF"/>
          <w:lang w:val="fr-FR"/>
        </w:rPr>
        <w:t xml:space="preserve">Application de la pédagogie de projet à l’enseignement/ apprentissage de l’expression orale chez les étudiants de la deuxième année du Département de Français de l’ENSH, </w:t>
      </w:r>
      <w:r w:rsidRPr="000F5833">
        <w:rPr>
          <w:rFonts w:ascii="Times New Roman" w:eastAsia="Times New Roman" w:hAnsi="Times New Roman" w:cs="Times New Roman"/>
          <w:color w:val="000000" w:themeColor="text1"/>
          <w:spacing w:val="-10"/>
          <w:sz w:val="26"/>
          <w:szCs w:val="26"/>
          <w:lang w:val="fr-FR"/>
        </w:rPr>
        <w:t xml:space="preserve">Master </w:t>
      </w:r>
      <w:r w:rsidRPr="000F5833">
        <w:rPr>
          <w:rFonts w:ascii="Times New Roman" w:eastAsia="Calibri" w:hAnsi="Times New Roman" w:cs="Times New Roman"/>
          <w:color w:val="000000" w:themeColor="text1"/>
          <w:spacing w:val="-10"/>
          <w:sz w:val="26"/>
          <w:szCs w:val="26"/>
          <w:lang w:val="fr-FR"/>
        </w:rPr>
        <w:t>sous la direction de Trinh Duc Thai, Ecole de langues et d’études internationales, Université Nationale du Vietnam, Hanoi.</w:t>
      </w:r>
    </w:p>
    <w:p w14:paraId="223BB09B"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lang w:val="fr-FR"/>
        </w:rPr>
      </w:pPr>
      <w:r w:rsidRPr="000F5833">
        <w:rPr>
          <w:rFonts w:ascii="Times New Roman" w:eastAsia="Calibri" w:hAnsi="Times New Roman" w:cs="Times New Roman"/>
          <w:color w:val="000000" w:themeColor="text1"/>
          <w:spacing w:val="-4"/>
          <w:sz w:val="26"/>
          <w:szCs w:val="26"/>
          <w:lang w:val="fr-FR"/>
        </w:rPr>
        <w:t xml:space="preserve">Lebrun, M., 2007a, Des technologies pour enseigner et apprendre, Bruxelles : De Boeck. </w:t>
      </w:r>
    </w:p>
    <w:p w14:paraId="66F30186"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Lehmann D., 1990, Avons-nous toujours besoin des besoins langagiers ?, in Beacco J.C. et D. Lehmann (1990), </w:t>
      </w:r>
      <w:r w:rsidRPr="000F5833">
        <w:rPr>
          <w:rFonts w:ascii="Times New Roman" w:eastAsia="Calibri" w:hAnsi="Times New Roman" w:cs="Times New Roman"/>
          <w:i/>
          <w:color w:val="000000" w:themeColor="text1"/>
          <w:sz w:val="26"/>
          <w:szCs w:val="26"/>
          <w:lang w:val="fr-FR"/>
        </w:rPr>
        <w:t xml:space="preserve">Publics spécifiques et communication spécialisée, </w:t>
      </w:r>
      <w:r w:rsidRPr="000F5833">
        <w:rPr>
          <w:rFonts w:ascii="Times New Roman" w:eastAsia="Calibri" w:hAnsi="Times New Roman" w:cs="Times New Roman"/>
          <w:color w:val="000000" w:themeColor="text1"/>
          <w:sz w:val="26"/>
          <w:szCs w:val="26"/>
          <w:lang w:val="fr-FR"/>
        </w:rPr>
        <w:t>Le Français dans le monde, Recherches et applications, août-septembre, Paris, Hachette.</w:t>
      </w:r>
    </w:p>
    <w:p w14:paraId="138E5C02" w14:textId="77777777" w:rsidR="0076473A" w:rsidRPr="000F5833" w:rsidRDefault="0076473A" w:rsidP="000A6F9D">
      <w:pPr>
        <w:numPr>
          <w:ilvl w:val="0"/>
          <w:numId w:val="19"/>
        </w:numPr>
        <w:shd w:val="clear" w:color="auto" w:fill="FFFFFF"/>
        <w:spacing w:after="0" w:line="216" w:lineRule="auto"/>
        <w:jc w:val="both"/>
        <w:rPr>
          <w:rFonts w:ascii="Times New Roman" w:eastAsia="Times New Roman" w:hAnsi="Times New Roman" w:cs="Times New Roman"/>
          <w:color w:val="000000" w:themeColor="text1"/>
          <w:sz w:val="26"/>
          <w:szCs w:val="26"/>
          <w:lang w:val="fr-FR"/>
        </w:rPr>
      </w:pPr>
      <w:r w:rsidRPr="000F5833">
        <w:rPr>
          <w:rFonts w:ascii="Times New Roman" w:eastAsia="Times New Roman" w:hAnsi="Times New Roman" w:cs="Times New Roman"/>
          <w:color w:val="000000" w:themeColor="text1"/>
          <w:sz w:val="26"/>
          <w:szCs w:val="26"/>
          <w:lang w:val="fr-FR"/>
        </w:rPr>
        <w:t xml:space="preserve">Lehmann D., 1993, </w:t>
      </w:r>
      <w:r w:rsidRPr="000F5833">
        <w:rPr>
          <w:rFonts w:ascii="Times New Roman" w:eastAsia="Calibri" w:hAnsi="Times New Roman" w:cs="Times New Roman"/>
          <w:iCs/>
          <w:color w:val="000000" w:themeColor="text1"/>
          <w:sz w:val="26"/>
          <w:szCs w:val="26"/>
          <w:lang w:val="fr-FR"/>
        </w:rPr>
        <w:t>Objectifs spécifiques en langue étrangère</w:t>
      </w:r>
      <w:r w:rsidRPr="000F5833">
        <w:rPr>
          <w:rFonts w:ascii="Times New Roman" w:eastAsia="Times New Roman" w:hAnsi="Times New Roman" w:cs="Times New Roman"/>
          <w:color w:val="000000" w:themeColor="text1"/>
          <w:sz w:val="26"/>
          <w:szCs w:val="26"/>
          <w:lang w:val="fr-FR"/>
        </w:rPr>
        <w:t>, Hachette, Paris.</w:t>
      </w:r>
    </w:p>
    <w:p w14:paraId="576C6289" w14:textId="77777777" w:rsidR="0076473A" w:rsidRPr="000F5833" w:rsidRDefault="0076473A" w:rsidP="000A6F9D">
      <w:pPr>
        <w:numPr>
          <w:ilvl w:val="0"/>
          <w:numId w:val="19"/>
        </w:numPr>
        <w:shd w:val="clear" w:color="auto" w:fill="FFFFFF"/>
        <w:spacing w:after="0" w:line="216" w:lineRule="auto"/>
        <w:jc w:val="both"/>
        <w:rPr>
          <w:rFonts w:ascii="Times New Roman" w:eastAsia="Times New Roman" w:hAnsi="Times New Roman" w:cs="Times New Roman"/>
          <w:color w:val="000000" w:themeColor="text1"/>
          <w:sz w:val="26"/>
          <w:szCs w:val="26"/>
        </w:rPr>
      </w:pPr>
      <w:r w:rsidRPr="000F5833">
        <w:rPr>
          <w:rFonts w:ascii="Times New Roman" w:eastAsia="Times New Roman" w:hAnsi="Times New Roman" w:cs="Times New Roman"/>
          <w:color w:val="000000" w:themeColor="text1"/>
          <w:sz w:val="26"/>
          <w:szCs w:val="26"/>
        </w:rPr>
        <w:t>Lévy.L., 2014, Mercator, DUNOD, Paris</w:t>
      </w:r>
    </w:p>
    <w:p w14:paraId="740D093E" w14:textId="77777777" w:rsidR="0076473A" w:rsidRPr="000F5833" w:rsidRDefault="0076473A" w:rsidP="000A6F9D">
      <w:pPr>
        <w:numPr>
          <w:ilvl w:val="0"/>
          <w:numId w:val="19"/>
        </w:numPr>
        <w:shd w:val="clear" w:color="auto" w:fill="FFFFFF"/>
        <w:spacing w:after="0" w:line="216" w:lineRule="auto"/>
        <w:jc w:val="both"/>
        <w:rPr>
          <w:rFonts w:ascii="Times New Roman" w:eastAsia="Times New Roman" w:hAnsi="Times New Roman" w:cs="Times New Roman"/>
          <w:color w:val="000000" w:themeColor="text1"/>
          <w:spacing w:val="-4"/>
          <w:sz w:val="26"/>
          <w:szCs w:val="26"/>
          <w:lang w:val="fr-FR"/>
        </w:rPr>
      </w:pPr>
      <w:r w:rsidRPr="000F5833">
        <w:rPr>
          <w:rFonts w:ascii="Times New Roman" w:eastAsia="Times New Roman" w:hAnsi="Times New Roman" w:cs="Times New Roman"/>
          <w:color w:val="000000" w:themeColor="text1"/>
          <w:spacing w:val="-4"/>
          <w:sz w:val="26"/>
          <w:szCs w:val="26"/>
          <w:lang w:val="fr-FR"/>
        </w:rPr>
        <w:t>Luong Minh Huan et al, 2018, Rapport des indices entrepreneuriaux du Vietnam 2017/2018, Chambre de Commerce et d’Industrie du Vietnam (VCCI)</w:t>
      </w:r>
    </w:p>
    <w:p w14:paraId="332889CF"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Mac Thi Kim Oanh, 2011, </w:t>
      </w:r>
      <w:r w:rsidRPr="000F5833">
        <w:rPr>
          <w:rFonts w:ascii="Times New Roman" w:eastAsia="Times New Roman" w:hAnsi="Times New Roman" w:cs="Times New Roman"/>
          <w:color w:val="000000" w:themeColor="text1"/>
          <w:sz w:val="26"/>
          <w:szCs w:val="26"/>
          <w:lang w:val="fr-FR"/>
        </w:rPr>
        <w:t>Application de la pédagogie du projet à l’enseignement du français dans des classes bilingues au lycée Tran Phu- Hai Phong,</w:t>
      </w:r>
      <w:r w:rsidRPr="000F5833">
        <w:rPr>
          <w:rFonts w:ascii="Times New Roman" w:eastAsia="Times New Roman" w:hAnsi="Times New Roman" w:cs="Times New Roman"/>
          <w:i/>
          <w:color w:val="000000" w:themeColor="text1"/>
          <w:sz w:val="26"/>
          <w:szCs w:val="26"/>
          <w:lang w:val="fr-FR"/>
        </w:rPr>
        <w:t xml:space="preserve"> </w:t>
      </w:r>
      <w:r w:rsidRPr="000F5833">
        <w:rPr>
          <w:rFonts w:ascii="Times New Roman" w:eastAsia="Times New Roman" w:hAnsi="Times New Roman" w:cs="Times New Roman"/>
          <w:color w:val="000000" w:themeColor="text1"/>
          <w:sz w:val="26"/>
          <w:szCs w:val="26"/>
          <w:lang w:val="fr-FR"/>
        </w:rPr>
        <w:t xml:space="preserve">Master </w:t>
      </w:r>
      <w:r w:rsidRPr="000F5833">
        <w:rPr>
          <w:rFonts w:ascii="Times New Roman" w:eastAsia="Calibri" w:hAnsi="Times New Roman" w:cs="Times New Roman"/>
          <w:color w:val="000000" w:themeColor="text1"/>
          <w:sz w:val="26"/>
          <w:szCs w:val="26"/>
          <w:lang w:val="fr-FR"/>
        </w:rPr>
        <w:t>sous la direction de Nguyen Van Dung, Ecole de langues et d’études internationales, Université Nationale du Vietnam, Hanoi.</w:t>
      </w:r>
    </w:p>
    <w:p w14:paraId="353B8E76"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Mangiante J. M., Parpette C., 2004, Le Français sur Objectif Spécifique : de l’analyse des besoins à l’élaboration d’un cours, Hachette</w:t>
      </w:r>
    </w:p>
    <w:p w14:paraId="48D50A8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Mavromara-lazaridou, C., 2006, La pédagogie de projet pratiquée en FLE (français langue étrangère) dans les deux premières classes du collège public grec, Thèse de doctorat, École Supérieure de Pédagogie de Karlsruhe</w:t>
      </w:r>
    </w:p>
    <w:p w14:paraId="30029A37"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Meirieu, P., 1988, Apprendre… oui, mais comment ?, Editions ESF </w:t>
      </w:r>
    </w:p>
    <w:p w14:paraId="6EE30565"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Mercelot G., 2003, La négociation commerciale : contribution à la Didactique du Français langue étrangère pour publics spécifiques, Thèse de doctorat, Université de Rouen, p. 15.</w:t>
      </w:r>
    </w:p>
    <w:p w14:paraId="1652F698"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Ministère de l’éducation nationale ; Direction des écoles, 1992, Le Projet d’école, Paris : Hachette [coll. Écoles].  </w:t>
      </w:r>
    </w:p>
    <w:p w14:paraId="07CAE54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Montaigne-Marcaire D., 2007, Didactique des langues et recherche-action, Les Cahiers de l’Acedle, numéro 4, Journée NeQ, Méthodologie de recherche en didactique des langues.</w:t>
      </w:r>
    </w:p>
    <w:p w14:paraId="0DCAE09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Montessori, M., 2004,  Pédagogie scientifique : Tome 1, La maison des enfants. Paris: Desclée de Brouwer.</w:t>
      </w:r>
    </w:p>
    <w:p w14:paraId="3B179844" w14:textId="77777777" w:rsidR="0076473A" w:rsidRPr="000F5833" w:rsidRDefault="0076473A" w:rsidP="000A6F9D">
      <w:pPr>
        <w:numPr>
          <w:ilvl w:val="0"/>
          <w:numId w:val="19"/>
        </w:numPr>
        <w:shd w:val="clear" w:color="auto" w:fill="FFFFFF"/>
        <w:spacing w:after="0" w:line="216" w:lineRule="auto"/>
        <w:jc w:val="both"/>
        <w:rPr>
          <w:rFonts w:ascii="Times New Roman" w:eastAsia="Times New Roman" w:hAnsi="Times New Roman" w:cs="Times New Roman"/>
          <w:color w:val="000000" w:themeColor="text1"/>
          <w:spacing w:val="-10"/>
          <w:sz w:val="26"/>
          <w:szCs w:val="26"/>
          <w:lang w:val="fr-FR"/>
        </w:rPr>
      </w:pPr>
      <w:r w:rsidRPr="000F5833">
        <w:rPr>
          <w:rFonts w:ascii="Times New Roman" w:eastAsia="Times New Roman" w:hAnsi="Times New Roman" w:cs="Times New Roman"/>
          <w:color w:val="000000" w:themeColor="text1"/>
          <w:spacing w:val="-10"/>
          <w:sz w:val="26"/>
          <w:szCs w:val="26"/>
          <w:lang w:val="fr-FR"/>
        </w:rPr>
        <w:t xml:space="preserve">Mourlhon-Dallies F., 2008, </w:t>
      </w:r>
      <w:r w:rsidRPr="000F5833">
        <w:rPr>
          <w:rFonts w:ascii="Times New Roman" w:eastAsia="Calibri" w:hAnsi="Times New Roman" w:cs="Times New Roman"/>
          <w:color w:val="000000" w:themeColor="text1"/>
          <w:spacing w:val="-10"/>
          <w:sz w:val="26"/>
          <w:szCs w:val="26"/>
          <w:lang w:val="fr-FR"/>
        </w:rPr>
        <w:t>Enseigner le français à des fins professionnelles</w:t>
      </w:r>
      <w:r w:rsidRPr="000F5833">
        <w:rPr>
          <w:rFonts w:ascii="Times New Roman" w:eastAsia="Times New Roman" w:hAnsi="Times New Roman" w:cs="Times New Roman"/>
          <w:color w:val="000000" w:themeColor="text1"/>
          <w:spacing w:val="-10"/>
          <w:sz w:val="26"/>
          <w:szCs w:val="26"/>
          <w:lang w:val="fr-FR"/>
        </w:rPr>
        <w:t xml:space="preserve">, Didier, Paris. </w:t>
      </w:r>
    </w:p>
    <w:p w14:paraId="13392925"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Times New Roman" w:hAnsi="Times New Roman" w:cs="Times New Roman"/>
          <w:bCs/>
          <w:color w:val="000000" w:themeColor="text1"/>
          <w:kern w:val="36"/>
          <w:sz w:val="26"/>
          <w:szCs w:val="26"/>
          <w:lang w:val="fr-FR"/>
        </w:rPr>
        <w:t>Ngo Van Thien, 2014, Pédagogie par projet : une étude de cas dans l’enseignement supérieur technologique,</w:t>
      </w:r>
      <w:r w:rsidRPr="000F5833">
        <w:rPr>
          <w:rFonts w:ascii="Times New Roman" w:eastAsia="Calibri" w:hAnsi="Times New Roman" w:cs="Times New Roman"/>
          <w:color w:val="000000" w:themeColor="text1"/>
          <w:sz w:val="26"/>
          <w:szCs w:val="26"/>
          <w:lang w:val="fr-FR"/>
        </w:rPr>
        <w:t xml:space="preserve"> Thèse de doctorat, sous la direction de Jean-François et de Christian Buty, Université de Lyon 2 </w:t>
      </w:r>
    </w:p>
    <w:p w14:paraId="12EC2C03"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Times New Roman" w:hAnsi="Times New Roman" w:cs="Times New Roman"/>
          <w:color w:val="000000" w:themeColor="text1"/>
          <w:sz w:val="26"/>
          <w:szCs w:val="26"/>
          <w:lang w:val="fr-FR"/>
        </w:rPr>
        <w:t xml:space="preserve">Nguyen Thi Mi Dung Nguyen, 2009, </w:t>
      </w:r>
      <w:r w:rsidRPr="000F5833">
        <w:rPr>
          <w:rFonts w:ascii="Times New Roman" w:eastAsia="Calibri" w:hAnsi="Times New Roman" w:cs="Times New Roman"/>
          <w:color w:val="000000" w:themeColor="text1"/>
          <w:sz w:val="26"/>
          <w:szCs w:val="26"/>
          <w:shd w:val="clear" w:color="auto" w:fill="FFFFFF"/>
          <w:lang w:val="fr-FR"/>
        </w:rPr>
        <w:t>Utilisation du blog pour favoriser la PE des étudiants de l’école supérieure de Commerce, Master</w:t>
      </w:r>
      <w:r w:rsidRPr="000F5833">
        <w:rPr>
          <w:rFonts w:ascii="Times New Roman" w:eastAsia="Calibri" w:hAnsi="Times New Roman" w:cs="Times New Roman"/>
          <w:color w:val="000000" w:themeColor="text1"/>
          <w:sz w:val="26"/>
          <w:szCs w:val="26"/>
          <w:lang w:val="fr-FR"/>
        </w:rPr>
        <w:t xml:space="preserve"> sous la direction de Nguyen Van Dung, Ecole de langues et d’études internationales, Université Nationale du Vietnam, Hanoi.</w:t>
      </w:r>
    </w:p>
    <w:p w14:paraId="09613214"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Nguyen Van Dung, 2010, Une recherche-action en français sur objectifs universitaires, Synergie-Pays riverains du Mékong No2</w:t>
      </w:r>
    </w:p>
    <w:p w14:paraId="70CAEB93"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rPr>
      </w:pPr>
      <w:r w:rsidRPr="000F5833">
        <w:rPr>
          <w:rFonts w:ascii="Times New Roman" w:eastAsia="Calibri" w:hAnsi="Times New Roman" w:cs="Times New Roman"/>
          <w:color w:val="000000" w:themeColor="text1"/>
          <w:spacing w:val="-6"/>
          <w:sz w:val="26"/>
          <w:szCs w:val="26"/>
        </w:rPr>
        <w:t xml:space="preserve">Noel T.W., 2001, Effects of entrepreneurial education on intent to open a business, </w:t>
      </w:r>
      <w:r w:rsidRPr="000F5833">
        <w:rPr>
          <w:rFonts w:ascii="Times New Roman" w:eastAsia="Calibri" w:hAnsi="Times New Roman" w:cs="Times New Roman"/>
          <w:i/>
          <w:color w:val="000000" w:themeColor="text1"/>
          <w:spacing w:val="-6"/>
          <w:sz w:val="26"/>
          <w:szCs w:val="26"/>
        </w:rPr>
        <w:t>Frontiers of Entrepreneurship Research</w:t>
      </w:r>
      <w:r w:rsidRPr="000F5833">
        <w:rPr>
          <w:rFonts w:ascii="Times New Roman" w:eastAsia="Calibri" w:hAnsi="Times New Roman" w:cs="Times New Roman"/>
          <w:color w:val="000000" w:themeColor="text1"/>
          <w:spacing w:val="-6"/>
          <w:sz w:val="26"/>
          <w:szCs w:val="26"/>
        </w:rPr>
        <w:t xml:space="preserve">, Babson Conference Proceedings.  </w:t>
      </w:r>
    </w:p>
    <w:p w14:paraId="33BC5D17" w14:textId="77777777" w:rsidR="0076473A" w:rsidRPr="000F5833" w:rsidRDefault="0050768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hyperlink r:id="rId27" w:history="1">
        <w:r w:rsidR="0076473A" w:rsidRPr="000F5833">
          <w:rPr>
            <w:rFonts w:ascii="Times New Roman" w:eastAsia="Times New Roman" w:hAnsi="Times New Roman" w:cs="Times New Roman"/>
            <w:color w:val="000000" w:themeColor="text1"/>
            <w:sz w:val="26"/>
            <w:szCs w:val="26"/>
            <w:lang w:val="fr-FR"/>
          </w:rPr>
          <w:t>Ousmane, M</w:t>
        </w:r>
      </w:hyperlink>
      <w:r w:rsidR="0076473A" w:rsidRPr="000F5833">
        <w:rPr>
          <w:rFonts w:ascii="Times New Roman" w:eastAsia="Times New Roman" w:hAnsi="Times New Roman" w:cs="Times New Roman"/>
          <w:color w:val="000000" w:themeColor="text1"/>
          <w:sz w:val="26"/>
          <w:szCs w:val="26"/>
          <w:lang w:val="fr-FR"/>
        </w:rPr>
        <w:t xml:space="preserve">., 2012, </w:t>
      </w:r>
      <w:r w:rsidR="0076473A" w:rsidRPr="000F5833">
        <w:rPr>
          <w:rFonts w:ascii="Times New Roman" w:eastAsia="Times New Roman" w:hAnsi="Times New Roman" w:cs="Times New Roman"/>
          <w:bCs/>
          <w:color w:val="000000" w:themeColor="text1"/>
          <w:kern w:val="36"/>
          <w:sz w:val="26"/>
          <w:szCs w:val="26"/>
          <w:lang w:val="fr-FR"/>
        </w:rPr>
        <w:t>L'insertion professionnelle des diplômés de l'enseignement supérieur au Mali : cas de la politique d'aide à l'entrepreneuriat</w:t>
      </w:r>
      <w:r w:rsidR="0076473A" w:rsidRPr="000F5833">
        <w:rPr>
          <w:rFonts w:ascii="Times New Roman" w:eastAsia="Times New Roman" w:hAnsi="Times New Roman" w:cs="Times New Roman"/>
          <w:bCs/>
          <w:i/>
          <w:color w:val="000000" w:themeColor="text1"/>
          <w:kern w:val="36"/>
          <w:sz w:val="26"/>
          <w:szCs w:val="26"/>
          <w:lang w:val="fr-FR"/>
        </w:rPr>
        <w:t xml:space="preserve">, </w:t>
      </w:r>
      <w:r w:rsidR="0076473A" w:rsidRPr="000F5833">
        <w:rPr>
          <w:rFonts w:ascii="Times New Roman" w:eastAsia="Calibri" w:hAnsi="Times New Roman" w:cs="Times New Roman"/>
          <w:color w:val="000000" w:themeColor="text1"/>
          <w:sz w:val="26"/>
          <w:szCs w:val="26"/>
          <w:lang w:val="fr-FR"/>
        </w:rPr>
        <w:t>Thèse de doctorat, sous la direction de Bruno Lamotte, Université de Grenoble</w:t>
      </w:r>
    </w:p>
    <w:p w14:paraId="5C4C0A67"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Perrenoud, Ph., 2002, Apprendre à l’école à travers des projets : pourquoi ? comment? Éducateur, n° 14, décembre 2002</w:t>
      </w:r>
    </w:p>
    <w:p w14:paraId="6C380375"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shd w:val="clear" w:color="auto" w:fill="FFFFFF"/>
          <w:lang w:val="fr-FR"/>
        </w:rPr>
        <w:t xml:space="preserve">Pham Duy Thien, 2011, </w:t>
      </w:r>
      <w:r w:rsidRPr="000F5833">
        <w:rPr>
          <w:rFonts w:ascii="Times New Roman" w:eastAsia="Times New Roman" w:hAnsi="Times New Roman" w:cs="Times New Roman"/>
          <w:color w:val="000000" w:themeColor="text1"/>
          <w:sz w:val="26"/>
          <w:szCs w:val="26"/>
          <w:lang w:val="fr-FR"/>
        </w:rPr>
        <w:t>Réflexions sur la mise en place d’un dispositif de pédagogie du projet à l’université,</w:t>
      </w:r>
      <w:r w:rsidRPr="000F5833">
        <w:rPr>
          <w:rFonts w:ascii="Times New Roman" w:eastAsia="Times New Roman" w:hAnsi="Times New Roman" w:cs="Times New Roman"/>
          <w:i/>
          <w:color w:val="000000" w:themeColor="text1"/>
          <w:sz w:val="26"/>
          <w:szCs w:val="26"/>
          <w:lang w:val="fr-FR"/>
        </w:rPr>
        <w:t xml:space="preserve"> </w:t>
      </w:r>
      <w:r w:rsidRPr="000F5833">
        <w:rPr>
          <w:rFonts w:ascii="Times New Roman" w:eastAsia="Times New Roman" w:hAnsi="Times New Roman" w:cs="Times New Roman"/>
          <w:color w:val="000000" w:themeColor="text1"/>
          <w:sz w:val="26"/>
          <w:szCs w:val="26"/>
          <w:lang w:val="fr-FR"/>
        </w:rPr>
        <w:t xml:space="preserve">Synergies Pays Riverains du Mékong    n°3 </w:t>
      </w:r>
    </w:p>
    <w:p w14:paraId="3BE98AE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Phung Danh Thang, 2015, </w:t>
      </w:r>
      <w:r w:rsidRPr="000F5833">
        <w:rPr>
          <w:rFonts w:ascii="Times New Roman" w:eastAsia="Times New Roman" w:hAnsi="Times New Roman" w:cs="Times New Roman"/>
          <w:bCs/>
          <w:color w:val="000000" w:themeColor="text1"/>
          <w:kern w:val="36"/>
          <w:sz w:val="26"/>
          <w:szCs w:val="26"/>
          <w:lang w:val="fr-FR"/>
        </w:rPr>
        <w:t>Étude de l'impact du système universitaire sur l'intention entrepreneuriale : le cas du Vietnam</w:t>
      </w:r>
      <w:r w:rsidRPr="000F5833">
        <w:rPr>
          <w:rFonts w:ascii="Times New Roman" w:eastAsia="Times New Roman" w:hAnsi="Times New Roman" w:cs="Times New Roman"/>
          <w:bCs/>
          <w:i/>
          <w:color w:val="000000" w:themeColor="text1"/>
          <w:kern w:val="36"/>
          <w:sz w:val="26"/>
          <w:szCs w:val="26"/>
          <w:lang w:val="fr-FR"/>
        </w:rPr>
        <w:t>,</w:t>
      </w:r>
      <w:r w:rsidRPr="000F5833">
        <w:rPr>
          <w:rFonts w:ascii="Times New Roman" w:eastAsia="Times New Roman" w:hAnsi="Times New Roman" w:cs="Times New Roman"/>
          <w:bCs/>
          <w:color w:val="000000" w:themeColor="text1"/>
          <w:kern w:val="36"/>
          <w:sz w:val="26"/>
          <w:szCs w:val="26"/>
          <w:lang w:val="fr-FR"/>
        </w:rPr>
        <w:t xml:space="preserve"> </w:t>
      </w:r>
      <w:r w:rsidRPr="000F5833">
        <w:rPr>
          <w:rFonts w:ascii="Times New Roman" w:eastAsia="Calibri" w:hAnsi="Times New Roman" w:cs="Times New Roman"/>
          <w:color w:val="000000" w:themeColor="text1"/>
          <w:sz w:val="26"/>
          <w:szCs w:val="26"/>
          <w:lang w:val="fr-FR"/>
        </w:rPr>
        <w:t>Thèse de doctorat, sous la direction d’Eric Boutin et de Le Quan, Université de Toulon</w:t>
      </w:r>
    </w:p>
    <w:p w14:paraId="09819875"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Piaget J., 1970, L'épistémologie génétique, PUF.</w:t>
      </w:r>
    </w:p>
    <w:p w14:paraId="4BC27541"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 xml:space="preserve">Politis D., 2005, The process of entrepreneurial learning : a conceptual framework, </w:t>
      </w:r>
      <w:r w:rsidRPr="000F5833">
        <w:rPr>
          <w:rFonts w:ascii="Times New Roman" w:eastAsia="Calibri" w:hAnsi="Times New Roman" w:cs="Times New Roman"/>
          <w:i/>
          <w:color w:val="000000" w:themeColor="text1"/>
          <w:sz w:val="26"/>
          <w:szCs w:val="26"/>
        </w:rPr>
        <w:t>Entrepreneurship Theory and Practice</w:t>
      </w:r>
    </w:p>
    <w:p w14:paraId="7E1913A7"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Proulx, J., 2004, Apprendre par projet, Presses de l’Université de Québec</w:t>
      </w:r>
    </w:p>
    <w:p w14:paraId="2313F417" w14:textId="77777777" w:rsidR="0076473A" w:rsidRPr="000F5833" w:rsidRDefault="0076473A" w:rsidP="000A6F9D">
      <w:pPr>
        <w:numPr>
          <w:ilvl w:val="0"/>
          <w:numId w:val="19"/>
        </w:numPr>
        <w:shd w:val="clear" w:color="auto" w:fill="FFFFFF"/>
        <w:spacing w:after="0" w:line="216" w:lineRule="auto"/>
        <w:jc w:val="both"/>
        <w:rPr>
          <w:rFonts w:ascii="Times New Roman" w:eastAsia="Times New Roman" w:hAnsi="Times New Roman" w:cs="Times New Roman"/>
          <w:color w:val="000000" w:themeColor="text1"/>
          <w:sz w:val="26"/>
          <w:szCs w:val="26"/>
          <w:lang w:val="fr-FR"/>
        </w:rPr>
      </w:pPr>
      <w:r w:rsidRPr="000F5833">
        <w:rPr>
          <w:rFonts w:ascii="Times New Roman" w:eastAsia="Times New Roman" w:hAnsi="Times New Roman" w:cs="Times New Roman"/>
          <w:color w:val="000000" w:themeColor="text1"/>
          <w:sz w:val="26"/>
          <w:szCs w:val="26"/>
          <w:lang w:val="fr-FR"/>
        </w:rPr>
        <w:t>Qotb H., 2009,</w:t>
      </w:r>
      <w:r w:rsidRPr="000F5833">
        <w:rPr>
          <w:rFonts w:ascii="Times New Roman" w:eastAsia="Calibri" w:hAnsi="Times New Roman" w:cs="Times New Roman"/>
          <w:i/>
          <w:iCs/>
          <w:color w:val="000000" w:themeColor="text1"/>
          <w:sz w:val="26"/>
          <w:szCs w:val="26"/>
          <w:lang w:val="fr-FR"/>
        </w:rPr>
        <w:t xml:space="preserve"> </w:t>
      </w:r>
      <w:r w:rsidRPr="000F5833">
        <w:rPr>
          <w:rFonts w:ascii="Times New Roman" w:eastAsia="Calibri" w:hAnsi="Times New Roman" w:cs="Times New Roman"/>
          <w:iCs/>
          <w:color w:val="000000" w:themeColor="text1"/>
          <w:sz w:val="26"/>
          <w:szCs w:val="26"/>
          <w:lang w:val="fr-FR"/>
        </w:rPr>
        <w:t>Vers une didactique du français sur Objectifs Spécifiques médié par Internet</w:t>
      </w:r>
      <w:r w:rsidRPr="000F5833">
        <w:rPr>
          <w:rFonts w:ascii="Times New Roman" w:eastAsia="Times New Roman" w:hAnsi="Times New Roman" w:cs="Times New Roman"/>
          <w:i/>
          <w:color w:val="000000" w:themeColor="text1"/>
          <w:sz w:val="26"/>
          <w:szCs w:val="26"/>
          <w:lang w:val="fr-FR"/>
        </w:rPr>
        <w:t>,</w:t>
      </w:r>
      <w:r w:rsidRPr="000F5833">
        <w:rPr>
          <w:rFonts w:ascii="Times New Roman" w:eastAsia="Times New Roman" w:hAnsi="Times New Roman" w:cs="Times New Roman"/>
          <w:color w:val="000000" w:themeColor="text1"/>
          <w:sz w:val="26"/>
          <w:szCs w:val="26"/>
          <w:lang w:val="fr-FR"/>
        </w:rPr>
        <w:t xml:space="preserve"> Publibook, Paris. </w:t>
      </w:r>
    </w:p>
    <w:p w14:paraId="4F87EB1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Times New Roman" w:hAnsi="Times New Roman" w:cs="Times New Roman"/>
          <w:color w:val="000000" w:themeColor="text1"/>
          <w:sz w:val="26"/>
          <w:szCs w:val="26"/>
          <w:lang w:val="fr-FR"/>
        </w:rPr>
        <w:t>R Françoise, R Alain</w:t>
      </w:r>
      <w:r w:rsidRPr="000F5833">
        <w:rPr>
          <w:rFonts w:ascii="Times New Roman" w:eastAsia="Times New Roman" w:hAnsi="Times New Roman" w:cs="Times New Roman"/>
          <w:bCs/>
          <w:color w:val="000000" w:themeColor="text1"/>
          <w:sz w:val="26"/>
          <w:szCs w:val="26"/>
          <w:lang w:val="fr-FR"/>
        </w:rPr>
        <w:t>, 1998, Dictionnaire des concepts clés</w:t>
      </w:r>
      <w:r w:rsidRPr="000F5833">
        <w:rPr>
          <w:rFonts w:ascii="Times New Roman" w:eastAsia="Times New Roman" w:hAnsi="Times New Roman" w:cs="Times New Roman"/>
          <w:color w:val="000000" w:themeColor="text1"/>
          <w:sz w:val="26"/>
          <w:szCs w:val="26"/>
          <w:lang w:val="fr-FR"/>
        </w:rPr>
        <w:t>. Apprentissage, formation, psychologie cognitive, ESF éditeur</w:t>
      </w:r>
    </w:p>
    <w:p w14:paraId="2C5308A2" w14:textId="77777777" w:rsidR="0076473A" w:rsidRPr="000F5833" w:rsidRDefault="0050768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hyperlink r:id="rId28" w:history="1">
        <w:r w:rsidR="0076473A" w:rsidRPr="000F5833">
          <w:rPr>
            <w:rFonts w:ascii="Times New Roman" w:eastAsia="Times New Roman" w:hAnsi="Times New Roman" w:cs="Times New Roman"/>
            <w:color w:val="000000" w:themeColor="text1"/>
            <w:spacing w:val="-6"/>
            <w:sz w:val="26"/>
            <w:szCs w:val="26"/>
            <w:lang w:val="fr-FR"/>
          </w:rPr>
          <w:t>Rajhi</w:t>
        </w:r>
      </w:hyperlink>
      <w:r w:rsidR="0076473A" w:rsidRPr="000F5833">
        <w:rPr>
          <w:rFonts w:ascii="Times New Roman" w:eastAsia="Times New Roman" w:hAnsi="Times New Roman" w:cs="Times New Roman"/>
          <w:color w:val="000000" w:themeColor="text1"/>
          <w:spacing w:val="-6"/>
          <w:sz w:val="26"/>
          <w:szCs w:val="26"/>
          <w:lang w:val="fr-FR"/>
        </w:rPr>
        <w:t xml:space="preserve">, N., 2011, </w:t>
      </w:r>
      <w:r w:rsidR="0076473A" w:rsidRPr="000F5833">
        <w:rPr>
          <w:rFonts w:ascii="Times New Roman" w:eastAsia="Times New Roman" w:hAnsi="Times New Roman" w:cs="Times New Roman"/>
          <w:bCs/>
          <w:color w:val="000000" w:themeColor="text1"/>
          <w:spacing w:val="-6"/>
          <w:kern w:val="36"/>
          <w:sz w:val="26"/>
          <w:szCs w:val="26"/>
          <w:lang w:val="fr-FR"/>
        </w:rPr>
        <w:t xml:space="preserve">Conceptualisation de l'esprit entrepreneurial et identification des facteurs de son développement à l'université, </w:t>
      </w:r>
      <w:r w:rsidR="0076473A" w:rsidRPr="000F5833">
        <w:rPr>
          <w:rFonts w:ascii="Times New Roman" w:eastAsia="Calibri" w:hAnsi="Times New Roman" w:cs="Times New Roman"/>
          <w:color w:val="000000" w:themeColor="text1"/>
          <w:spacing w:val="-6"/>
          <w:sz w:val="26"/>
          <w:szCs w:val="26"/>
          <w:lang w:val="fr-FR"/>
        </w:rPr>
        <w:t>Thèse de doctorat, sous la direction d’Alain Fayolle et de Zeined Ben Ammar Mamlouk, Université de Grenoble</w:t>
      </w:r>
    </w:p>
    <w:p w14:paraId="087EED92" w14:textId="77777777" w:rsidR="0076473A" w:rsidRPr="000F5833" w:rsidRDefault="0076473A" w:rsidP="000A6F9D">
      <w:pPr>
        <w:numPr>
          <w:ilvl w:val="0"/>
          <w:numId w:val="19"/>
        </w:numPr>
        <w:shd w:val="clear" w:color="auto" w:fill="FFFFFF"/>
        <w:spacing w:after="0" w:line="216" w:lineRule="auto"/>
        <w:jc w:val="both"/>
        <w:rPr>
          <w:rFonts w:ascii="Times New Roman" w:eastAsia="Times New Roman" w:hAnsi="Times New Roman" w:cs="Times New Roman"/>
          <w:color w:val="000000" w:themeColor="text1"/>
          <w:sz w:val="26"/>
          <w:szCs w:val="26"/>
          <w:lang w:val="fr-FR"/>
        </w:rPr>
      </w:pPr>
      <w:r w:rsidRPr="000F5833">
        <w:rPr>
          <w:rFonts w:ascii="Times New Roman" w:eastAsia="Times New Roman" w:hAnsi="Times New Roman" w:cs="Times New Roman"/>
          <w:color w:val="000000" w:themeColor="text1"/>
          <w:sz w:val="26"/>
          <w:szCs w:val="26"/>
          <w:lang w:val="fr-FR"/>
        </w:rPr>
        <w:t xml:space="preserve">Richterich R., 1985, </w:t>
      </w:r>
      <w:r w:rsidRPr="000F5833">
        <w:rPr>
          <w:rFonts w:ascii="Times New Roman" w:eastAsia="Calibri" w:hAnsi="Times New Roman" w:cs="Times New Roman"/>
          <w:iCs/>
          <w:color w:val="000000" w:themeColor="text1"/>
          <w:sz w:val="26"/>
          <w:szCs w:val="26"/>
          <w:lang w:val="fr-FR"/>
        </w:rPr>
        <w:t>Besoins Langagiers et objectifs d'apprentissage</w:t>
      </w:r>
      <w:r w:rsidRPr="000F5833">
        <w:rPr>
          <w:rFonts w:ascii="Times New Roman" w:eastAsia="Times New Roman" w:hAnsi="Times New Roman" w:cs="Times New Roman"/>
          <w:color w:val="000000" w:themeColor="text1"/>
          <w:sz w:val="26"/>
          <w:szCs w:val="26"/>
          <w:lang w:val="fr-FR"/>
        </w:rPr>
        <w:t xml:space="preserve">, Hachette, Paris. </w:t>
      </w:r>
    </w:p>
    <w:p w14:paraId="086CAECB"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4"/>
          <w:sz w:val="26"/>
          <w:szCs w:val="26"/>
          <w:lang w:val="fr-FR"/>
        </w:rPr>
      </w:pPr>
      <w:r w:rsidRPr="000F5833">
        <w:rPr>
          <w:rFonts w:ascii="Times New Roman" w:eastAsia="Calibri" w:hAnsi="Times New Roman" w:cs="Times New Roman"/>
          <w:color w:val="000000" w:themeColor="text1"/>
          <w:spacing w:val="-4"/>
          <w:sz w:val="26"/>
          <w:szCs w:val="26"/>
          <w:lang w:val="fr-FR"/>
        </w:rPr>
        <w:t xml:space="preserve">Sammut S., 1995, Contribution à la compréhension du processus de démarrage en petite entreprise, Thèse de doctorat ès Sciences de gestion, Université de Montpellier I. </w:t>
      </w:r>
    </w:p>
    <w:p w14:paraId="4C7A506D"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 Saoussany A., 2008, Analyse de lettres commerciales à visée persuasive : le cas des étudiants de l’Ecole nationale de Commerce et de gestion d’Agadir (Maroc), Thèse de doctorat, sous la direction de G. Holtzer, Besançon. </w:t>
      </w:r>
    </w:p>
    <w:p w14:paraId="0B6C45A9"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 xml:space="preserve">Schieb-Bienfait, N., 2000, Du projet de création comme pratique pédagogique : témoignage autour d’une expérience. Actes du premier congrès de l'Académie de l'Entrepreneuriat </w:t>
      </w:r>
    </w:p>
    <w:p w14:paraId="53B912A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 xml:space="preserve">Schmitt C. et Bayad M., 2008, L’entrepreneuriat comme une activité à projet. Intérêts, apports et pratiques, Revue internationale de psychosociologie, 2008/1, Volume XIV </w:t>
      </w:r>
    </w:p>
    <w:p w14:paraId="7E0C60BC"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8"/>
          <w:sz w:val="26"/>
          <w:szCs w:val="26"/>
          <w:lang w:val="fr-FR"/>
        </w:rPr>
      </w:pPr>
      <w:r w:rsidRPr="000F5833">
        <w:rPr>
          <w:rFonts w:ascii="Times New Roman" w:eastAsia="Calibri" w:hAnsi="Times New Roman" w:cs="Times New Roman"/>
          <w:color w:val="000000" w:themeColor="text1"/>
          <w:spacing w:val="-8"/>
          <w:sz w:val="26"/>
          <w:szCs w:val="26"/>
          <w:lang w:val="fr-FR"/>
        </w:rPr>
        <w:t>Tagliante, C., 2005, L’évaluation et le Cadre européen commun, CLE international.</w:t>
      </w:r>
    </w:p>
    <w:p w14:paraId="3BE7F99E"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Tounés A., 2003, L’intention entrepreneuriale : une recherche comparative entre des étudiants suivant des formations en entrepreneuriat (bac + 5) et des étudiants en DESS CAAE, Thèse pour le Doctorat ès Sciences de Gestion, Université de Rouen. </w:t>
      </w:r>
    </w:p>
    <w:p w14:paraId="4D5FFCD6"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Tran Thanh Ai, 2006, Toute recherche est action, mais pas toujours… recherche-action, Acte du séminaire régional, Dalat, Vietnam, décembre 2009</w:t>
      </w:r>
    </w:p>
    <w:p w14:paraId="767380CB"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Tran Van Trang, 2010, </w:t>
      </w:r>
      <w:r w:rsidRPr="000F5833">
        <w:rPr>
          <w:rFonts w:ascii="Times New Roman" w:eastAsia="Times New Roman" w:hAnsi="Times New Roman" w:cs="Times New Roman"/>
          <w:bCs/>
          <w:color w:val="000000" w:themeColor="text1"/>
          <w:kern w:val="36"/>
          <w:sz w:val="26"/>
          <w:szCs w:val="26"/>
          <w:lang w:val="fr-FR"/>
        </w:rPr>
        <w:t>L’effet de la sensibilisation à l'entrepreneuriat sur l'intention des étudiants de créer une entreprise : le cas du Vietnam</w:t>
      </w:r>
      <w:r w:rsidRPr="000F5833">
        <w:rPr>
          <w:rFonts w:ascii="Times New Roman" w:eastAsia="Times New Roman" w:hAnsi="Times New Roman" w:cs="Times New Roman"/>
          <w:bCs/>
          <w:i/>
          <w:color w:val="000000" w:themeColor="text1"/>
          <w:kern w:val="36"/>
          <w:sz w:val="26"/>
          <w:szCs w:val="26"/>
          <w:lang w:val="fr-FR"/>
        </w:rPr>
        <w:t>,</w:t>
      </w:r>
      <w:r w:rsidRPr="000F5833">
        <w:rPr>
          <w:rFonts w:ascii="Times New Roman" w:eastAsia="Times New Roman" w:hAnsi="Times New Roman" w:cs="Times New Roman"/>
          <w:bCs/>
          <w:color w:val="000000" w:themeColor="text1"/>
          <w:kern w:val="36"/>
          <w:sz w:val="26"/>
          <w:szCs w:val="26"/>
          <w:lang w:val="fr-FR"/>
        </w:rPr>
        <w:t xml:space="preserve"> </w:t>
      </w:r>
      <w:r w:rsidRPr="000F5833">
        <w:rPr>
          <w:rFonts w:ascii="Times New Roman" w:eastAsia="Calibri" w:hAnsi="Times New Roman" w:cs="Times New Roman"/>
          <w:color w:val="000000" w:themeColor="text1"/>
          <w:sz w:val="26"/>
          <w:szCs w:val="26"/>
          <w:lang w:val="fr-FR"/>
        </w:rPr>
        <w:t>Thèse de doctorat, sous la direction de Robert Paturel, Université de Brest</w:t>
      </w:r>
    </w:p>
    <w:p w14:paraId="4820F0E5"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Truong Hoang Le, 2007, Argumentation et explication dans les textes d’économie et de gestion : perspectives didactiques du FOS au Vietnam, Thèse de doctorat, sous la direction de P. Lane, Université de Rouen.</w:t>
      </w:r>
    </w:p>
    <w:p w14:paraId="32C6527D" w14:textId="77777777" w:rsidR="0076473A" w:rsidRPr="000F5833" w:rsidRDefault="0050768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hyperlink r:id="rId29" w:history="1">
        <w:r w:rsidR="0076473A" w:rsidRPr="000F5833">
          <w:rPr>
            <w:rFonts w:ascii="Times New Roman" w:eastAsia="Times New Roman" w:hAnsi="Times New Roman" w:cs="Times New Roman"/>
            <w:color w:val="000000" w:themeColor="text1"/>
            <w:spacing w:val="-6"/>
            <w:sz w:val="26"/>
            <w:szCs w:val="26"/>
            <w:lang w:val="fr-FR"/>
          </w:rPr>
          <w:t>Turkestani</w:t>
        </w:r>
      </w:hyperlink>
      <w:r w:rsidR="0076473A" w:rsidRPr="000F5833">
        <w:rPr>
          <w:rFonts w:ascii="Times New Roman" w:eastAsia="Times New Roman" w:hAnsi="Times New Roman" w:cs="Times New Roman"/>
          <w:color w:val="000000" w:themeColor="text1"/>
          <w:spacing w:val="-6"/>
          <w:sz w:val="26"/>
          <w:szCs w:val="26"/>
          <w:lang w:val="fr-FR"/>
        </w:rPr>
        <w:t xml:space="preserve">, M., 2012, </w:t>
      </w:r>
      <w:r w:rsidR="0076473A" w:rsidRPr="000F5833">
        <w:rPr>
          <w:rFonts w:ascii="Times New Roman" w:eastAsia="Times New Roman" w:hAnsi="Times New Roman" w:cs="Times New Roman"/>
          <w:bCs/>
          <w:color w:val="000000" w:themeColor="text1"/>
          <w:spacing w:val="-6"/>
          <w:kern w:val="36"/>
          <w:sz w:val="26"/>
          <w:szCs w:val="26"/>
          <w:lang w:val="fr-FR"/>
        </w:rPr>
        <w:t xml:space="preserve">Enseigner/apprendre le français langue étrangère autrement: expérimentation de la pédagogie du projet pour un public saoudien. Étude de cas à l’Université Roi Abdul Aziz à Djeddah (Arabie Saoudite), </w:t>
      </w:r>
      <w:r w:rsidR="0076473A" w:rsidRPr="000F5833">
        <w:rPr>
          <w:rFonts w:ascii="Times New Roman" w:eastAsia="Calibri" w:hAnsi="Times New Roman" w:cs="Times New Roman"/>
          <w:color w:val="000000" w:themeColor="text1"/>
          <w:spacing w:val="-6"/>
          <w:sz w:val="26"/>
          <w:szCs w:val="26"/>
          <w:lang w:val="fr-FR"/>
        </w:rPr>
        <w:t xml:space="preserve">Thèse de doctorat, sous la direction de Bruno Maurer, Université de Montpellier 3 </w:t>
      </w:r>
    </w:p>
    <w:p w14:paraId="7D576251"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2"/>
          <w:sz w:val="26"/>
          <w:szCs w:val="26"/>
          <w:lang w:val="fr-FR"/>
        </w:rPr>
      </w:pPr>
      <w:r w:rsidRPr="000F5833">
        <w:rPr>
          <w:rFonts w:ascii="Times New Roman" w:eastAsia="Calibri" w:hAnsi="Times New Roman" w:cs="Times New Roman"/>
          <w:color w:val="000000" w:themeColor="text1"/>
          <w:spacing w:val="-12"/>
          <w:sz w:val="26"/>
          <w:szCs w:val="26"/>
          <w:lang w:val="fr-FR"/>
        </w:rPr>
        <w:t>Van Der Maren J.M, 2003, La recherche appliquée en pédagogie : des modèles pour l’enseignement, Bruxelles : De Boeck Université, Collection Méthodes en sciences humaines.</w:t>
      </w:r>
    </w:p>
    <w:p w14:paraId="1C63C69F"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6"/>
          <w:sz w:val="26"/>
          <w:szCs w:val="26"/>
          <w:lang w:val="fr-FR"/>
        </w:rPr>
      </w:pPr>
      <w:r w:rsidRPr="000F5833">
        <w:rPr>
          <w:rFonts w:ascii="Times New Roman" w:eastAsia="Calibri" w:hAnsi="Times New Roman" w:cs="Times New Roman"/>
          <w:color w:val="000000" w:themeColor="text1"/>
          <w:spacing w:val="-6"/>
          <w:sz w:val="26"/>
          <w:szCs w:val="26"/>
          <w:lang w:val="fr-FR"/>
        </w:rPr>
        <w:t>Verspieren, M.R, 2002, Quand implication se conjugue avec distanciation : le cas de la recherche-action de type stratégique. In Etudes de communication No 25</w:t>
      </w:r>
    </w:p>
    <w:p w14:paraId="3AC78BB7"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6"/>
          <w:sz w:val="26"/>
          <w:szCs w:val="26"/>
          <w:lang w:val="fr-FR"/>
        </w:rPr>
      </w:pPr>
      <w:r w:rsidRPr="000F5833">
        <w:rPr>
          <w:rFonts w:ascii="Times New Roman" w:eastAsia="Calibri" w:hAnsi="Times New Roman" w:cs="Times New Roman"/>
          <w:color w:val="000000" w:themeColor="text1"/>
          <w:spacing w:val="-16"/>
          <w:sz w:val="26"/>
          <w:szCs w:val="26"/>
          <w:lang w:val="fr-FR"/>
        </w:rPr>
        <w:t xml:space="preserve">Vygotski, L.-S., 1985, Pensée et langage, trad. Françoise Sève, Paris : Éditions sociales. [éd. russe : 1934]. </w:t>
      </w:r>
    </w:p>
    <w:p w14:paraId="1447D00A"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Wallon, H., 1942, De l’acte à la pensée, Flammarion (Paris)</w:t>
      </w:r>
    </w:p>
    <w:p w14:paraId="2204B9F8"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0"/>
          <w:sz w:val="26"/>
          <w:szCs w:val="26"/>
        </w:rPr>
      </w:pPr>
      <w:r w:rsidRPr="000F5833">
        <w:rPr>
          <w:rFonts w:ascii="Times New Roman" w:eastAsia="Calibri" w:hAnsi="Times New Roman" w:cs="Times New Roman"/>
          <w:color w:val="000000" w:themeColor="text1"/>
          <w:spacing w:val="-10"/>
          <w:sz w:val="26"/>
          <w:szCs w:val="26"/>
        </w:rPr>
        <w:t>Winslow, E.K.et all, 1999, Empirical Investigation Education in the United States: Some Results of the 1997 National Survey of Entrepreuneurial Education, Babson College.</w:t>
      </w:r>
    </w:p>
    <w:p w14:paraId="2A5F2AA0"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pacing w:val="-16"/>
          <w:sz w:val="26"/>
          <w:szCs w:val="26"/>
          <w:lang w:val="fr-FR"/>
        </w:rPr>
      </w:pPr>
      <w:r w:rsidRPr="000F5833">
        <w:rPr>
          <w:rFonts w:ascii="Times New Roman" w:eastAsia="Calibri" w:hAnsi="Times New Roman" w:cs="Times New Roman"/>
          <w:color w:val="000000" w:themeColor="text1"/>
          <w:spacing w:val="-16"/>
          <w:sz w:val="26"/>
          <w:szCs w:val="26"/>
          <w:lang w:val="fr-FR"/>
        </w:rPr>
        <w:t>Zolana A., 2013, Concevoir un programme de français sur objectifs spécifiques. Difficultés théoriques et pratiques : le cas de la faculté d'économie de l'Université Agostinho Neto, Luanda, Angola, Thèse de doctorat, sous la direction de J.P. Cuq, Ecole doctorale Lettres, sciences humaines et sociales, Nice.</w:t>
      </w:r>
    </w:p>
    <w:p w14:paraId="1FF2F333" w14:textId="77777777" w:rsidR="0076473A" w:rsidRPr="000F5833" w:rsidRDefault="0076473A" w:rsidP="000A6F9D">
      <w:pPr>
        <w:numPr>
          <w:ilvl w:val="0"/>
          <w:numId w:val="19"/>
        </w:numPr>
        <w:spacing w:after="0" w:line="216" w:lineRule="auto"/>
        <w:jc w:val="both"/>
        <w:rPr>
          <w:rFonts w:ascii="Times New Roman" w:eastAsia="Calibri" w:hAnsi="Times New Roman" w:cs="Times New Roman"/>
          <w:color w:val="000000" w:themeColor="text1"/>
          <w:sz w:val="26"/>
          <w:szCs w:val="26"/>
        </w:rPr>
      </w:pPr>
      <w:r w:rsidRPr="000F5833">
        <w:rPr>
          <w:rFonts w:ascii="Times New Roman" w:eastAsia="Calibri" w:hAnsi="Times New Roman" w:cs="Times New Roman"/>
          <w:color w:val="000000" w:themeColor="text1"/>
          <w:sz w:val="26"/>
          <w:szCs w:val="26"/>
        </w:rPr>
        <w:t xml:space="preserve">Zoltan, A, Audretsch, D., 2003. Innovation and technology change. Dans A.Zoltan, D.Audretsch, Hanbook of Entrepreneuship Recheacher </w:t>
      </w:r>
    </w:p>
    <w:p w14:paraId="13594358" w14:textId="77777777" w:rsidR="0076473A" w:rsidRPr="000F5833" w:rsidRDefault="0076473A" w:rsidP="00355429">
      <w:pPr>
        <w:spacing w:after="0" w:line="216" w:lineRule="auto"/>
        <w:ind w:left="360"/>
        <w:jc w:val="center"/>
        <w:rPr>
          <w:rFonts w:ascii="Times New Roman" w:eastAsia="Calibri" w:hAnsi="Times New Roman" w:cs="Times New Roman"/>
          <w:b/>
          <w:color w:val="000000" w:themeColor="text1"/>
          <w:sz w:val="26"/>
          <w:szCs w:val="26"/>
          <w:lang w:val="fr-FR"/>
        </w:rPr>
      </w:pPr>
      <w:r w:rsidRPr="000F5833">
        <w:rPr>
          <w:rFonts w:ascii="Times New Roman" w:eastAsia="Calibri" w:hAnsi="Times New Roman" w:cs="Times New Roman"/>
          <w:b/>
          <w:color w:val="000000" w:themeColor="text1"/>
          <w:sz w:val="26"/>
          <w:szCs w:val="26"/>
          <w:lang w:val="fr-FR"/>
        </w:rPr>
        <w:t>Sitographie</w:t>
      </w:r>
    </w:p>
    <w:p w14:paraId="62794322"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apliut.revues.org</w:t>
      </w:r>
    </w:p>
    <w:p w14:paraId="61116A15"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Boulet P-E, La critique radicale de Max Weber, Revue philosophique Phares, volume 4, 2003, </w:t>
      </w:r>
      <w:hyperlink r:id="rId30" w:history="1">
        <w:r w:rsidRPr="000F5833">
          <w:rPr>
            <w:rFonts w:ascii="Times New Roman" w:eastAsia="Calibri" w:hAnsi="Times New Roman" w:cs="Times New Roman"/>
            <w:color w:val="000000" w:themeColor="text1"/>
            <w:sz w:val="26"/>
            <w:szCs w:val="26"/>
            <w:lang w:val="fr-FR"/>
          </w:rPr>
          <w:t>http://www.ulaval.ca/phares/vol4-automne03/texte08.html</w:t>
        </w:r>
      </w:hyperlink>
    </w:p>
    <w:p w14:paraId="741F95B2"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Boulet P-E, La critique radicale de Max Weber, Revue philosophique Phares, volume 4, 2003, </w:t>
      </w:r>
      <w:hyperlink r:id="rId31" w:history="1">
        <w:r w:rsidRPr="000F5833">
          <w:rPr>
            <w:rFonts w:ascii="Times New Roman" w:eastAsia="Calibri" w:hAnsi="Times New Roman" w:cs="Times New Roman"/>
            <w:color w:val="000000" w:themeColor="text1"/>
            <w:sz w:val="26"/>
            <w:szCs w:val="26"/>
            <w:lang w:val="fr-FR"/>
          </w:rPr>
          <w:t>http://www.ulaval.ca/phares/vol4-automne03/texte08.html</w:t>
        </w:r>
      </w:hyperlink>
    </w:p>
    <w:p w14:paraId="7ABEC758"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pacing w:val="-10"/>
          <w:sz w:val="26"/>
          <w:szCs w:val="26"/>
          <w:lang w:val="fr-FR"/>
        </w:rPr>
      </w:pPr>
      <w:r w:rsidRPr="000F5833">
        <w:rPr>
          <w:rFonts w:ascii="Times New Roman" w:eastAsia="Calibri" w:hAnsi="Times New Roman" w:cs="Times New Roman"/>
          <w:color w:val="000000" w:themeColor="text1"/>
          <w:spacing w:val="-10"/>
          <w:sz w:val="26"/>
          <w:szCs w:val="26"/>
          <w:lang w:val="fr-FR"/>
        </w:rPr>
        <w:t>Bourdages, B et all, Le Guide de projet du Secrétaire à la Jeunesse du ministère du Conseil exécutif de Québec http://lazoneentrepreneuriale.ca/wp/wpcontent/uploads/2018/06/guide_pedagogique.pdf</w:t>
      </w:r>
    </w:p>
    <w:p w14:paraId="085519C5" w14:textId="312836E6"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Kadi.O., La didactique du français du marketing dans l’Ouest algérien.https://journals.openedition.org/apliut/1452</w:t>
      </w:r>
    </w:p>
    <w:p w14:paraId="43CA4F2B" w14:textId="77777777" w:rsidR="0076473A" w:rsidRPr="000F5833" w:rsidRDefault="0050768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hyperlink r:id="rId32" w:history="1">
        <w:r w:rsidR="0076473A" w:rsidRPr="000F5833">
          <w:rPr>
            <w:rFonts w:ascii="Times New Roman" w:eastAsia="Calibri" w:hAnsi="Times New Roman" w:cs="Times New Roman"/>
            <w:color w:val="000000" w:themeColor="text1"/>
            <w:sz w:val="26"/>
            <w:szCs w:val="26"/>
            <w:lang w:val="fr-FR"/>
          </w:rPr>
          <w:t>http://citim.velay.greta.fr/popup.php</w:t>
        </w:r>
      </w:hyperlink>
    </w:p>
    <w:p w14:paraId="434BEBBA" w14:textId="77777777" w:rsidR="0076473A" w:rsidRPr="000F5833" w:rsidRDefault="0050768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hyperlink r:id="rId33" w:history="1">
        <w:r w:rsidR="0076473A" w:rsidRPr="000F5833">
          <w:rPr>
            <w:rFonts w:ascii="Times New Roman" w:eastAsia="Calibri" w:hAnsi="Times New Roman" w:cs="Times New Roman"/>
            <w:color w:val="000000" w:themeColor="text1"/>
            <w:sz w:val="26"/>
            <w:szCs w:val="26"/>
            <w:lang w:val="fr-FR"/>
          </w:rPr>
          <w:t>http://www.fda.ccip.fr/</w:t>
        </w:r>
      </w:hyperlink>
    </w:p>
    <w:p w14:paraId="529F26DF"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Normes de sortie des licenciés de l’Université Thuongmai https://tmu.edu.vn/vi/news/dai-hoc-chinh-quy/Quyet-dinh-chuan-dau-ra-Tieng-Anh-Tieng-Phap-ap-dung-cho-sinh-vien-dai-hoc-he-chinh-quy-tu-khoa-2016</w:t>
      </w:r>
    </w:p>
    <w:p w14:paraId="3EA30CDB" w14:textId="77777777" w:rsidR="0076473A" w:rsidRPr="000F5833" w:rsidRDefault="0050768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hyperlink r:id="rId34" w:history="1">
        <w:r w:rsidR="0076473A" w:rsidRPr="000F5833">
          <w:rPr>
            <w:rFonts w:ascii="Times New Roman" w:eastAsia="Calibri" w:hAnsi="Times New Roman" w:cs="Times New Roman"/>
            <w:color w:val="000000" w:themeColor="text1"/>
            <w:sz w:val="26"/>
            <w:szCs w:val="26"/>
            <w:lang w:val="fr-FR"/>
          </w:rPr>
          <w:t>http://www.persee.fr/web/revues/home/prescript/article/rfp_0556-7807_1982_num_58_1_2260_t1_0097_0000_2</w:t>
        </w:r>
      </w:hyperlink>
    </w:p>
    <w:p w14:paraId="10311137" w14:textId="77777777" w:rsidR="0076473A" w:rsidRPr="000F5833" w:rsidRDefault="0050768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hyperlink r:id="rId35" w:history="1">
        <w:r w:rsidR="0076473A" w:rsidRPr="000F5833">
          <w:rPr>
            <w:rFonts w:ascii="Times New Roman" w:eastAsia="Calibri" w:hAnsi="Times New Roman" w:cs="Times New Roman"/>
            <w:color w:val="000000" w:themeColor="text1"/>
            <w:sz w:val="26"/>
            <w:szCs w:val="26"/>
            <w:lang w:val="fr-FR"/>
          </w:rPr>
          <w:t>http://www.persee.fr/web/revues/home/prescript/article/rfp_0556-7807_1982_num_58_1_2260_t1_0097_0000_2</w:t>
        </w:r>
      </w:hyperlink>
    </w:p>
    <w:p w14:paraId="456E34C9" w14:textId="77777777" w:rsidR="0076473A" w:rsidRPr="000F5833" w:rsidRDefault="0050768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hyperlink r:id="rId36" w:history="1">
        <w:r w:rsidR="0076473A" w:rsidRPr="000F5833">
          <w:rPr>
            <w:rFonts w:ascii="Times New Roman" w:eastAsia="Calibri" w:hAnsi="Times New Roman" w:cs="Times New Roman"/>
            <w:color w:val="000000" w:themeColor="text1"/>
            <w:sz w:val="26"/>
            <w:szCs w:val="26"/>
            <w:lang w:val="fr-FR"/>
          </w:rPr>
          <w:t>http://www.presse-francophone.org/apfa/sommaire.htm</w:t>
        </w:r>
      </w:hyperlink>
    </w:p>
    <w:p w14:paraId="2FEBD9A3"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http://www.rfi.fr/lfen/pages/001/liste_cva_anglais.asp#4H</w:t>
      </w:r>
    </w:p>
    <w:p w14:paraId="06091B29" w14:textId="77777777" w:rsidR="0076473A" w:rsidRPr="000F5833" w:rsidRDefault="0050768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hyperlink r:id="rId37" w:history="1">
        <w:r w:rsidR="0076473A" w:rsidRPr="000F5833">
          <w:rPr>
            <w:rFonts w:ascii="Times New Roman" w:eastAsia="Calibri" w:hAnsi="Times New Roman" w:cs="Times New Roman"/>
            <w:color w:val="000000" w:themeColor="text1"/>
            <w:sz w:val="26"/>
            <w:szCs w:val="26"/>
            <w:lang w:val="fr-FR"/>
          </w:rPr>
          <w:t>www.francais-affaires.com</w:t>
        </w:r>
      </w:hyperlink>
    </w:p>
    <w:p w14:paraId="26639850" w14:textId="77777777" w:rsidR="0076473A" w:rsidRPr="000F5833" w:rsidRDefault="0076473A" w:rsidP="000A6F9D">
      <w:pPr>
        <w:numPr>
          <w:ilvl w:val="0"/>
          <w:numId w:val="20"/>
        </w:numPr>
        <w:spacing w:after="0" w:line="216" w:lineRule="auto"/>
        <w:rPr>
          <w:rFonts w:ascii="Times New Roman" w:eastAsia="Calibri"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 xml:space="preserve">http://fr.wikipedia.org/wiki/Jean_Piaget </w:t>
      </w:r>
    </w:p>
    <w:p w14:paraId="281FA527" w14:textId="349C07AD" w:rsidR="00B624E0" w:rsidRPr="000F5833" w:rsidRDefault="0076473A" w:rsidP="000A6F9D">
      <w:pPr>
        <w:pStyle w:val="ListParagraph"/>
        <w:numPr>
          <w:ilvl w:val="0"/>
          <w:numId w:val="20"/>
        </w:numPr>
        <w:spacing w:after="0" w:line="216" w:lineRule="auto"/>
        <w:contextualSpacing w:val="0"/>
        <w:jc w:val="both"/>
        <w:rPr>
          <w:rFonts w:ascii="Times New Roman" w:hAnsi="Times New Roman" w:cs="Times New Roman"/>
          <w:color w:val="000000" w:themeColor="text1"/>
          <w:sz w:val="26"/>
          <w:szCs w:val="26"/>
          <w:lang w:val="fr-FR"/>
        </w:rPr>
      </w:pPr>
      <w:r w:rsidRPr="000F5833">
        <w:rPr>
          <w:rFonts w:ascii="Times New Roman" w:eastAsia="Calibri" w:hAnsi="Times New Roman" w:cs="Times New Roman"/>
          <w:color w:val="000000" w:themeColor="text1"/>
          <w:sz w:val="26"/>
          <w:szCs w:val="26"/>
          <w:lang w:val="fr-FR"/>
        </w:rPr>
        <w:t>http:</w:t>
      </w:r>
      <w:r w:rsidR="00004966" w:rsidRPr="000F5833">
        <w:rPr>
          <w:rFonts w:ascii="Times New Roman" w:eastAsia="Calibri" w:hAnsi="Times New Roman" w:cs="Times New Roman"/>
          <w:color w:val="000000" w:themeColor="text1"/>
          <w:sz w:val="26"/>
          <w:szCs w:val="26"/>
          <w:lang w:val="fr-FR"/>
        </w:rPr>
        <w:t>//www.gfen.asso.fr/fr/historiqu</w:t>
      </w:r>
      <w:r w:rsidR="000A6F9D" w:rsidRPr="000F5833">
        <w:rPr>
          <w:rFonts w:ascii="Times New Roman" w:eastAsia="Calibri" w:hAnsi="Times New Roman" w:cs="Times New Roman"/>
          <w:color w:val="000000" w:themeColor="text1"/>
          <w:sz w:val="26"/>
          <w:szCs w:val="26"/>
          <w:lang w:val="fr-FR"/>
        </w:rPr>
        <w:t>e</w:t>
      </w:r>
    </w:p>
    <w:sectPr w:rsidR="00B624E0" w:rsidRPr="000F5833" w:rsidSect="004E070D">
      <w:headerReference w:type="default" r:id="rId38"/>
      <w:footerReference w:type="default" r:id="rId39"/>
      <w:pgSz w:w="11906" w:h="16838" w:code="9"/>
      <w:pgMar w:top="1134" w:right="1134" w:bottom="1134" w:left="1418" w:header="567" w:footer="567"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1" w:author="Asus" w:date="2019-04-12T15:50:00Z" w:initials="A">
    <w:p w14:paraId="27BEA9FB" w14:textId="77777777" w:rsidR="003B17EE" w:rsidRDefault="003B17EE" w:rsidP="0076473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BEA9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BE29E" w14:textId="77777777" w:rsidR="0050768A" w:rsidRDefault="0050768A" w:rsidP="00BA6696">
      <w:pPr>
        <w:spacing w:after="0" w:line="240" w:lineRule="auto"/>
      </w:pPr>
      <w:r>
        <w:separator/>
      </w:r>
    </w:p>
  </w:endnote>
  <w:endnote w:type="continuationSeparator" w:id="0">
    <w:p w14:paraId="6EC2B623" w14:textId="77777777" w:rsidR="0050768A" w:rsidRDefault="0050768A" w:rsidP="00BA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A04C" w14:textId="77777777" w:rsidR="003B17EE" w:rsidRDefault="003B17E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42718"/>
      <w:docPartObj>
        <w:docPartGallery w:val="Page Numbers (Bottom of Page)"/>
        <w:docPartUnique/>
      </w:docPartObj>
    </w:sdtPr>
    <w:sdtEndPr>
      <w:rPr>
        <w:rFonts w:ascii="Times New Roman" w:hAnsi="Times New Roman" w:cs="Times New Roman"/>
        <w:noProof/>
        <w:sz w:val="32"/>
        <w:szCs w:val="32"/>
      </w:rPr>
    </w:sdtEndPr>
    <w:sdtContent>
      <w:p w14:paraId="4949141E" w14:textId="2AAF3D4B" w:rsidR="003B17EE" w:rsidRPr="000611D5" w:rsidRDefault="003B17EE">
        <w:pPr>
          <w:pStyle w:val="Footer"/>
          <w:jc w:val="center"/>
          <w:rPr>
            <w:rFonts w:ascii="Times New Roman" w:hAnsi="Times New Roman" w:cs="Times New Roman"/>
            <w:sz w:val="32"/>
            <w:szCs w:val="32"/>
          </w:rPr>
        </w:pPr>
        <w:r w:rsidRPr="000611D5">
          <w:rPr>
            <w:rFonts w:ascii="Times New Roman" w:hAnsi="Times New Roman" w:cs="Times New Roman"/>
            <w:sz w:val="32"/>
            <w:szCs w:val="32"/>
          </w:rPr>
          <w:fldChar w:fldCharType="begin"/>
        </w:r>
        <w:r w:rsidRPr="000611D5">
          <w:rPr>
            <w:rFonts w:ascii="Times New Roman" w:hAnsi="Times New Roman" w:cs="Times New Roman"/>
            <w:sz w:val="32"/>
            <w:szCs w:val="32"/>
          </w:rPr>
          <w:instrText xml:space="preserve"> PAGE   \* MERGEFORMAT </w:instrText>
        </w:r>
        <w:r w:rsidRPr="000611D5">
          <w:rPr>
            <w:rFonts w:ascii="Times New Roman" w:hAnsi="Times New Roman" w:cs="Times New Roman"/>
            <w:sz w:val="32"/>
            <w:szCs w:val="32"/>
          </w:rPr>
          <w:fldChar w:fldCharType="separate"/>
        </w:r>
        <w:r w:rsidR="00B36B33">
          <w:rPr>
            <w:rFonts w:ascii="Times New Roman" w:hAnsi="Times New Roman" w:cs="Times New Roman"/>
            <w:noProof/>
            <w:sz w:val="32"/>
            <w:szCs w:val="32"/>
          </w:rPr>
          <w:t>17</w:t>
        </w:r>
        <w:r w:rsidRPr="000611D5">
          <w:rPr>
            <w:rFonts w:ascii="Times New Roman" w:hAnsi="Times New Roman" w:cs="Times New Roman"/>
            <w:noProof/>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1BC4A" w14:textId="3F77B8BA" w:rsidR="003B17EE" w:rsidRDefault="003B17E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72FF2" w14:textId="77777777" w:rsidR="0050768A" w:rsidRDefault="0050768A" w:rsidP="00BA6696">
      <w:pPr>
        <w:spacing w:after="0" w:line="240" w:lineRule="auto"/>
      </w:pPr>
      <w:r>
        <w:separator/>
      </w:r>
    </w:p>
  </w:footnote>
  <w:footnote w:type="continuationSeparator" w:id="0">
    <w:p w14:paraId="7376999C" w14:textId="77777777" w:rsidR="0050768A" w:rsidRDefault="0050768A" w:rsidP="00BA6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0B36" w14:textId="77777777" w:rsidR="003B17EE" w:rsidRDefault="003B1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4AA4" w14:textId="77777777" w:rsidR="003B17EE" w:rsidRDefault="003B1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5ED"/>
    <w:multiLevelType w:val="hybridMultilevel"/>
    <w:tmpl w:val="7D76B0CA"/>
    <w:lvl w:ilvl="0" w:tplc="3042E298">
      <w:start w:val="6"/>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3DD58F4"/>
    <w:multiLevelType w:val="hybridMultilevel"/>
    <w:tmpl w:val="4B58ED58"/>
    <w:lvl w:ilvl="0" w:tplc="1C344174">
      <w:start w:val="1"/>
      <w:numFmt w:val="decimal"/>
      <w:lvlText w:val="%1."/>
      <w:lvlJc w:val="left"/>
      <w:pPr>
        <w:tabs>
          <w:tab w:val="num" w:pos="984"/>
        </w:tabs>
        <w:ind w:left="984" w:hanging="62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E527D8"/>
    <w:multiLevelType w:val="multilevel"/>
    <w:tmpl w:val="57920D5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3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4BD4F96"/>
    <w:multiLevelType w:val="multilevel"/>
    <w:tmpl w:val="66869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6868A6"/>
    <w:multiLevelType w:val="hybridMultilevel"/>
    <w:tmpl w:val="32B0E344"/>
    <w:lvl w:ilvl="0" w:tplc="C48496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F190F"/>
    <w:multiLevelType w:val="hybridMultilevel"/>
    <w:tmpl w:val="D19AC220"/>
    <w:lvl w:ilvl="0" w:tplc="1C344174">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6368E6"/>
    <w:multiLevelType w:val="hybridMultilevel"/>
    <w:tmpl w:val="0A6C479A"/>
    <w:lvl w:ilvl="0" w:tplc="053C1A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A18B8"/>
    <w:multiLevelType w:val="multilevel"/>
    <w:tmpl w:val="1F8234FA"/>
    <w:lvl w:ilvl="0">
      <w:start w:val="1"/>
      <w:numFmt w:val="decimal"/>
      <w:lvlText w:val="%1."/>
      <w:lvlJc w:val="left"/>
      <w:pPr>
        <w:ind w:left="390" w:hanging="390"/>
      </w:pPr>
      <w:rPr>
        <w:rFonts w:ascii="Times New Roman" w:eastAsiaTheme="minorEastAsia" w:hAnsi="Times New Roman" w:cs="Times New Roman"/>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60972B0"/>
    <w:multiLevelType w:val="multilevel"/>
    <w:tmpl w:val="4AF86D50"/>
    <w:lvl w:ilvl="0">
      <w:start w:val="5"/>
      <w:numFmt w:val="decimal"/>
      <w:lvlText w:val="%1."/>
      <w:lvlJc w:val="left"/>
      <w:pPr>
        <w:ind w:left="400" w:hanging="400"/>
      </w:pPr>
      <w:rPr>
        <w:rFonts w:hint="default"/>
      </w:rPr>
    </w:lvl>
    <w:lvl w:ilvl="1">
      <w:start w:val="1"/>
      <w:numFmt w:val="decimal"/>
      <w:lvlText w:val="%1.%2."/>
      <w:lvlJc w:val="left"/>
      <w:pPr>
        <w:ind w:left="790" w:hanging="72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9">
    <w:nsid w:val="278140BB"/>
    <w:multiLevelType w:val="hybridMultilevel"/>
    <w:tmpl w:val="63EE3DBE"/>
    <w:lvl w:ilvl="0" w:tplc="986A8F7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A3D7D"/>
    <w:multiLevelType w:val="hybridMultilevel"/>
    <w:tmpl w:val="37AC28EC"/>
    <w:lvl w:ilvl="0" w:tplc="0DB8A6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70860"/>
    <w:multiLevelType w:val="hybridMultilevel"/>
    <w:tmpl w:val="252A44DA"/>
    <w:lvl w:ilvl="0" w:tplc="BDB0A4F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80E21"/>
    <w:multiLevelType w:val="multilevel"/>
    <w:tmpl w:val="5D26D4C8"/>
    <w:lvl w:ilvl="0">
      <w:start w:val="5"/>
      <w:numFmt w:val="decimal"/>
      <w:lvlText w:val="%1."/>
      <w:lvlJc w:val="left"/>
      <w:pPr>
        <w:ind w:left="600" w:hanging="600"/>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3">
    <w:nsid w:val="45E52F89"/>
    <w:multiLevelType w:val="hybridMultilevel"/>
    <w:tmpl w:val="FB708228"/>
    <w:lvl w:ilvl="0" w:tplc="EBACA3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81FC0"/>
    <w:multiLevelType w:val="multilevel"/>
    <w:tmpl w:val="39EED2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8045446"/>
    <w:multiLevelType w:val="hybridMultilevel"/>
    <w:tmpl w:val="AEB4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627BF"/>
    <w:multiLevelType w:val="hybridMultilevel"/>
    <w:tmpl w:val="77E4F5EA"/>
    <w:lvl w:ilvl="0" w:tplc="9DC04B9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8">
    <w:nsid w:val="76BF3CF5"/>
    <w:multiLevelType w:val="hybridMultilevel"/>
    <w:tmpl w:val="00900016"/>
    <w:lvl w:ilvl="0" w:tplc="97C4A320">
      <w:start w:val="1"/>
      <w:numFmt w:val="decimal"/>
      <w:lvlText w:val="%1."/>
      <w:lvlJc w:val="left"/>
      <w:pPr>
        <w:ind w:left="360" w:hanging="360"/>
      </w:pPr>
      <w:rPr>
        <w:rFonts w:ascii="Times New Roman" w:eastAsiaTheme="minorEastAsia"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2E5FDF"/>
    <w:multiLevelType w:val="hybridMultilevel"/>
    <w:tmpl w:val="F09E5C90"/>
    <w:lvl w:ilvl="0" w:tplc="22543F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656B2"/>
    <w:multiLevelType w:val="multilevel"/>
    <w:tmpl w:val="5B60D18A"/>
    <w:lvl w:ilvl="0">
      <w:start w:val="5"/>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8"/>
  </w:num>
  <w:num w:numId="3">
    <w:abstractNumId w:val="7"/>
  </w:num>
  <w:num w:numId="4">
    <w:abstractNumId w:val="19"/>
  </w:num>
  <w:num w:numId="5">
    <w:abstractNumId w:val="17"/>
  </w:num>
  <w:num w:numId="6">
    <w:abstractNumId w:val="6"/>
  </w:num>
  <w:num w:numId="7">
    <w:abstractNumId w:val="15"/>
  </w:num>
  <w:num w:numId="8">
    <w:abstractNumId w:val="14"/>
  </w:num>
  <w:num w:numId="9">
    <w:abstractNumId w:val="13"/>
  </w:num>
  <w:num w:numId="10">
    <w:abstractNumId w:val="16"/>
  </w:num>
  <w:num w:numId="11">
    <w:abstractNumId w:val="11"/>
  </w:num>
  <w:num w:numId="12">
    <w:abstractNumId w:val="0"/>
  </w:num>
  <w:num w:numId="13">
    <w:abstractNumId w:val="3"/>
  </w:num>
  <w:num w:numId="14">
    <w:abstractNumId w:val="8"/>
  </w:num>
  <w:num w:numId="15">
    <w:abstractNumId w:val="12"/>
  </w:num>
  <w:num w:numId="16">
    <w:abstractNumId w:val="20"/>
  </w:num>
  <w:num w:numId="17">
    <w:abstractNumId w:val="10"/>
  </w:num>
  <w:num w:numId="18">
    <w:abstractNumId w:val="4"/>
  </w:num>
  <w:num w:numId="19">
    <w:abstractNumId w:val="5"/>
  </w:num>
  <w:num w:numId="20">
    <w:abstractNumId w:val="1"/>
  </w:num>
  <w:num w:numId="21">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96"/>
    <w:rsid w:val="00004966"/>
    <w:rsid w:val="00024E04"/>
    <w:rsid w:val="00043A7D"/>
    <w:rsid w:val="00044E85"/>
    <w:rsid w:val="000611D5"/>
    <w:rsid w:val="00071295"/>
    <w:rsid w:val="000A1D10"/>
    <w:rsid w:val="000A6F9D"/>
    <w:rsid w:val="000D0195"/>
    <w:rsid w:val="000F5833"/>
    <w:rsid w:val="001269CC"/>
    <w:rsid w:val="00134678"/>
    <w:rsid w:val="001751CF"/>
    <w:rsid w:val="00180D94"/>
    <w:rsid w:val="00183BB5"/>
    <w:rsid w:val="0018546F"/>
    <w:rsid w:val="001A5633"/>
    <w:rsid w:val="001D6088"/>
    <w:rsid w:val="001E6879"/>
    <w:rsid w:val="002214AC"/>
    <w:rsid w:val="00226B40"/>
    <w:rsid w:val="00272121"/>
    <w:rsid w:val="002A05F0"/>
    <w:rsid w:val="002F2761"/>
    <w:rsid w:val="002F3412"/>
    <w:rsid w:val="00325504"/>
    <w:rsid w:val="00355429"/>
    <w:rsid w:val="003609DC"/>
    <w:rsid w:val="00372ACF"/>
    <w:rsid w:val="00396155"/>
    <w:rsid w:val="003B17EE"/>
    <w:rsid w:val="003E3C21"/>
    <w:rsid w:val="003E5DFF"/>
    <w:rsid w:val="00430873"/>
    <w:rsid w:val="00446447"/>
    <w:rsid w:val="004578A3"/>
    <w:rsid w:val="00472C5B"/>
    <w:rsid w:val="004B34F4"/>
    <w:rsid w:val="004D2DDA"/>
    <w:rsid w:val="004E070D"/>
    <w:rsid w:val="0050768A"/>
    <w:rsid w:val="00561B8D"/>
    <w:rsid w:val="005E0A36"/>
    <w:rsid w:val="00635BE9"/>
    <w:rsid w:val="00635E16"/>
    <w:rsid w:val="0069251D"/>
    <w:rsid w:val="006B1655"/>
    <w:rsid w:val="006C332B"/>
    <w:rsid w:val="006D45A7"/>
    <w:rsid w:val="006E4990"/>
    <w:rsid w:val="006F3C5A"/>
    <w:rsid w:val="00732FE6"/>
    <w:rsid w:val="00735A99"/>
    <w:rsid w:val="00753F21"/>
    <w:rsid w:val="00761131"/>
    <w:rsid w:val="0076473A"/>
    <w:rsid w:val="00765D73"/>
    <w:rsid w:val="00770337"/>
    <w:rsid w:val="00795031"/>
    <w:rsid w:val="007C5C33"/>
    <w:rsid w:val="007D02E3"/>
    <w:rsid w:val="007E0ABA"/>
    <w:rsid w:val="007F3235"/>
    <w:rsid w:val="007F443E"/>
    <w:rsid w:val="007F50EF"/>
    <w:rsid w:val="00800049"/>
    <w:rsid w:val="008053A3"/>
    <w:rsid w:val="008157C1"/>
    <w:rsid w:val="0085081B"/>
    <w:rsid w:val="008631E5"/>
    <w:rsid w:val="00882DA2"/>
    <w:rsid w:val="008949E9"/>
    <w:rsid w:val="008952A9"/>
    <w:rsid w:val="008963A0"/>
    <w:rsid w:val="00900AA6"/>
    <w:rsid w:val="009017D5"/>
    <w:rsid w:val="0092466C"/>
    <w:rsid w:val="0094554E"/>
    <w:rsid w:val="00957452"/>
    <w:rsid w:val="00973D14"/>
    <w:rsid w:val="009A63A2"/>
    <w:rsid w:val="009B5325"/>
    <w:rsid w:val="009C140F"/>
    <w:rsid w:val="009C62A7"/>
    <w:rsid w:val="009E3230"/>
    <w:rsid w:val="00A003F1"/>
    <w:rsid w:val="00A225F0"/>
    <w:rsid w:val="00A73511"/>
    <w:rsid w:val="00A9761D"/>
    <w:rsid w:val="00AB0B6C"/>
    <w:rsid w:val="00AC6F17"/>
    <w:rsid w:val="00AD42D2"/>
    <w:rsid w:val="00B07A4C"/>
    <w:rsid w:val="00B13225"/>
    <w:rsid w:val="00B13359"/>
    <w:rsid w:val="00B14AB3"/>
    <w:rsid w:val="00B32D97"/>
    <w:rsid w:val="00B36B33"/>
    <w:rsid w:val="00B414DB"/>
    <w:rsid w:val="00B44B2B"/>
    <w:rsid w:val="00B51953"/>
    <w:rsid w:val="00B624E0"/>
    <w:rsid w:val="00BA6696"/>
    <w:rsid w:val="00BF36DD"/>
    <w:rsid w:val="00C10A40"/>
    <w:rsid w:val="00C11F42"/>
    <w:rsid w:val="00C14859"/>
    <w:rsid w:val="00C23DA4"/>
    <w:rsid w:val="00C253A7"/>
    <w:rsid w:val="00C81274"/>
    <w:rsid w:val="00C84614"/>
    <w:rsid w:val="00C9090A"/>
    <w:rsid w:val="00C91BBC"/>
    <w:rsid w:val="00CB7586"/>
    <w:rsid w:val="00CC239A"/>
    <w:rsid w:val="00CD7BD4"/>
    <w:rsid w:val="00CE617B"/>
    <w:rsid w:val="00CF4422"/>
    <w:rsid w:val="00D00666"/>
    <w:rsid w:val="00D00849"/>
    <w:rsid w:val="00D0383F"/>
    <w:rsid w:val="00D0509C"/>
    <w:rsid w:val="00D31780"/>
    <w:rsid w:val="00D56531"/>
    <w:rsid w:val="00D80D33"/>
    <w:rsid w:val="00D81727"/>
    <w:rsid w:val="00D864E6"/>
    <w:rsid w:val="00DB6CF0"/>
    <w:rsid w:val="00DF3681"/>
    <w:rsid w:val="00DF5E35"/>
    <w:rsid w:val="00DF6FB7"/>
    <w:rsid w:val="00E07BB0"/>
    <w:rsid w:val="00E55F6E"/>
    <w:rsid w:val="00E83908"/>
    <w:rsid w:val="00EE0CFE"/>
    <w:rsid w:val="00EE384B"/>
    <w:rsid w:val="00EE3BB5"/>
    <w:rsid w:val="00EF6D9D"/>
    <w:rsid w:val="00FB4CC4"/>
    <w:rsid w:val="00FE7ECC"/>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9435"/>
  <w15:docId w15:val="{67BFD1DC-30A1-44C7-8C1C-DD20EB71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AC"/>
  </w:style>
  <w:style w:type="paragraph" w:styleId="Heading1">
    <w:name w:val="heading 1"/>
    <w:basedOn w:val="Normal"/>
    <w:next w:val="Normal"/>
    <w:link w:val="Heading1Char"/>
    <w:uiPriority w:val="9"/>
    <w:qFormat/>
    <w:rsid w:val="00BA66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96"/>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BA6696"/>
  </w:style>
  <w:style w:type="paragraph" w:styleId="ListParagraph">
    <w:name w:val="List Paragraph"/>
    <w:basedOn w:val="Normal"/>
    <w:uiPriority w:val="34"/>
    <w:qFormat/>
    <w:rsid w:val="00BA6696"/>
    <w:pPr>
      <w:ind w:left="720"/>
      <w:contextualSpacing/>
    </w:pPr>
  </w:style>
  <w:style w:type="table" w:styleId="TableGrid">
    <w:name w:val="Table Grid"/>
    <w:basedOn w:val="TableNormal"/>
    <w:uiPriority w:val="5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96"/>
  </w:style>
  <w:style w:type="paragraph" w:styleId="Footer">
    <w:name w:val="footer"/>
    <w:basedOn w:val="Normal"/>
    <w:link w:val="FooterChar"/>
    <w:uiPriority w:val="99"/>
    <w:unhideWhenUsed/>
    <w:rsid w:val="00BA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96"/>
  </w:style>
  <w:style w:type="character" w:styleId="Hyperlink">
    <w:name w:val="Hyperlink"/>
    <w:uiPriority w:val="99"/>
    <w:rsid w:val="00BA6696"/>
    <w:rPr>
      <w:color w:val="0000FF"/>
      <w:u w:val="single"/>
    </w:rPr>
  </w:style>
  <w:style w:type="paragraph" w:styleId="NormalWeb">
    <w:name w:val="Normal (Web)"/>
    <w:basedOn w:val="Normal"/>
    <w:uiPriority w:val="99"/>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BA6696"/>
    <w:rPr>
      <w:i/>
      <w:iCs/>
    </w:rPr>
  </w:style>
  <w:style w:type="paragraph" w:customStyle="1" w:styleId="style19">
    <w:name w:val="style19"/>
    <w:basedOn w:val="Normal"/>
    <w:rsid w:val="00BA6696"/>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customStyle="1" w:styleId="style7">
    <w:name w:val="style7"/>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BA6696"/>
    <w:pPr>
      <w:spacing w:before="100" w:beforeAutospacing="1" w:after="100" w:afterAutospacing="1" w:line="240" w:lineRule="auto"/>
    </w:pPr>
    <w:rPr>
      <w:rFonts w:ascii="Times New Roman" w:eastAsia="Times New Roman" w:hAnsi="Times New Roman" w:cs="Times New Roman"/>
      <w:b/>
      <w:bCs/>
      <w:color w:val="000000"/>
      <w:sz w:val="36"/>
      <w:szCs w:val="36"/>
    </w:rPr>
  </w:style>
  <w:style w:type="paragraph" w:customStyle="1" w:styleId="style15">
    <w:name w:val="style15"/>
    <w:basedOn w:val="Normal"/>
    <w:rsid w:val="00BA66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16style15style18">
    <w:name w:val="style16 style15 style18"/>
    <w:basedOn w:val="Normal"/>
    <w:rsid w:val="00BA6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1">
    <w:name w:val="style61"/>
    <w:rsid w:val="00BA6696"/>
    <w:rPr>
      <w:i/>
      <w:iCs/>
    </w:rPr>
  </w:style>
  <w:style w:type="paragraph" w:styleId="BalloonText">
    <w:name w:val="Balloon Text"/>
    <w:basedOn w:val="Normal"/>
    <w:link w:val="BalloonTextChar"/>
    <w:uiPriority w:val="99"/>
    <w:semiHidden/>
    <w:unhideWhenUsed/>
    <w:rsid w:val="00BA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96"/>
    <w:rPr>
      <w:rFonts w:ascii="Segoe UI" w:hAnsi="Segoe UI" w:cs="Segoe UI"/>
      <w:sz w:val="18"/>
      <w:szCs w:val="18"/>
    </w:rPr>
  </w:style>
  <w:style w:type="paragraph" w:styleId="TOC1">
    <w:name w:val="toc 1"/>
    <w:basedOn w:val="Normal"/>
    <w:next w:val="Normal"/>
    <w:autoRedefine/>
    <w:uiPriority w:val="39"/>
    <w:unhideWhenUsed/>
    <w:rsid w:val="00BA6696"/>
    <w:pPr>
      <w:spacing w:before="120" w:after="0"/>
    </w:pPr>
    <w:rPr>
      <w:rFonts w:cstheme="minorHAnsi"/>
      <w:b/>
      <w:bCs/>
      <w:i/>
      <w:iCs/>
      <w:sz w:val="24"/>
      <w:szCs w:val="24"/>
    </w:rPr>
  </w:style>
  <w:style w:type="paragraph" w:styleId="CommentText">
    <w:name w:val="annotation text"/>
    <w:basedOn w:val="Normal"/>
    <w:link w:val="CommentTextChar"/>
    <w:uiPriority w:val="99"/>
    <w:semiHidden/>
    <w:unhideWhenUsed/>
    <w:rsid w:val="00BA6696"/>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BA6696"/>
    <w:rPr>
      <w:rFonts w:ascii="Times New Roman" w:eastAsia="Calibri" w:hAnsi="Times New Roman" w:cs="Times New Roman"/>
      <w:sz w:val="20"/>
      <w:szCs w:val="20"/>
    </w:rPr>
  </w:style>
  <w:style w:type="numbering" w:customStyle="1" w:styleId="NoList11">
    <w:name w:val="No List11"/>
    <w:next w:val="NoList"/>
    <w:uiPriority w:val="99"/>
    <w:semiHidden/>
    <w:unhideWhenUsed/>
    <w:rsid w:val="00BA6696"/>
  </w:style>
  <w:style w:type="character" w:styleId="PlaceholderText">
    <w:name w:val="Placeholder Text"/>
    <w:basedOn w:val="DefaultParagraphFont"/>
    <w:uiPriority w:val="99"/>
    <w:semiHidden/>
    <w:rsid w:val="00BA6696"/>
    <w:rPr>
      <w:color w:val="808080"/>
    </w:rPr>
  </w:style>
  <w:style w:type="numbering" w:customStyle="1" w:styleId="NoList2">
    <w:name w:val="No List2"/>
    <w:next w:val="NoList"/>
    <w:uiPriority w:val="99"/>
    <w:semiHidden/>
    <w:unhideWhenUsed/>
    <w:rsid w:val="00BA6696"/>
  </w:style>
  <w:style w:type="numbering" w:customStyle="1" w:styleId="NoList111">
    <w:name w:val="No List111"/>
    <w:next w:val="NoList"/>
    <w:uiPriority w:val="99"/>
    <w:semiHidden/>
    <w:unhideWhenUsed/>
    <w:rsid w:val="00BA6696"/>
  </w:style>
  <w:style w:type="table" w:customStyle="1" w:styleId="TableGrid1">
    <w:name w:val="Table Grid1"/>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6696"/>
    <w:rPr>
      <w:sz w:val="16"/>
      <w:szCs w:val="16"/>
    </w:rPr>
  </w:style>
  <w:style w:type="numbering" w:customStyle="1" w:styleId="NoList3">
    <w:name w:val="No List3"/>
    <w:next w:val="NoList"/>
    <w:uiPriority w:val="99"/>
    <w:semiHidden/>
    <w:unhideWhenUsed/>
    <w:rsid w:val="00BA6696"/>
  </w:style>
  <w:style w:type="table" w:customStyle="1" w:styleId="TableGrid2">
    <w:name w:val="Table Grid2"/>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6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A66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6696"/>
    <w:rPr>
      <w:rFonts w:ascii="Times New Roman" w:eastAsia="Calibri" w:hAnsi="Times New Roman" w:cs="Times New Roman"/>
      <w:b/>
      <w:bCs/>
      <w:sz w:val="20"/>
      <w:szCs w:val="20"/>
    </w:rPr>
  </w:style>
  <w:style w:type="paragraph" w:styleId="TOC2">
    <w:name w:val="toc 2"/>
    <w:basedOn w:val="Normal"/>
    <w:next w:val="Normal"/>
    <w:autoRedefine/>
    <w:uiPriority w:val="39"/>
    <w:unhideWhenUsed/>
    <w:rsid w:val="00BA6696"/>
    <w:pPr>
      <w:spacing w:before="120" w:after="0"/>
      <w:ind w:left="220"/>
    </w:pPr>
    <w:rPr>
      <w:rFonts w:cstheme="minorHAnsi"/>
      <w:b/>
      <w:bCs/>
    </w:rPr>
  </w:style>
  <w:style w:type="paragraph" w:styleId="TOC3">
    <w:name w:val="toc 3"/>
    <w:basedOn w:val="Normal"/>
    <w:next w:val="Normal"/>
    <w:autoRedefine/>
    <w:uiPriority w:val="39"/>
    <w:unhideWhenUsed/>
    <w:rsid w:val="00BA6696"/>
    <w:pPr>
      <w:spacing w:after="0"/>
      <w:ind w:left="440"/>
    </w:pPr>
    <w:rPr>
      <w:rFonts w:cstheme="minorHAnsi"/>
      <w:sz w:val="20"/>
      <w:szCs w:val="20"/>
    </w:rPr>
  </w:style>
  <w:style w:type="paragraph" w:styleId="TOC4">
    <w:name w:val="toc 4"/>
    <w:basedOn w:val="Normal"/>
    <w:next w:val="Normal"/>
    <w:autoRedefine/>
    <w:uiPriority w:val="39"/>
    <w:unhideWhenUsed/>
    <w:rsid w:val="00BA6696"/>
    <w:pPr>
      <w:spacing w:after="0"/>
      <w:ind w:left="660"/>
    </w:pPr>
    <w:rPr>
      <w:rFonts w:cstheme="minorHAnsi"/>
      <w:sz w:val="20"/>
      <w:szCs w:val="20"/>
    </w:rPr>
  </w:style>
  <w:style w:type="paragraph" w:styleId="TOC5">
    <w:name w:val="toc 5"/>
    <w:basedOn w:val="Normal"/>
    <w:next w:val="Normal"/>
    <w:autoRedefine/>
    <w:uiPriority w:val="39"/>
    <w:unhideWhenUsed/>
    <w:rsid w:val="00BA6696"/>
    <w:pPr>
      <w:spacing w:after="0"/>
      <w:ind w:left="880"/>
    </w:pPr>
    <w:rPr>
      <w:rFonts w:cstheme="minorHAnsi"/>
      <w:sz w:val="20"/>
      <w:szCs w:val="20"/>
    </w:rPr>
  </w:style>
  <w:style w:type="paragraph" w:styleId="TOC6">
    <w:name w:val="toc 6"/>
    <w:basedOn w:val="Normal"/>
    <w:next w:val="Normal"/>
    <w:autoRedefine/>
    <w:uiPriority w:val="39"/>
    <w:unhideWhenUsed/>
    <w:rsid w:val="00BA6696"/>
    <w:pPr>
      <w:spacing w:after="0"/>
      <w:ind w:left="1100"/>
    </w:pPr>
    <w:rPr>
      <w:rFonts w:cstheme="minorHAnsi"/>
      <w:sz w:val="20"/>
      <w:szCs w:val="20"/>
    </w:rPr>
  </w:style>
  <w:style w:type="paragraph" w:styleId="TOC7">
    <w:name w:val="toc 7"/>
    <w:basedOn w:val="Normal"/>
    <w:next w:val="Normal"/>
    <w:autoRedefine/>
    <w:uiPriority w:val="39"/>
    <w:unhideWhenUsed/>
    <w:rsid w:val="00BA6696"/>
    <w:pPr>
      <w:spacing w:after="0"/>
      <w:ind w:left="1320"/>
    </w:pPr>
    <w:rPr>
      <w:rFonts w:cstheme="minorHAnsi"/>
      <w:sz w:val="20"/>
      <w:szCs w:val="20"/>
    </w:rPr>
  </w:style>
  <w:style w:type="paragraph" w:styleId="TOC8">
    <w:name w:val="toc 8"/>
    <w:basedOn w:val="Normal"/>
    <w:next w:val="Normal"/>
    <w:autoRedefine/>
    <w:uiPriority w:val="39"/>
    <w:unhideWhenUsed/>
    <w:rsid w:val="00BA6696"/>
    <w:pPr>
      <w:spacing w:after="0"/>
      <w:ind w:left="1540"/>
    </w:pPr>
    <w:rPr>
      <w:rFonts w:cstheme="minorHAnsi"/>
      <w:sz w:val="20"/>
      <w:szCs w:val="20"/>
    </w:rPr>
  </w:style>
  <w:style w:type="paragraph" w:styleId="TOC9">
    <w:name w:val="toc 9"/>
    <w:basedOn w:val="Normal"/>
    <w:next w:val="Normal"/>
    <w:autoRedefine/>
    <w:uiPriority w:val="39"/>
    <w:unhideWhenUsed/>
    <w:rsid w:val="00BA6696"/>
    <w:pPr>
      <w:spacing w:after="0"/>
      <w:ind w:left="1760"/>
    </w:pPr>
    <w:rPr>
      <w:rFonts w:cstheme="minorHAnsi"/>
      <w:sz w:val="20"/>
      <w:szCs w:val="20"/>
    </w:rPr>
  </w:style>
  <w:style w:type="table" w:customStyle="1" w:styleId="TableGrid31">
    <w:name w:val="Table Grid31"/>
    <w:basedOn w:val="TableNormal"/>
    <w:next w:val="TableGrid"/>
    <w:uiPriority w:val="39"/>
    <w:rsid w:val="00DF3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D0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microsoft.com/office/2011/relationships/commentsExtended" Target="commentsExtended.xml"/><Relationship Id="rId39"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http://www.persee.fr/web/revues/home/prescript/article/rfp_0556-7807_1982_num_58_1_2260_t1_0097_0000_2"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hyperlink" Target="http://theses.fr/16376560X"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www.theses.fr/158083199" TargetMode="External"/><Relationship Id="rId32" Type="http://schemas.openxmlformats.org/officeDocument/2006/relationships/hyperlink" Target="http://citim.velay.greta.fr/popup.php" TargetMode="External"/><Relationship Id="rId37" Type="http://schemas.openxmlformats.org/officeDocument/2006/relationships/hyperlink" Target="http://www.francais-affaires.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www.theses.fr/158087704" TargetMode="External"/><Relationship Id="rId28" Type="http://schemas.openxmlformats.org/officeDocument/2006/relationships/hyperlink" Target="http://www.theses.fr/178199486" TargetMode="External"/><Relationship Id="rId36" Type="http://schemas.openxmlformats.org/officeDocument/2006/relationships/hyperlink" Target="http://www.presse-francophone.org/apfa/sommaire.htm" TargetMode="Externa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hyperlink" Target="http://www.ulaval.ca/phares/vol4-automne03/texte08.html"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2.xml"/><Relationship Id="rId27" Type="http://schemas.openxmlformats.org/officeDocument/2006/relationships/hyperlink" Target="http://www.theses.fr/170133850" TargetMode="External"/><Relationship Id="rId30" Type="http://schemas.openxmlformats.org/officeDocument/2006/relationships/hyperlink" Target="http://www.ulaval.ca/phares/vol4-automne03/texte08.html" TargetMode="External"/><Relationship Id="rId35" Type="http://schemas.openxmlformats.org/officeDocument/2006/relationships/hyperlink" Target="http://www.persee.fr/web/revues/home/prescript/article/rfp_0556-7807_1982_num_58_1_2260_t1_0097_0000_2" TargetMode="Externa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omments" Target="comments.xml"/><Relationship Id="rId33" Type="http://schemas.openxmlformats.org/officeDocument/2006/relationships/hyperlink" Target="http://www.fda.ccip.fr/"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6"/>
            </a:solidFill>
            <a:ln>
              <a:noFill/>
            </a:ln>
            <a:effectLst/>
            <a:sp3d/>
          </c:spPr>
          <c:invertIfNegative val="0"/>
          <c:dPt>
            <c:idx val="0"/>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1-E60A-454D-A633-5A54E58A59E2}"/>
              </c:ext>
            </c:extLst>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Sheet3!$B$2:$B$5</c:f>
              <c:strCache>
                <c:ptCount val="4"/>
                <c:pt idx="0">
                  <c:v>Moyenne de la CL</c:v>
                </c:pt>
                <c:pt idx="1">
                  <c:v>Phonétique</c:v>
                </c:pt>
                <c:pt idx="2">
                  <c:v>Lexique de marketing</c:v>
                </c:pt>
                <c:pt idx="3">
                  <c:v>Grammaire</c:v>
                </c:pt>
              </c:strCache>
            </c:strRef>
          </c:cat>
          <c:val>
            <c:numRef>
              <c:f>Sheet3!$C$2:$C$5</c:f>
              <c:numCache>
                <c:formatCode>General</c:formatCode>
                <c:ptCount val="4"/>
                <c:pt idx="0">
                  <c:v>3.78</c:v>
                </c:pt>
                <c:pt idx="1">
                  <c:v>3.91</c:v>
                </c:pt>
                <c:pt idx="2">
                  <c:v>3.8</c:v>
                </c:pt>
                <c:pt idx="3">
                  <c:v>3.63</c:v>
                </c:pt>
              </c:numCache>
            </c:numRef>
          </c:val>
          <c:shape val="cylinder"/>
          <c:extLst xmlns:c16r2="http://schemas.microsoft.com/office/drawing/2015/06/chart">
            <c:ext xmlns:c16="http://schemas.microsoft.com/office/drawing/2014/chart" uri="{C3380CC4-5D6E-409C-BE32-E72D297353CC}">
              <c16:uniqueId val="{00000002-E60A-454D-A633-5A54E58A59E2}"/>
            </c:ext>
          </c:extLst>
        </c:ser>
        <c:dLbls>
          <c:showLegendKey val="0"/>
          <c:showVal val="1"/>
          <c:showCatName val="0"/>
          <c:showSerName val="0"/>
          <c:showPercent val="0"/>
          <c:showBubbleSize val="0"/>
        </c:dLbls>
        <c:gapWidth val="150"/>
        <c:shape val="box"/>
        <c:axId val="-1589062704"/>
        <c:axId val="-1589063248"/>
        <c:axId val="0"/>
      </c:bar3DChart>
      <c:catAx>
        <c:axId val="-1589062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endParaRPr lang="en-US"/>
          </a:p>
        </c:txPr>
        <c:crossAx val="-1589063248"/>
        <c:crosses val="autoZero"/>
        <c:auto val="1"/>
        <c:lblAlgn val="ctr"/>
        <c:lblOffset val="100"/>
        <c:noMultiLvlLbl val="0"/>
      </c:catAx>
      <c:valAx>
        <c:axId val="-1589063248"/>
        <c:scaling>
          <c:orientation val="minMax"/>
        </c:scaling>
        <c:delete val="1"/>
        <c:axPos val="b"/>
        <c:title>
          <c:tx>
            <c:rich>
              <a:bodyPr rot="0" spcFirstLastPara="1" vertOverflow="ellipsis" vert="horz" wrap="square" anchor="ctr" anchorCtr="1"/>
              <a:lstStyle/>
              <a:p>
                <a:pPr>
                  <a:defRPr sz="1100" b="1" i="1" u="none" strike="noStrike" kern="1200" baseline="0">
                    <a:solidFill>
                      <a:schemeClr val="tx1">
                        <a:lumMod val="65000"/>
                        <a:lumOff val="35000"/>
                      </a:schemeClr>
                    </a:solidFill>
                    <a:latin typeface="+mn-lt"/>
                    <a:ea typeface="+mn-ea"/>
                    <a:cs typeface="Times New Roman" panose="02020603050405020304" pitchFamily="18" charset="0"/>
                  </a:defRPr>
                </a:pPr>
                <a:r>
                  <a:rPr lang="en-US" sz="1100" b="1" i="1">
                    <a:latin typeface="+mn-lt"/>
                    <a:cs typeface="Times New Roman" panose="02020603050405020304" pitchFamily="18" charset="0"/>
                  </a:rPr>
                  <a:t>3.0:</a:t>
                </a:r>
                <a:r>
                  <a:rPr lang="en-US" sz="1100" b="1" i="1" baseline="0">
                    <a:latin typeface="+mn-lt"/>
                    <a:cs typeface="Times New Roman" panose="02020603050405020304" pitchFamily="18" charset="0"/>
                  </a:rPr>
                  <a:t> assez améliorée- 4.0: beaucoup améliorée</a:t>
                </a:r>
                <a:endParaRPr lang="en-US" sz="1100" b="1" i="1">
                  <a:latin typeface="+mn-lt"/>
                  <a:cs typeface="Times New Roman" panose="02020603050405020304" pitchFamily="18" charset="0"/>
                </a:endParaRPr>
              </a:p>
            </c:rich>
          </c:tx>
          <c:layout>
            <c:manualLayout>
              <c:xMode val="edge"/>
              <c:yMode val="edge"/>
              <c:x val="0.25058762766040388"/>
              <c:y val="0.84848869697739393"/>
            </c:manualLayout>
          </c:layout>
          <c:overlay val="0"/>
          <c:spPr>
            <a:noFill/>
            <a:ln>
              <a:noFill/>
            </a:ln>
            <a:effectLst/>
          </c:spPr>
        </c:title>
        <c:numFmt formatCode="General" sourceLinked="1"/>
        <c:majorTickMark val="none"/>
        <c:minorTickMark val="none"/>
        <c:tickLblPos val="nextTo"/>
        <c:crossAx val="-158906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solidFill>
            <a:ln>
              <a:noFill/>
            </a:ln>
            <a:effectLst/>
          </c:spPr>
          <c:invertIfNegative val="0"/>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66C5-4A6D-816E-49A7CFD04034}"/>
              </c:ext>
            </c:extLst>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Sheet4!$B$3:$B$9</c:f>
              <c:strCache>
                <c:ptCount val="7"/>
                <c:pt idx="0">
                  <c:v>Auto-apprentissage</c:v>
                </c:pt>
                <c:pt idx="1">
                  <c:v>Recherche documentaire</c:v>
                </c:pt>
                <c:pt idx="2">
                  <c:v>Esprit d’initiative</c:v>
                </c:pt>
                <c:pt idx="3">
                  <c:v>Gestion du temps</c:v>
                </c:pt>
                <c:pt idx="4">
                  <c:v>Informatique</c:v>
                </c:pt>
                <c:pt idx="5">
                  <c:v>Travail de groupe</c:v>
                </c:pt>
                <c:pt idx="6">
                  <c:v>Moyenne </c:v>
                </c:pt>
              </c:strCache>
            </c:strRef>
          </c:cat>
          <c:val>
            <c:numRef>
              <c:f>Sheet4!$C$3:$C$9</c:f>
              <c:numCache>
                <c:formatCode>0.00</c:formatCode>
                <c:ptCount val="7"/>
                <c:pt idx="0">
                  <c:v>4.1399999999999997</c:v>
                </c:pt>
                <c:pt idx="1">
                  <c:v>4.2300000000000004</c:v>
                </c:pt>
                <c:pt idx="2">
                  <c:v>4.4000000000000004</c:v>
                </c:pt>
                <c:pt idx="3">
                  <c:v>4.3099999999999996</c:v>
                </c:pt>
                <c:pt idx="4">
                  <c:v>4.2</c:v>
                </c:pt>
                <c:pt idx="5">
                  <c:v>4.42</c:v>
                </c:pt>
                <c:pt idx="6">
                  <c:v>4.2833333333333341</c:v>
                </c:pt>
              </c:numCache>
            </c:numRef>
          </c:val>
          <c:extLst xmlns:c16r2="http://schemas.microsoft.com/office/drawing/2015/06/chart">
            <c:ext xmlns:c16="http://schemas.microsoft.com/office/drawing/2014/chart" uri="{C3380CC4-5D6E-409C-BE32-E72D297353CC}">
              <c16:uniqueId val="{00000002-66C5-4A6D-816E-49A7CFD04034}"/>
            </c:ext>
          </c:extLst>
        </c:ser>
        <c:dLbls>
          <c:dLblPos val="outEnd"/>
          <c:showLegendKey val="0"/>
          <c:showVal val="1"/>
          <c:showCatName val="0"/>
          <c:showSerName val="0"/>
          <c:showPercent val="0"/>
          <c:showBubbleSize val="0"/>
        </c:dLbls>
        <c:gapWidth val="182"/>
        <c:axId val="-1589076848"/>
        <c:axId val="-1589075216"/>
      </c:barChart>
      <c:catAx>
        <c:axId val="-1589076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endParaRPr lang="en-US"/>
          </a:p>
        </c:txPr>
        <c:crossAx val="-1589075216"/>
        <c:crosses val="autoZero"/>
        <c:auto val="1"/>
        <c:lblAlgn val="ctr"/>
        <c:lblOffset val="100"/>
        <c:noMultiLvlLbl val="0"/>
      </c:catAx>
      <c:valAx>
        <c:axId val="-158907521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i="1"/>
                  <a:t>4.0:beaucoup</a:t>
                </a:r>
                <a:r>
                  <a:rPr lang="en-US" b="1" i="1" baseline="0"/>
                  <a:t> améliorée -5.0: très améliorée</a:t>
                </a:r>
                <a:endParaRPr lang="en-US" b="1" i="1"/>
              </a:p>
            </c:rich>
          </c:tx>
          <c:layout>
            <c:manualLayout>
              <c:xMode val="edge"/>
              <c:yMode val="edge"/>
              <c:x val="0.59362150488859522"/>
              <c:y val="0.90919603134714544"/>
            </c:manualLayout>
          </c:layout>
          <c:overlay val="0"/>
          <c:spPr>
            <a:noFill/>
            <a:ln>
              <a:noFill/>
            </a:ln>
            <a:effectLst/>
          </c:spPr>
        </c:title>
        <c:numFmt formatCode="0.00" sourceLinked="1"/>
        <c:majorTickMark val="none"/>
        <c:minorTickMark val="none"/>
        <c:tickLblPos val="nextTo"/>
        <c:crossAx val="-158907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1585161773571805"/>
          <c:y val="7.4829931972789115E-2"/>
          <c:w val="0.53542448435244905"/>
          <c:h val="0.73176870748299316"/>
        </c:manualLayout>
      </c:layout>
      <c:bar3DChart>
        <c:barDir val="bar"/>
        <c:grouping val="clustered"/>
        <c:varyColors val="0"/>
        <c:ser>
          <c:idx val="0"/>
          <c:order val="0"/>
          <c:spPr>
            <a:solidFill>
              <a:schemeClr val="accent1"/>
            </a:solidFill>
            <a:ln>
              <a:noFill/>
            </a:ln>
            <a:effectLst/>
            <a:sp3d/>
          </c:spPr>
          <c:invertIfNegative val="0"/>
          <c:dPt>
            <c:idx val="2"/>
            <c:invertIfNegative val="0"/>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1-D5BB-4E92-8F97-FD447FFA6283}"/>
              </c:ext>
            </c:extLst>
          </c:dPt>
          <c:dPt>
            <c:idx val="4"/>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3-D5BB-4E92-8F97-FD447FFA6283}"/>
              </c:ext>
            </c:extLst>
          </c:dPt>
          <c:dLbls>
            <c:dLbl>
              <c:idx val="2"/>
              <c:layout>
                <c:manualLayout>
                  <c:x val="0"/>
                  <c:y val="-6.60066006600666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5BB-4E92-8F97-FD447FFA62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Sheet4!$E$5:$E$9</c:f>
              <c:strCache>
                <c:ptCount val="5"/>
                <c:pt idx="0">
                  <c:v>Début du module</c:v>
                </c:pt>
                <c:pt idx="1">
                  <c:v>Étape 1</c:v>
                </c:pt>
                <c:pt idx="2">
                  <c:v>Fin du module</c:v>
                </c:pt>
                <c:pt idx="4">
                  <c:v>Promotion précédente</c:v>
                </c:pt>
              </c:strCache>
            </c:strRef>
          </c:cat>
          <c:val>
            <c:numRef>
              <c:f>Sheet4!$F$5:$F$9</c:f>
              <c:numCache>
                <c:formatCode>General</c:formatCode>
                <c:ptCount val="5"/>
                <c:pt idx="0">
                  <c:v>3</c:v>
                </c:pt>
                <c:pt idx="1">
                  <c:v>3.34</c:v>
                </c:pt>
                <c:pt idx="2">
                  <c:v>3.94</c:v>
                </c:pt>
                <c:pt idx="4">
                  <c:v>3.12</c:v>
                </c:pt>
              </c:numCache>
            </c:numRef>
          </c:val>
          <c:extLst xmlns:c16r2="http://schemas.microsoft.com/office/drawing/2015/06/chart">
            <c:ext xmlns:c16="http://schemas.microsoft.com/office/drawing/2014/chart" uri="{C3380CC4-5D6E-409C-BE32-E72D297353CC}">
              <c16:uniqueId val="{00000004-D5BB-4E92-8F97-FD447FFA6283}"/>
            </c:ext>
          </c:extLst>
        </c:ser>
        <c:dLbls>
          <c:showLegendKey val="0"/>
          <c:showVal val="1"/>
          <c:showCatName val="0"/>
          <c:showSerName val="0"/>
          <c:showPercent val="0"/>
          <c:showBubbleSize val="0"/>
        </c:dLbls>
        <c:gapWidth val="150"/>
        <c:shape val="box"/>
        <c:axId val="-1589074128"/>
        <c:axId val="-1589073584"/>
        <c:axId val="0"/>
      </c:bar3DChart>
      <c:catAx>
        <c:axId val="-158907412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baseline="0"/>
                  <a:t>Classe</a:t>
                </a:r>
              </a:p>
              <a:p>
                <a:pPr>
                  <a:defRPr sz="1200" b="1" i="0" u="none" strike="noStrike" kern="1200" baseline="0">
                    <a:solidFill>
                      <a:schemeClr val="tx1">
                        <a:lumMod val="65000"/>
                        <a:lumOff val="35000"/>
                      </a:schemeClr>
                    </a:solidFill>
                    <a:latin typeface="+mn-lt"/>
                    <a:ea typeface="+mn-ea"/>
                    <a:cs typeface="+mn-cs"/>
                  </a:defRPr>
                </a:pPr>
                <a:r>
                  <a:rPr lang="en-US" sz="1200" b="1" baseline="0"/>
                  <a:t> expérimentale</a:t>
                </a:r>
                <a:endParaRPr lang="en-US" sz="1200" b="1"/>
              </a:p>
            </c:rich>
          </c:tx>
          <c:layout>
            <c:manualLayout>
              <c:xMode val="edge"/>
              <c:yMode val="edge"/>
              <c:x val="3.663363954505687E-2"/>
              <c:y val="0.4016892680081657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300" b="1" i="0" u="none" strike="noStrike" kern="1200" baseline="0">
                <a:solidFill>
                  <a:schemeClr val="tx1">
                    <a:lumMod val="65000"/>
                    <a:lumOff val="35000"/>
                  </a:schemeClr>
                </a:solidFill>
                <a:latin typeface="+mn-lt"/>
                <a:ea typeface="+mn-ea"/>
                <a:cs typeface="+mn-cs"/>
              </a:defRPr>
            </a:pPr>
            <a:endParaRPr lang="en-US"/>
          </a:p>
        </c:txPr>
        <c:crossAx val="-1589073584"/>
        <c:crosses val="autoZero"/>
        <c:auto val="1"/>
        <c:lblAlgn val="ctr"/>
        <c:lblOffset val="100"/>
        <c:noMultiLvlLbl val="0"/>
      </c:catAx>
      <c:valAx>
        <c:axId val="-158907358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1"/>
                  <a:t>3,0: Moyenne - 4,0: assez</a:t>
                </a:r>
                <a:r>
                  <a:rPr lang="en-US" sz="1100" b="1" i="1" baseline="0"/>
                  <a:t> bonne motivation - 5,0: très bonne motivation</a:t>
                </a:r>
                <a:endParaRPr lang="en-US" sz="1100" b="1" i="1"/>
              </a:p>
            </c:rich>
          </c:tx>
          <c:layout>
            <c:manualLayout>
              <c:xMode val="edge"/>
              <c:yMode val="edge"/>
              <c:x val="0.15977011494252874"/>
              <c:y val="0.89171073352673025"/>
            </c:manualLayout>
          </c:layout>
          <c:overlay val="0"/>
          <c:spPr>
            <a:noFill/>
            <a:ln>
              <a:noFill/>
            </a:ln>
            <a:effectLst/>
          </c:spPr>
        </c:title>
        <c:numFmt formatCode="General" sourceLinked="1"/>
        <c:majorTickMark val="none"/>
        <c:minorTickMark val="none"/>
        <c:tickLblPos val="nextTo"/>
        <c:crossAx val="-158907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E29D40-1C96-4C3A-B884-9A74843CFD5A}" type="doc">
      <dgm:prSet loTypeId="urn:microsoft.com/office/officeart/2005/8/layout/cycle7" loCatId="cycle" qsTypeId="urn:microsoft.com/office/officeart/2005/8/quickstyle/simple3" qsCatId="simple" csTypeId="urn:microsoft.com/office/officeart/2005/8/colors/colorful5" csCatId="colorful" phldr="1"/>
      <dgm:spPr/>
      <dgm:t>
        <a:bodyPr/>
        <a:lstStyle/>
        <a:p>
          <a:endParaRPr lang="en-US"/>
        </a:p>
      </dgm:t>
    </dgm:pt>
    <dgm:pt modelId="{0CDAC4E3-168F-42AE-9C57-1A3A5CF71CA5}">
      <dgm:prSet phldrT="[Text]"/>
      <dgm:spPr>
        <a:xfrm>
          <a:off x="1826448" y="140742"/>
          <a:ext cx="1664818" cy="371381"/>
        </a:xfrm>
      </dgm:spPr>
      <dgm:t>
        <a:bodyPr/>
        <a:lstStyle/>
        <a:p>
          <a:r>
            <a:rPr lang="en-US" b="1">
              <a:latin typeface="Calibri" panose="020F0502020204030204"/>
              <a:ea typeface="+mn-ea"/>
              <a:cs typeface="+mn-cs"/>
            </a:rPr>
            <a:t>La pédagogie du projet</a:t>
          </a:r>
        </a:p>
      </dgm:t>
    </dgm:pt>
    <dgm:pt modelId="{002F7C9D-3A20-45E3-AA29-6C197BBEE5F2}" type="parTrans" cxnId="{E11A86C0-B723-43AA-81E6-4181AD51B164}">
      <dgm:prSet/>
      <dgm:spPr/>
      <dgm:t>
        <a:bodyPr/>
        <a:lstStyle/>
        <a:p>
          <a:endParaRPr lang="en-US"/>
        </a:p>
      </dgm:t>
    </dgm:pt>
    <dgm:pt modelId="{A5AC1A66-33F9-4079-BC62-E7B497068D92}" type="sibTrans" cxnId="{E11A86C0-B723-43AA-81E6-4181AD51B164}">
      <dgm:prSet/>
      <dgm:spPr>
        <a:xfrm rot="2497691">
          <a:off x="3157335" y="937853"/>
          <a:ext cx="1206872" cy="131432"/>
        </a:xfrm>
      </dgm:spPr>
      <dgm:t>
        <a:bodyPr/>
        <a:lstStyle/>
        <a:p>
          <a:endParaRPr lang="en-US">
            <a:solidFill>
              <a:sysClr val="window" lastClr="FFFFFF"/>
            </a:solidFill>
            <a:latin typeface="Calibri" panose="020F0502020204030204"/>
            <a:ea typeface="+mn-ea"/>
            <a:cs typeface="+mn-cs"/>
          </a:endParaRPr>
        </a:p>
      </dgm:t>
    </dgm:pt>
    <dgm:pt modelId="{E6BE5535-5343-4644-A23B-6A4A7C0AD9F9}">
      <dgm:prSet phldrT="[Text]" custT="1"/>
      <dgm:spPr>
        <a:xfrm>
          <a:off x="3427226" y="1447412"/>
          <a:ext cx="1393649" cy="362341"/>
        </a:xfrm>
      </dgm:spPr>
      <dgm:t>
        <a:bodyPr/>
        <a:lstStyle/>
        <a:p>
          <a:r>
            <a:rPr lang="en-US" sz="1200" b="1">
              <a:latin typeface="Calibri" panose="020F0502020204030204"/>
              <a:ea typeface="+mn-ea"/>
              <a:cs typeface="+mn-cs"/>
            </a:rPr>
            <a:t>L'enseignement de l'entrepreneuriat</a:t>
          </a:r>
        </a:p>
      </dgm:t>
    </dgm:pt>
    <dgm:pt modelId="{3B9F231C-519C-47C5-9A78-71AA641B30E8}" type="parTrans" cxnId="{50B1CB47-1072-4328-B0E5-9327126BCBC4}">
      <dgm:prSet/>
      <dgm:spPr/>
      <dgm:t>
        <a:bodyPr/>
        <a:lstStyle/>
        <a:p>
          <a:endParaRPr lang="en-US"/>
        </a:p>
      </dgm:t>
    </dgm:pt>
    <dgm:pt modelId="{452D3CC8-8E05-4CE3-961E-901B0FC7F674}" type="sibTrans" cxnId="{50B1CB47-1072-4328-B0E5-9327126BCBC4}">
      <dgm:prSet/>
      <dgm:spPr>
        <a:xfrm rot="10783332">
          <a:off x="2345671" y="1573797"/>
          <a:ext cx="1062019" cy="121666"/>
        </a:xfrm>
      </dgm:spPr>
      <dgm:t>
        <a:bodyPr/>
        <a:lstStyle/>
        <a:p>
          <a:pPr algn="ctr"/>
          <a:endParaRPr lang="en-US">
            <a:solidFill>
              <a:sysClr val="window" lastClr="FFFFFF"/>
            </a:solidFill>
            <a:latin typeface="Calibri" panose="020F0502020204030204"/>
            <a:ea typeface="+mn-ea"/>
            <a:cs typeface="+mn-cs"/>
          </a:endParaRPr>
        </a:p>
      </dgm:t>
    </dgm:pt>
    <dgm:pt modelId="{1BE6CC1B-BA85-4017-8B7D-C38FA366053D}">
      <dgm:prSet phldrT="[Text]" custT="1"/>
      <dgm:spPr>
        <a:xfrm>
          <a:off x="684566" y="1458272"/>
          <a:ext cx="1641569" cy="366013"/>
        </a:xfrm>
      </dgm:spPr>
      <dgm:t>
        <a:bodyPr/>
        <a:lstStyle/>
        <a:p>
          <a:r>
            <a:rPr lang="en-US" sz="1200" b="1">
              <a:latin typeface="Calibri" panose="020F0502020204030204"/>
              <a:ea typeface="+mn-ea"/>
              <a:cs typeface="+mn-cs"/>
            </a:rPr>
            <a:t>L'enseignement </a:t>
          </a:r>
        </a:p>
        <a:p>
          <a:r>
            <a:rPr lang="en-US" sz="1200" b="1">
              <a:latin typeface="Calibri" panose="020F0502020204030204"/>
              <a:ea typeface="+mn-ea"/>
              <a:cs typeface="+mn-cs"/>
            </a:rPr>
            <a:t>du français du marketing</a:t>
          </a:r>
        </a:p>
      </dgm:t>
    </dgm:pt>
    <dgm:pt modelId="{6A43F4AC-DAC0-4FE4-8EE7-1329ADEF4586}" type="parTrans" cxnId="{5C667221-1A6C-4D5C-B96F-2DC487C3D6EA}">
      <dgm:prSet/>
      <dgm:spPr/>
      <dgm:t>
        <a:bodyPr/>
        <a:lstStyle/>
        <a:p>
          <a:endParaRPr lang="en-US"/>
        </a:p>
      </dgm:t>
    </dgm:pt>
    <dgm:pt modelId="{191A5C44-68CB-4079-A20F-C57F16F30E3C}" type="sibTrans" cxnId="{5C667221-1A6C-4D5C-B96F-2DC487C3D6EA}">
      <dgm:prSet/>
      <dgm:spPr>
        <a:xfrm rot="18675617">
          <a:off x="1145798" y="957523"/>
          <a:ext cx="1133961" cy="107154"/>
        </a:xfrm>
      </dgm:spPr>
      <dgm:t>
        <a:bodyPr/>
        <a:lstStyle/>
        <a:p>
          <a:endParaRPr lang="en-US">
            <a:solidFill>
              <a:sysClr val="window" lastClr="FFFFFF"/>
            </a:solidFill>
            <a:latin typeface="Calibri" panose="020F0502020204030204"/>
            <a:ea typeface="+mn-ea"/>
            <a:cs typeface="+mn-cs"/>
          </a:endParaRPr>
        </a:p>
      </dgm:t>
    </dgm:pt>
    <dgm:pt modelId="{8CEE47EC-266F-4B3C-B88B-5D29DDFE97F8}" type="pres">
      <dgm:prSet presAssocID="{3AE29D40-1C96-4C3A-B884-9A74843CFD5A}" presName="Name0" presStyleCnt="0">
        <dgm:presLayoutVars>
          <dgm:dir/>
          <dgm:resizeHandles val="exact"/>
        </dgm:presLayoutVars>
      </dgm:prSet>
      <dgm:spPr/>
      <dgm:t>
        <a:bodyPr/>
        <a:lstStyle/>
        <a:p>
          <a:endParaRPr lang="en-US"/>
        </a:p>
      </dgm:t>
    </dgm:pt>
    <dgm:pt modelId="{3791A37D-101F-4243-BA44-9549F0A92A68}" type="pres">
      <dgm:prSet presAssocID="{0CDAC4E3-168F-42AE-9C57-1A3A5CF71CA5}" presName="node" presStyleLbl="node1" presStyleIdx="0" presStyleCnt="3" custScaleX="173386" custScaleY="99749" custRadScaleRad="94039" custRadScaleInc="-30">
        <dgm:presLayoutVars>
          <dgm:bulletEnabled val="1"/>
        </dgm:presLayoutVars>
      </dgm:prSet>
      <dgm:spPr>
        <a:prstGeom prst="roundRect">
          <a:avLst>
            <a:gd name="adj" fmla="val 10000"/>
          </a:avLst>
        </a:prstGeom>
      </dgm:spPr>
      <dgm:t>
        <a:bodyPr/>
        <a:lstStyle/>
        <a:p>
          <a:endParaRPr lang="en-US"/>
        </a:p>
      </dgm:t>
    </dgm:pt>
    <dgm:pt modelId="{108B40EE-E528-4CB4-95C0-F493C9A0215D}" type="pres">
      <dgm:prSet presAssocID="{A5AC1A66-33F9-4079-BC62-E7B497068D92}" presName="sibTrans" presStyleLbl="sibTrans2D1" presStyleIdx="0" presStyleCnt="3" custScaleX="116039" custScaleY="158201" custLinFactNeighborX="41637" custLinFactNeighborY="14075"/>
      <dgm:spPr>
        <a:prstGeom prst="leftRightArrow">
          <a:avLst>
            <a:gd name="adj1" fmla="val 60000"/>
            <a:gd name="adj2" fmla="val 50000"/>
          </a:avLst>
        </a:prstGeom>
      </dgm:spPr>
      <dgm:t>
        <a:bodyPr/>
        <a:lstStyle/>
        <a:p>
          <a:endParaRPr lang="en-US"/>
        </a:p>
      </dgm:t>
    </dgm:pt>
    <dgm:pt modelId="{3E48860F-806A-4C6D-8802-55F617DA80E3}" type="pres">
      <dgm:prSet presAssocID="{A5AC1A66-33F9-4079-BC62-E7B497068D92}" presName="connectorText" presStyleLbl="sibTrans2D1" presStyleIdx="0" presStyleCnt="3"/>
      <dgm:spPr/>
      <dgm:t>
        <a:bodyPr/>
        <a:lstStyle/>
        <a:p>
          <a:endParaRPr lang="en-US"/>
        </a:p>
      </dgm:t>
    </dgm:pt>
    <dgm:pt modelId="{30DD01FB-2DDC-457C-ABAA-35AB8A845196}" type="pres">
      <dgm:prSet presAssocID="{E6BE5535-5343-4644-A23B-6A4A7C0AD9F9}" presName="node" presStyleLbl="node1" presStyleIdx="1" presStyleCnt="3" custScaleX="142865" custScaleY="91699" custRadScaleRad="165817" custRadScaleInc="-22410">
        <dgm:presLayoutVars>
          <dgm:bulletEnabled val="1"/>
        </dgm:presLayoutVars>
      </dgm:prSet>
      <dgm:spPr>
        <a:prstGeom prst="roundRect">
          <a:avLst>
            <a:gd name="adj" fmla="val 10000"/>
          </a:avLst>
        </a:prstGeom>
      </dgm:spPr>
      <dgm:t>
        <a:bodyPr/>
        <a:lstStyle/>
        <a:p>
          <a:endParaRPr lang="en-US"/>
        </a:p>
      </dgm:t>
    </dgm:pt>
    <dgm:pt modelId="{AF10112B-F961-4C85-BFF7-9A581EE3030F}" type="pres">
      <dgm:prSet presAssocID="{452D3CC8-8E05-4CE3-961E-901B0FC7F674}" presName="sibTrans" presStyleLbl="sibTrans2D1" presStyleIdx="1" presStyleCnt="3" custScaleX="116105" custScaleY="167691"/>
      <dgm:spPr>
        <a:prstGeom prst="leftRightArrow">
          <a:avLst>
            <a:gd name="adj1" fmla="val 60000"/>
            <a:gd name="adj2" fmla="val 50000"/>
          </a:avLst>
        </a:prstGeom>
      </dgm:spPr>
      <dgm:t>
        <a:bodyPr/>
        <a:lstStyle/>
        <a:p>
          <a:endParaRPr lang="en-US"/>
        </a:p>
      </dgm:t>
    </dgm:pt>
    <dgm:pt modelId="{8DA7AE6A-7B68-44C8-9B60-8F046E2D3388}" type="pres">
      <dgm:prSet presAssocID="{452D3CC8-8E05-4CE3-961E-901B0FC7F674}" presName="connectorText" presStyleLbl="sibTrans2D1" presStyleIdx="1" presStyleCnt="3"/>
      <dgm:spPr/>
      <dgm:t>
        <a:bodyPr/>
        <a:lstStyle/>
        <a:p>
          <a:endParaRPr lang="en-US"/>
        </a:p>
      </dgm:t>
    </dgm:pt>
    <dgm:pt modelId="{C766A251-A3D5-4466-B981-802CA44413B3}" type="pres">
      <dgm:prSet presAssocID="{1BE6CC1B-BA85-4017-8B7D-C38FA366053D}" presName="node" presStyleLbl="node1" presStyleIdx="2" presStyleCnt="3" custScaleX="169457" custScaleY="93394" custRadScaleRad="134296" custRadScaleInc="14623">
        <dgm:presLayoutVars>
          <dgm:bulletEnabled val="1"/>
        </dgm:presLayoutVars>
      </dgm:prSet>
      <dgm:spPr>
        <a:prstGeom prst="roundRect">
          <a:avLst>
            <a:gd name="adj" fmla="val 10000"/>
          </a:avLst>
        </a:prstGeom>
      </dgm:spPr>
      <dgm:t>
        <a:bodyPr/>
        <a:lstStyle/>
        <a:p>
          <a:endParaRPr lang="en-US"/>
        </a:p>
      </dgm:t>
    </dgm:pt>
    <dgm:pt modelId="{30CF6E91-53B4-43CF-8D93-BC4E0A99DA22}" type="pres">
      <dgm:prSet presAssocID="{191A5C44-68CB-4079-A20F-C57F16F30E3C}" presName="sibTrans" presStyleLbl="sibTrans2D1" presStyleIdx="2" presStyleCnt="3" custScaleX="108730" custScaleY="151047" custLinFactNeighborX="-41793" custLinFactNeighborY="15317"/>
      <dgm:spPr>
        <a:prstGeom prst="leftRightArrow">
          <a:avLst>
            <a:gd name="adj1" fmla="val 60000"/>
            <a:gd name="adj2" fmla="val 50000"/>
          </a:avLst>
        </a:prstGeom>
      </dgm:spPr>
      <dgm:t>
        <a:bodyPr/>
        <a:lstStyle/>
        <a:p>
          <a:endParaRPr lang="en-US"/>
        </a:p>
      </dgm:t>
    </dgm:pt>
    <dgm:pt modelId="{AA0CC62B-5CC7-4314-A775-A56119A53114}" type="pres">
      <dgm:prSet presAssocID="{191A5C44-68CB-4079-A20F-C57F16F30E3C}" presName="connectorText" presStyleLbl="sibTrans2D1" presStyleIdx="2" presStyleCnt="3"/>
      <dgm:spPr/>
      <dgm:t>
        <a:bodyPr/>
        <a:lstStyle/>
        <a:p>
          <a:endParaRPr lang="en-US"/>
        </a:p>
      </dgm:t>
    </dgm:pt>
  </dgm:ptLst>
  <dgm:cxnLst>
    <dgm:cxn modelId="{DF08CA87-3A10-45F5-99F0-4792205195AE}" type="presOf" srcId="{0CDAC4E3-168F-42AE-9C57-1A3A5CF71CA5}" destId="{3791A37D-101F-4243-BA44-9549F0A92A68}" srcOrd="0" destOrd="0" presId="urn:microsoft.com/office/officeart/2005/8/layout/cycle7"/>
    <dgm:cxn modelId="{86830807-A6B6-4DD0-91FD-C6F98FA96CBC}" type="presOf" srcId="{452D3CC8-8E05-4CE3-961E-901B0FC7F674}" destId="{AF10112B-F961-4C85-BFF7-9A581EE3030F}" srcOrd="0" destOrd="0" presId="urn:microsoft.com/office/officeart/2005/8/layout/cycle7"/>
    <dgm:cxn modelId="{AC8D87B7-D344-4286-BDB4-56A8A258B1BF}" type="presOf" srcId="{1BE6CC1B-BA85-4017-8B7D-C38FA366053D}" destId="{C766A251-A3D5-4466-B981-802CA44413B3}" srcOrd="0" destOrd="0" presId="urn:microsoft.com/office/officeart/2005/8/layout/cycle7"/>
    <dgm:cxn modelId="{6561B714-EE1C-4CE8-B067-AC8267EFD8F3}" type="presOf" srcId="{191A5C44-68CB-4079-A20F-C57F16F30E3C}" destId="{30CF6E91-53B4-43CF-8D93-BC4E0A99DA22}" srcOrd="0" destOrd="0" presId="urn:microsoft.com/office/officeart/2005/8/layout/cycle7"/>
    <dgm:cxn modelId="{8D56B0C8-F273-4972-AD51-26ADE34DF00F}" type="presOf" srcId="{E6BE5535-5343-4644-A23B-6A4A7C0AD9F9}" destId="{30DD01FB-2DDC-457C-ABAA-35AB8A845196}" srcOrd="0" destOrd="0" presId="urn:microsoft.com/office/officeart/2005/8/layout/cycle7"/>
    <dgm:cxn modelId="{19D8F911-C868-42D4-B037-C30C0CFE8858}" type="presOf" srcId="{A5AC1A66-33F9-4079-BC62-E7B497068D92}" destId="{108B40EE-E528-4CB4-95C0-F493C9A0215D}" srcOrd="0" destOrd="0" presId="urn:microsoft.com/office/officeart/2005/8/layout/cycle7"/>
    <dgm:cxn modelId="{1EFC2748-12F7-480A-B1B1-E8CE5767CA50}" type="presOf" srcId="{191A5C44-68CB-4079-A20F-C57F16F30E3C}" destId="{AA0CC62B-5CC7-4314-A775-A56119A53114}" srcOrd="1" destOrd="0" presId="urn:microsoft.com/office/officeart/2005/8/layout/cycle7"/>
    <dgm:cxn modelId="{ABFA45C2-14C8-4719-AA89-A6938B12693E}" type="presOf" srcId="{3AE29D40-1C96-4C3A-B884-9A74843CFD5A}" destId="{8CEE47EC-266F-4B3C-B88B-5D29DDFE97F8}" srcOrd="0" destOrd="0" presId="urn:microsoft.com/office/officeart/2005/8/layout/cycle7"/>
    <dgm:cxn modelId="{E11A86C0-B723-43AA-81E6-4181AD51B164}" srcId="{3AE29D40-1C96-4C3A-B884-9A74843CFD5A}" destId="{0CDAC4E3-168F-42AE-9C57-1A3A5CF71CA5}" srcOrd="0" destOrd="0" parTransId="{002F7C9D-3A20-45E3-AA29-6C197BBEE5F2}" sibTransId="{A5AC1A66-33F9-4079-BC62-E7B497068D92}"/>
    <dgm:cxn modelId="{50B1CB47-1072-4328-B0E5-9327126BCBC4}" srcId="{3AE29D40-1C96-4C3A-B884-9A74843CFD5A}" destId="{E6BE5535-5343-4644-A23B-6A4A7C0AD9F9}" srcOrd="1" destOrd="0" parTransId="{3B9F231C-519C-47C5-9A78-71AA641B30E8}" sibTransId="{452D3CC8-8E05-4CE3-961E-901B0FC7F674}"/>
    <dgm:cxn modelId="{1A009167-26EB-4C7E-AB22-B45627CCE01C}" type="presOf" srcId="{452D3CC8-8E05-4CE3-961E-901B0FC7F674}" destId="{8DA7AE6A-7B68-44C8-9B60-8F046E2D3388}" srcOrd="1" destOrd="0" presId="urn:microsoft.com/office/officeart/2005/8/layout/cycle7"/>
    <dgm:cxn modelId="{5C667221-1A6C-4D5C-B96F-2DC487C3D6EA}" srcId="{3AE29D40-1C96-4C3A-B884-9A74843CFD5A}" destId="{1BE6CC1B-BA85-4017-8B7D-C38FA366053D}" srcOrd="2" destOrd="0" parTransId="{6A43F4AC-DAC0-4FE4-8EE7-1329ADEF4586}" sibTransId="{191A5C44-68CB-4079-A20F-C57F16F30E3C}"/>
    <dgm:cxn modelId="{9517270D-EC1D-4A47-89DD-14573679747F}" type="presOf" srcId="{A5AC1A66-33F9-4079-BC62-E7B497068D92}" destId="{3E48860F-806A-4C6D-8802-55F617DA80E3}" srcOrd="1" destOrd="0" presId="urn:microsoft.com/office/officeart/2005/8/layout/cycle7"/>
    <dgm:cxn modelId="{26174D2C-C7D8-4619-B949-4A85015E4C18}" type="presParOf" srcId="{8CEE47EC-266F-4B3C-B88B-5D29DDFE97F8}" destId="{3791A37D-101F-4243-BA44-9549F0A92A68}" srcOrd="0" destOrd="0" presId="urn:microsoft.com/office/officeart/2005/8/layout/cycle7"/>
    <dgm:cxn modelId="{38437871-AA49-42FC-A05D-127859F7B786}" type="presParOf" srcId="{8CEE47EC-266F-4B3C-B88B-5D29DDFE97F8}" destId="{108B40EE-E528-4CB4-95C0-F493C9A0215D}" srcOrd="1" destOrd="0" presId="urn:microsoft.com/office/officeart/2005/8/layout/cycle7"/>
    <dgm:cxn modelId="{A0F97D96-CFB7-4DC2-B9C5-7B6AA31DE824}" type="presParOf" srcId="{108B40EE-E528-4CB4-95C0-F493C9A0215D}" destId="{3E48860F-806A-4C6D-8802-55F617DA80E3}" srcOrd="0" destOrd="0" presId="urn:microsoft.com/office/officeart/2005/8/layout/cycle7"/>
    <dgm:cxn modelId="{B4D0A77E-D068-472F-AC00-E43C17A1C4A4}" type="presParOf" srcId="{8CEE47EC-266F-4B3C-B88B-5D29DDFE97F8}" destId="{30DD01FB-2DDC-457C-ABAA-35AB8A845196}" srcOrd="2" destOrd="0" presId="urn:microsoft.com/office/officeart/2005/8/layout/cycle7"/>
    <dgm:cxn modelId="{41A49462-6916-4830-AE54-949BD0DACEEA}" type="presParOf" srcId="{8CEE47EC-266F-4B3C-B88B-5D29DDFE97F8}" destId="{AF10112B-F961-4C85-BFF7-9A581EE3030F}" srcOrd="3" destOrd="0" presId="urn:microsoft.com/office/officeart/2005/8/layout/cycle7"/>
    <dgm:cxn modelId="{2F24220B-3480-4408-9794-41C96297D38D}" type="presParOf" srcId="{AF10112B-F961-4C85-BFF7-9A581EE3030F}" destId="{8DA7AE6A-7B68-44C8-9B60-8F046E2D3388}" srcOrd="0" destOrd="0" presId="urn:microsoft.com/office/officeart/2005/8/layout/cycle7"/>
    <dgm:cxn modelId="{CB47F6FF-50CD-4F5E-9FDA-91408133A15B}" type="presParOf" srcId="{8CEE47EC-266F-4B3C-B88B-5D29DDFE97F8}" destId="{C766A251-A3D5-4466-B981-802CA44413B3}" srcOrd="4" destOrd="0" presId="urn:microsoft.com/office/officeart/2005/8/layout/cycle7"/>
    <dgm:cxn modelId="{353BBBC4-29E8-4ED4-BACA-36D56E6E0F47}" type="presParOf" srcId="{8CEE47EC-266F-4B3C-B88B-5D29DDFE97F8}" destId="{30CF6E91-53B4-43CF-8D93-BC4E0A99DA22}" srcOrd="5" destOrd="0" presId="urn:microsoft.com/office/officeart/2005/8/layout/cycle7"/>
    <dgm:cxn modelId="{6A95F2B6-A1EC-4762-84A0-E5295A5BECDF}" type="presParOf" srcId="{30CF6E91-53B4-43CF-8D93-BC4E0A99DA22}" destId="{AA0CC62B-5CC7-4314-A775-A56119A53114}"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D7AB73-95A7-4CFB-B399-57B809EFD909}" type="doc">
      <dgm:prSet loTypeId="urn:microsoft.com/office/officeart/2005/8/layout/chevron1" loCatId="process" qsTypeId="urn:microsoft.com/office/officeart/2005/8/quickstyle/simple1" qsCatId="simple" csTypeId="urn:microsoft.com/office/officeart/2005/8/colors/colorful5" csCatId="colorful" phldr="1"/>
      <dgm:spPr/>
    </dgm:pt>
    <dgm:pt modelId="{4005263D-D620-49D0-AEA3-3F3DB78641F3}">
      <dgm:prSet phldrT="[Text]"/>
      <dgm:spPr>
        <a:xfrm>
          <a:off x="2571" y="0"/>
          <a:ext cx="1496866" cy="4699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Présentation du projet</a:t>
          </a:r>
        </a:p>
      </dgm:t>
    </dgm:pt>
    <dgm:pt modelId="{37432EED-C1D1-41D2-988F-EBC9F13E5726}" type="parTrans" cxnId="{809736DA-A55B-4D58-A1FA-89DB029D5E1C}">
      <dgm:prSet/>
      <dgm:spPr/>
      <dgm:t>
        <a:bodyPr/>
        <a:lstStyle/>
        <a:p>
          <a:endParaRPr lang="en-US"/>
        </a:p>
      </dgm:t>
    </dgm:pt>
    <dgm:pt modelId="{D3E5E83E-DA8F-472D-8FB6-4B8F9C69FF16}" type="sibTrans" cxnId="{809736DA-A55B-4D58-A1FA-89DB029D5E1C}">
      <dgm:prSet/>
      <dgm:spPr/>
      <dgm:t>
        <a:bodyPr/>
        <a:lstStyle/>
        <a:p>
          <a:endParaRPr lang="en-US"/>
        </a:p>
      </dgm:t>
    </dgm:pt>
    <dgm:pt modelId="{FE7C8BCD-8E99-4981-A260-3F1AA80EF515}">
      <dgm:prSet phldrT="[Text]"/>
      <dgm:spPr>
        <a:xfrm>
          <a:off x="1349751" y="0"/>
          <a:ext cx="1496866" cy="469900"/>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Étude de marché</a:t>
          </a:r>
          <a:endParaRPr lang="en-US" b="1">
            <a:solidFill>
              <a:sysClr val="window" lastClr="FFFFFF"/>
            </a:solidFill>
            <a:latin typeface="Calibri" panose="020F0502020204030204"/>
            <a:ea typeface="+mn-ea"/>
            <a:cs typeface="+mn-cs"/>
          </a:endParaRPr>
        </a:p>
      </dgm:t>
    </dgm:pt>
    <dgm:pt modelId="{12615309-09F2-4D56-B9DA-2AE341885F24}" type="parTrans" cxnId="{A21BD966-0335-4536-B2B9-5075A497DD19}">
      <dgm:prSet/>
      <dgm:spPr/>
      <dgm:t>
        <a:bodyPr/>
        <a:lstStyle/>
        <a:p>
          <a:endParaRPr lang="en-US"/>
        </a:p>
      </dgm:t>
    </dgm:pt>
    <dgm:pt modelId="{A945AD76-C5CB-4AE4-8D25-00128C1A1A7C}" type="sibTrans" cxnId="{A21BD966-0335-4536-B2B9-5075A497DD19}">
      <dgm:prSet/>
      <dgm:spPr/>
      <dgm:t>
        <a:bodyPr/>
        <a:lstStyle/>
        <a:p>
          <a:endParaRPr lang="en-US"/>
        </a:p>
      </dgm:t>
    </dgm:pt>
    <dgm:pt modelId="{72BFD831-555D-4D18-9478-BAF5A332A205}">
      <dgm:prSet phldrT="[Text]"/>
      <dgm:spPr>
        <a:xfrm>
          <a:off x="2696931" y="0"/>
          <a:ext cx="1496866" cy="469900"/>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Propositions</a:t>
          </a:r>
        </a:p>
      </dgm:t>
    </dgm:pt>
    <dgm:pt modelId="{5A7E99EB-D302-4DC3-9278-EE49F040CFAC}" type="parTrans" cxnId="{C4595AAF-9381-4E07-B63E-05B335140567}">
      <dgm:prSet/>
      <dgm:spPr/>
      <dgm:t>
        <a:bodyPr/>
        <a:lstStyle/>
        <a:p>
          <a:endParaRPr lang="en-US"/>
        </a:p>
      </dgm:t>
    </dgm:pt>
    <dgm:pt modelId="{9F81F3D7-65EE-4B7D-9164-606FDB898D45}" type="sibTrans" cxnId="{C4595AAF-9381-4E07-B63E-05B335140567}">
      <dgm:prSet/>
      <dgm:spPr/>
      <dgm:t>
        <a:bodyPr/>
        <a:lstStyle/>
        <a:p>
          <a:endParaRPr lang="en-US"/>
        </a:p>
      </dgm:t>
    </dgm:pt>
    <dgm:pt modelId="{9D723271-D447-42DB-93EC-161571ED4CD3}">
      <dgm:prSet phldrT="[Text]"/>
      <dgm:spPr>
        <a:xfrm>
          <a:off x="4044111" y="0"/>
          <a:ext cx="1496866" cy="469900"/>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b="1">
              <a:solidFill>
                <a:sysClr val="window" lastClr="FFFFFF"/>
              </a:solidFill>
              <a:latin typeface="Times New Roman" panose="02020603050405020304" pitchFamily="18" charset="0"/>
              <a:ea typeface="+mn-ea"/>
              <a:cs typeface="Times New Roman" panose="02020603050405020304" pitchFamily="18" charset="0"/>
            </a:rPr>
            <a:t>Bilan du projet</a:t>
          </a:r>
        </a:p>
      </dgm:t>
    </dgm:pt>
    <dgm:pt modelId="{252396D6-6337-439B-9F57-56C9C20AF75D}" type="parTrans" cxnId="{C74CBB27-3B6D-4D76-AF5D-B2E4A5A53F68}">
      <dgm:prSet/>
      <dgm:spPr/>
      <dgm:t>
        <a:bodyPr/>
        <a:lstStyle/>
        <a:p>
          <a:endParaRPr lang="en-US"/>
        </a:p>
      </dgm:t>
    </dgm:pt>
    <dgm:pt modelId="{2159325F-E5D6-4F8C-812D-EB27E98CDDDE}" type="sibTrans" cxnId="{C74CBB27-3B6D-4D76-AF5D-B2E4A5A53F68}">
      <dgm:prSet/>
      <dgm:spPr/>
      <dgm:t>
        <a:bodyPr/>
        <a:lstStyle/>
        <a:p>
          <a:endParaRPr lang="en-US"/>
        </a:p>
      </dgm:t>
    </dgm:pt>
    <dgm:pt modelId="{EA18F47B-E509-4D68-A00D-554DC06756DA}" type="pres">
      <dgm:prSet presAssocID="{62D7AB73-95A7-4CFB-B399-57B809EFD909}" presName="Name0" presStyleCnt="0">
        <dgm:presLayoutVars>
          <dgm:dir/>
          <dgm:animLvl val="lvl"/>
          <dgm:resizeHandles val="exact"/>
        </dgm:presLayoutVars>
      </dgm:prSet>
      <dgm:spPr/>
    </dgm:pt>
    <dgm:pt modelId="{F0E1E3A6-3971-438F-A441-06735C2B6304}" type="pres">
      <dgm:prSet presAssocID="{4005263D-D620-49D0-AEA3-3F3DB78641F3}" presName="parTxOnly" presStyleLbl="node1" presStyleIdx="0" presStyleCnt="4">
        <dgm:presLayoutVars>
          <dgm:chMax val="0"/>
          <dgm:chPref val="0"/>
          <dgm:bulletEnabled val="1"/>
        </dgm:presLayoutVars>
      </dgm:prSet>
      <dgm:spPr>
        <a:prstGeom prst="chevron">
          <a:avLst/>
        </a:prstGeom>
      </dgm:spPr>
      <dgm:t>
        <a:bodyPr/>
        <a:lstStyle/>
        <a:p>
          <a:endParaRPr lang="en-US"/>
        </a:p>
      </dgm:t>
    </dgm:pt>
    <dgm:pt modelId="{3620F599-71D5-4B0B-B167-1F4B73C3DB1D}" type="pres">
      <dgm:prSet presAssocID="{D3E5E83E-DA8F-472D-8FB6-4B8F9C69FF16}" presName="parTxOnlySpace" presStyleCnt="0"/>
      <dgm:spPr/>
    </dgm:pt>
    <dgm:pt modelId="{1C49A438-A663-41E0-BC68-2CDC9E7A23FE}" type="pres">
      <dgm:prSet presAssocID="{FE7C8BCD-8E99-4981-A260-3F1AA80EF515}" presName="parTxOnly" presStyleLbl="node1" presStyleIdx="1" presStyleCnt="4">
        <dgm:presLayoutVars>
          <dgm:chMax val="0"/>
          <dgm:chPref val="0"/>
          <dgm:bulletEnabled val="1"/>
        </dgm:presLayoutVars>
      </dgm:prSet>
      <dgm:spPr>
        <a:prstGeom prst="chevron">
          <a:avLst/>
        </a:prstGeom>
      </dgm:spPr>
      <dgm:t>
        <a:bodyPr/>
        <a:lstStyle/>
        <a:p>
          <a:endParaRPr lang="en-US"/>
        </a:p>
      </dgm:t>
    </dgm:pt>
    <dgm:pt modelId="{204796D5-3755-4492-9B9C-307A17608ABF}" type="pres">
      <dgm:prSet presAssocID="{A945AD76-C5CB-4AE4-8D25-00128C1A1A7C}" presName="parTxOnlySpace" presStyleCnt="0"/>
      <dgm:spPr/>
    </dgm:pt>
    <dgm:pt modelId="{7F10404F-56C4-4056-9D1E-8DF8E9FBB3A2}" type="pres">
      <dgm:prSet presAssocID="{72BFD831-555D-4D18-9478-BAF5A332A205}" presName="parTxOnly" presStyleLbl="node1" presStyleIdx="2" presStyleCnt="4">
        <dgm:presLayoutVars>
          <dgm:chMax val="0"/>
          <dgm:chPref val="0"/>
          <dgm:bulletEnabled val="1"/>
        </dgm:presLayoutVars>
      </dgm:prSet>
      <dgm:spPr>
        <a:prstGeom prst="chevron">
          <a:avLst/>
        </a:prstGeom>
      </dgm:spPr>
      <dgm:t>
        <a:bodyPr/>
        <a:lstStyle/>
        <a:p>
          <a:endParaRPr lang="en-US"/>
        </a:p>
      </dgm:t>
    </dgm:pt>
    <dgm:pt modelId="{9AF7270E-79BE-43AC-B0AD-BD177B0651EA}" type="pres">
      <dgm:prSet presAssocID="{9F81F3D7-65EE-4B7D-9164-606FDB898D45}" presName="parTxOnlySpace" presStyleCnt="0"/>
      <dgm:spPr/>
    </dgm:pt>
    <dgm:pt modelId="{F704B4F8-876D-4F74-8B2C-F5A1FD732D3E}" type="pres">
      <dgm:prSet presAssocID="{9D723271-D447-42DB-93EC-161571ED4CD3}" presName="parTxOnly" presStyleLbl="node1" presStyleIdx="3" presStyleCnt="4">
        <dgm:presLayoutVars>
          <dgm:chMax val="0"/>
          <dgm:chPref val="0"/>
          <dgm:bulletEnabled val="1"/>
        </dgm:presLayoutVars>
      </dgm:prSet>
      <dgm:spPr>
        <a:prstGeom prst="chevron">
          <a:avLst/>
        </a:prstGeom>
      </dgm:spPr>
      <dgm:t>
        <a:bodyPr/>
        <a:lstStyle/>
        <a:p>
          <a:endParaRPr lang="en-US"/>
        </a:p>
      </dgm:t>
    </dgm:pt>
  </dgm:ptLst>
  <dgm:cxnLst>
    <dgm:cxn modelId="{29477B4E-8499-4C39-87EA-6939C2A363C4}" type="presOf" srcId="{62D7AB73-95A7-4CFB-B399-57B809EFD909}" destId="{EA18F47B-E509-4D68-A00D-554DC06756DA}" srcOrd="0" destOrd="0" presId="urn:microsoft.com/office/officeart/2005/8/layout/chevron1"/>
    <dgm:cxn modelId="{E16F16F7-70E5-40FA-BADB-C04D79AB4294}" type="presOf" srcId="{FE7C8BCD-8E99-4981-A260-3F1AA80EF515}" destId="{1C49A438-A663-41E0-BC68-2CDC9E7A23FE}" srcOrd="0" destOrd="0" presId="urn:microsoft.com/office/officeart/2005/8/layout/chevron1"/>
    <dgm:cxn modelId="{C74CBB27-3B6D-4D76-AF5D-B2E4A5A53F68}" srcId="{62D7AB73-95A7-4CFB-B399-57B809EFD909}" destId="{9D723271-D447-42DB-93EC-161571ED4CD3}" srcOrd="3" destOrd="0" parTransId="{252396D6-6337-439B-9F57-56C9C20AF75D}" sibTransId="{2159325F-E5D6-4F8C-812D-EB27E98CDDDE}"/>
    <dgm:cxn modelId="{8D0674BA-7E1E-48A2-8D0E-621DC6417166}" type="presOf" srcId="{9D723271-D447-42DB-93EC-161571ED4CD3}" destId="{F704B4F8-876D-4F74-8B2C-F5A1FD732D3E}" srcOrd="0" destOrd="0" presId="urn:microsoft.com/office/officeart/2005/8/layout/chevron1"/>
    <dgm:cxn modelId="{E4689914-49C5-4111-A630-776EAC530801}" type="presOf" srcId="{72BFD831-555D-4D18-9478-BAF5A332A205}" destId="{7F10404F-56C4-4056-9D1E-8DF8E9FBB3A2}" srcOrd="0" destOrd="0" presId="urn:microsoft.com/office/officeart/2005/8/layout/chevron1"/>
    <dgm:cxn modelId="{7975AF66-2966-4DBF-A172-E3224E78B9B9}" type="presOf" srcId="{4005263D-D620-49D0-AEA3-3F3DB78641F3}" destId="{F0E1E3A6-3971-438F-A441-06735C2B6304}" srcOrd="0" destOrd="0" presId="urn:microsoft.com/office/officeart/2005/8/layout/chevron1"/>
    <dgm:cxn modelId="{A21BD966-0335-4536-B2B9-5075A497DD19}" srcId="{62D7AB73-95A7-4CFB-B399-57B809EFD909}" destId="{FE7C8BCD-8E99-4981-A260-3F1AA80EF515}" srcOrd="1" destOrd="0" parTransId="{12615309-09F2-4D56-B9DA-2AE341885F24}" sibTransId="{A945AD76-C5CB-4AE4-8D25-00128C1A1A7C}"/>
    <dgm:cxn modelId="{C4595AAF-9381-4E07-B63E-05B335140567}" srcId="{62D7AB73-95A7-4CFB-B399-57B809EFD909}" destId="{72BFD831-555D-4D18-9478-BAF5A332A205}" srcOrd="2" destOrd="0" parTransId="{5A7E99EB-D302-4DC3-9278-EE49F040CFAC}" sibTransId="{9F81F3D7-65EE-4B7D-9164-606FDB898D45}"/>
    <dgm:cxn modelId="{809736DA-A55B-4D58-A1FA-89DB029D5E1C}" srcId="{62D7AB73-95A7-4CFB-B399-57B809EFD909}" destId="{4005263D-D620-49D0-AEA3-3F3DB78641F3}" srcOrd="0" destOrd="0" parTransId="{37432EED-C1D1-41D2-988F-EBC9F13E5726}" sibTransId="{D3E5E83E-DA8F-472D-8FB6-4B8F9C69FF16}"/>
    <dgm:cxn modelId="{129277EA-7722-4463-AB25-60D808BC53F9}" type="presParOf" srcId="{EA18F47B-E509-4D68-A00D-554DC06756DA}" destId="{F0E1E3A6-3971-438F-A441-06735C2B6304}" srcOrd="0" destOrd="0" presId="urn:microsoft.com/office/officeart/2005/8/layout/chevron1"/>
    <dgm:cxn modelId="{C3A9681B-E85A-40E2-BEDB-2CE503E4EC27}" type="presParOf" srcId="{EA18F47B-E509-4D68-A00D-554DC06756DA}" destId="{3620F599-71D5-4B0B-B167-1F4B73C3DB1D}" srcOrd="1" destOrd="0" presId="urn:microsoft.com/office/officeart/2005/8/layout/chevron1"/>
    <dgm:cxn modelId="{201AE43B-3A4D-4AA1-B584-E32EDC0FD69D}" type="presParOf" srcId="{EA18F47B-E509-4D68-A00D-554DC06756DA}" destId="{1C49A438-A663-41E0-BC68-2CDC9E7A23FE}" srcOrd="2" destOrd="0" presId="urn:microsoft.com/office/officeart/2005/8/layout/chevron1"/>
    <dgm:cxn modelId="{E354DD01-6481-4175-9E17-BC968C9A4066}" type="presParOf" srcId="{EA18F47B-E509-4D68-A00D-554DC06756DA}" destId="{204796D5-3755-4492-9B9C-307A17608ABF}" srcOrd="3" destOrd="0" presId="urn:microsoft.com/office/officeart/2005/8/layout/chevron1"/>
    <dgm:cxn modelId="{57A5FAD6-E6D0-4807-8F1B-02D8BBE34745}" type="presParOf" srcId="{EA18F47B-E509-4D68-A00D-554DC06756DA}" destId="{7F10404F-56C4-4056-9D1E-8DF8E9FBB3A2}" srcOrd="4" destOrd="0" presId="urn:microsoft.com/office/officeart/2005/8/layout/chevron1"/>
    <dgm:cxn modelId="{C94E1695-521A-4171-A66C-E55295B4D891}" type="presParOf" srcId="{EA18F47B-E509-4D68-A00D-554DC06756DA}" destId="{9AF7270E-79BE-43AC-B0AD-BD177B0651EA}" srcOrd="5" destOrd="0" presId="urn:microsoft.com/office/officeart/2005/8/layout/chevron1"/>
    <dgm:cxn modelId="{0390CBFC-F5DF-40E5-9FB3-E1C0CBCB1EE8}" type="presParOf" srcId="{EA18F47B-E509-4D68-A00D-554DC06756DA}" destId="{F704B4F8-876D-4F74-8B2C-F5A1FD732D3E}"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91A37D-101F-4243-BA44-9549F0A92A68}">
      <dsp:nvSpPr>
        <dsp:cNvPr id="0" name=""/>
        <dsp:cNvSpPr/>
      </dsp:nvSpPr>
      <dsp:spPr>
        <a:xfrm>
          <a:off x="1788860" y="66897"/>
          <a:ext cx="1750226" cy="503452"/>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latin typeface="Calibri" panose="020F0502020204030204"/>
              <a:ea typeface="+mn-ea"/>
              <a:cs typeface="+mn-cs"/>
            </a:rPr>
            <a:t>La pédagogie du projet</a:t>
          </a:r>
        </a:p>
      </dsp:txBody>
      <dsp:txXfrm>
        <a:off x="1803606" y="81643"/>
        <a:ext cx="1720734" cy="473960"/>
      </dsp:txXfrm>
    </dsp:sp>
    <dsp:sp modelId="{108B40EE-E528-4CB4-95C0-F493C9A0215D}">
      <dsp:nvSpPr>
        <dsp:cNvPr id="0" name=""/>
        <dsp:cNvSpPr/>
      </dsp:nvSpPr>
      <dsp:spPr>
        <a:xfrm rot="2497691">
          <a:off x="3288603" y="893773"/>
          <a:ext cx="1075118" cy="279464"/>
        </a:xfrm>
        <a:prstGeom prst="lef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3372442" y="949666"/>
        <a:ext cx="907440" cy="167678"/>
      </dsp:txXfrm>
    </dsp:sp>
    <dsp:sp modelId="{30DD01FB-2DDC-457C-ABAA-35AB8A845196}">
      <dsp:nvSpPr>
        <dsp:cNvPr id="0" name=""/>
        <dsp:cNvSpPr/>
      </dsp:nvSpPr>
      <dsp:spPr>
        <a:xfrm>
          <a:off x="3472879" y="1446934"/>
          <a:ext cx="1442135" cy="462822"/>
        </a:xfrm>
        <a:prstGeom prst="roundRect">
          <a:avLst>
            <a:gd name="adj" fmla="val 10000"/>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alibri" panose="020F0502020204030204"/>
              <a:ea typeface="+mn-ea"/>
              <a:cs typeface="+mn-cs"/>
            </a:rPr>
            <a:t>L'enseignement de l'entrepreneuriat</a:t>
          </a:r>
        </a:p>
      </dsp:txBody>
      <dsp:txXfrm>
        <a:off x="3486435" y="1460490"/>
        <a:ext cx="1415023" cy="435710"/>
      </dsp:txXfrm>
    </dsp:sp>
    <dsp:sp modelId="{AF10112B-F961-4C85-BFF7-9A581EE3030F}">
      <dsp:nvSpPr>
        <dsp:cNvPr id="0" name=""/>
        <dsp:cNvSpPr/>
      </dsp:nvSpPr>
      <dsp:spPr>
        <a:xfrm rot="10783332">
          <a:off x="2355949" y="1536534"/>
          <a:ext cx="1075730" cy="296229"/>
        </a:xfrm>
        <a:prstGeom prst="leftRightArrow">
          <a:avLst>
            <a:gd name="adj1" fmla="val 60000"/>
            <a:gd name="adj2" fmla="val 50000"/>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rot="10800000">
        <a:off x="2444818" y="1595780"/>
        <a:ext cx="897992" cy="177737"/>
      </dsp:txXfrm>
    </dsp:sp>
    <dsp:sp modelId="{C766A251-A3D5-4466-B981-802CA44413B3}">
      <dsp:nvSpPr>
        <dsp:cNvPr id="0" name=""/>
        <dsp:cNvSpPr/>
      </dsp:nvSpPr>
      <dsp:spPr>
        <a:xfrm>
          <a:off x="604184" y="1455914"/>
          <a:ext cx="1710565" cy="471377"/>
        </a:xfrm>
        <a:prstGeom prst="roundRect">
          <a:avLst>
            <a:gd name="adj" fmla="val 1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alibri" panose="020F0502020204030204"/>
              <a:ea typeface="+mn-ea"/>
              <a:cs typeface="+mn-cs"/>
            </a:rPr>
            <a:t>L'enseignement </a:t>
          </a:r>
        </a:p>
        <a:p>
          <a:pPr lvl="0" algn="ctr" defTabSz="533400">
            <a:lnSpc>
              <a:spcPct val="90000"/>
            </a:lnSpc>
            <a:spcBef>
              <a:spcPct val="0"/>
            </a:spcBef>
            <a:spcAft>
              <a:spcPct val="35000"/>
            </a:spcAft>
          </a:pPr>
          <a:r>
            <a:rPr lang="en-US" sz="1200" b="1" kern="1200">
              <a:latin typeface="Calibri" panose="020F0502020204030204"/>
              <a:ea typeface="+mn-ea"/>
              <a:cs typeface="+mn-cs"/>
            </a:rPr>
            <a:t>du français du marketing</a:t>
          </a:r>
        </a:p>
      </dsp:txBody>
      <dsp:txXfrm>
        <a:off x="617990" y="1469720"/>
        <a:ext cx="1682953" cy="443765"/>
      </dsp:txXfrm>
    </dsp:sp>
    <dsp:sp modelId="{30CF6E91-53B4-43CF-8D93-BC4E0A99DA22}">
      <dsp:nvSpPr>
        <dsp:cNvPr id="0" name=""/>
        <dsp:cNvSpPr/>
      </dsp:nvSpPr>
      <dsp:spPr>
        <a:xfrm rot="18675617">
          <a:off x="1163766" y="906776"/>
          <a:ext cx="1007399" cy="266827"/>
        </a:xfrm>
        <a:prstGeom prst="leftRightArrow">
          <a:avLst>
            <a:gd name="adj1" fmla="val 60000"/>
            <a:gd name="adj2" fmla="val 5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1243814" y="960141"/>
        <a:ext cx="847303" cy="1600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1E3A6-3971-438F-A441-06735C2B6304}">
      <dsp:nvSpPr>
        <dsp:cNvPr id="0" name=""/>
        <dsp:cNvSpPr/>
      </dsp:nvSpPr>
      <dsp:spPr>
        <a:xfrm>
          <a:off x="2709" y="128102"/>
          <a:ext cx="1577249" cy="630899"/>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Présentation du projet</a:t>
          </a:r>
        </a:p>
      </dsp:txBody>
      <dsp:txXfrm>
        <a:off x="318159" y="128102"/>
        <a:ext cx="946350" cy="630899"/>
      </dsp:txXfrm>
    </dsp:sp>
    <dsp:sp modelId="{1C49A438-A663-41E0-BC68-2CDC9E7A23FE}">
      <dsp:nvSpPr>
        <dsp:cNvPr id="0" name=""/>
        <dsp:cNvSpPr/>
      </dsp:nvSpPr>
      <dsp:spPr>
        <a:xfrm>
          <a:off x="1422234" y="128102"/>
          <a:ext cx="1577249" cy="630899"/>
        </a:xfrm>
        <a:prstGeom prst="chevron">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Étude de marché</a:t>
          </a:r>
          <a:endParaRPr lang="en-US" sz="1200" b="1" kern="1200">
            <a:solidFill>
              <a:sysClr val="window" lastClr="FFFFFF"/>
            </a:solidFill>
            <a:latin typeface="Calibri" panose="020F0502020204030204"/>
            <a:ea typeface="+mn-ea"/>
            <a:cs typeface="+mn-cs"/>
          </a:endParaRPr>
        </a:p>
      </dsp:txBody>
      <dsp:txXfrm>
        <a:off x="1737684" y="128102"/>
        <a:ext cx="946350" cy="630899"/>
      </dsp:txXfrm>
    </dsp:sp>
    <dsp:sp modelId="{7F10404F-56C4-4056-9D1E-8DF8E9FBB3A2}">
      <dsp:nvSpPr>
        <dsp:cNvPr id="0" name=""/>
        <dsp:cNvSpPr/>
      </dsp:nvSpPr>
      <dsp:spPr>
        <a:xfrm>
          <a:off x="2841758" y="128102"/>
          <a:ext cx="1577249" cy="630899"/>
        </a:xfrm>
        <a:prstGeom prst="chevron">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Propositions</a:t>
          </a:r>
        </a:p>
      </dsp:txBody>
      <dsp:txXfrm>
        <a:off x="3157208" y="128102"/>
        <a:ext cx="946350" cy="630899"/>
      </dsp:txXfrm>
    </dsp:sp>
    <dsp:sp modelId="{F704B4F8-876D-4F74-8B2C-F5A1FD732D3E}">
      <dsp:nvSpPr>
        <dsp:cNvPr id="0" name=""/>
        <dsp:cNvSpPr/>
      </dsp:nvSpPr>
      <dsp:spPr>
        <a:xfrm>
          <a:off x="4261283" y="128102"/>
          <a:ext cx="1577249" cy="630899"/>
        </a:xfrm>
        <a:prstGeom prst="chevron">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Bilan du projet</a:t>
          </a:r>
        </a:p>
      </dsp:txBody>
      <dsp:txXfrm>
        <a:off x="4576733" y="128102"/>
        <a:ext cx="946350" cy="63089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31</Pages>
  <Words>10561</Words>
  <Characters>60204</Characters>
  <Application>Microsoft Office Word</Application>
  <DocSecurity>0</DocSecurity>
  <Lines>501</Lines>
  <Paragraphs>141</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
      <vt:lpstr>“Enseignement du français du marketing via le projet entrepreneurial- une straté</vt:lpstr>
      <vt:lpstr/>
      <vt:lpstr/>
      <vt:lpstr/>
      <vt:lpstr/>
      <vt:lpstr/>
      <vt:lpstr/>
      <vt:lpstr/>
      <vt:lpstr/>
      <vt:lpstr/>
      <vt:lpstr>SOMMAIRE </vt:lpstr>
      <vt:lpstr/>
      <vt:lpstr/>
      <vt:lpstr>INTRODUCTION	2</vt:lpstr>
      <vt:lpstr>Chapitre 1 : CADRE THÉORIQUE	7</vt:lpstr>
      <vt:lpstr>Chapitre 2 : MÉTHODOLOGIE DE RECHERCHE	9</vt:lpstr>
      <vt:lpstr>Chapitre 3 : MISE EN PLACE DU PROJET ENTREPRENEURIAL	10</vt:lpstr>
      <vt:lpstr>Chapitre 4 : RECUEIL ET TRAITEMENT DES DONNÉES	13</vt:lpstr>
      <vt:lpstr>Chapitre 5 : RÉSULTATS DE RECHERCHE	15</vt:lpstr>
      <vt:lpstr>CONCLUSION	21</vt:lpstr>
      <vt:lpstr>BIBLIOGRAPHIE</vt:lpstr>
      <vt:lpstr/>
      <vt:lpstr/>
      <vt:lpstr/>
      <vt:lpstr/>
      <vt:lpstr/>
      <vt:lpstr>INTRODUCTION</vt:lpstr>
      <vt:lpstr>Problématique</vt:lpstr>
      <vt:lpstr>Dans le système universitaire vietnamien, les écoles telles que l’Université Thu</vt:lpstr>
      <vt:lpstr>Toutefois, la qualité de l’enseignement/apprentissage du français commercial lai</vt:lpstr>
      <vt:lpstr>Délimitation de la recherche</vt:lpstr>
      <vt:lpstr>Méthodologie de recherche</vt:lpstr>
      <vt:lpstr>Plan de la thèse</vt:lpstr>
      <vt:lpstr>Ensuite, nous avons clarifié la méthode d’enseignement du français de spécialité</vt:lpstr>
      <vt:lpstr>Ces recherches théoriques nous ont amenée à une question : learning (apprendre) </vt:lpstr>
      <vt:lpstr>CHAPITRE 2 : MÉTHODOLOGIE DE RECHERCHE</vt:lpstr>
      <vt:lpstr/>
      <vt:lpstr>CHAPITRE 3 : MISE EN PLACE DU PROJET ENTREPRENEURIAL</vt:lpstr>
      <vt:lpstr>Cette partie a pour objectif de présenter les trois premières étapes de notre re</vt:lpstr>
      <vt:lpstr>Tout d’abord, nous rapportons la première étape de la recherche-action : identif</vt:lpstr>
      <vt:lpstr>Tableau 4.3 : Tableau récapitulatif du recueil et du traitement des données</vt:lpstr>
      <vt:lpstr/>
      <vt:lpstr/>
      <vt:lpstr/>
      <vt:lpstr/>
      <vt:lpstr/>
      <vt:lpstr/>
      <vt:lpstr/>
      <vt:lpstr/>
      <vt:lpstr/>
      <vt:lpstr/>
      <vt:lpstr>Chapitre 5 : RÉSULTATS DE RECHERCHE</vt:lpstr>
      <vt:lpstr>Les résultats d’analyse des corpus des textes courts par un test t de Student ap</vt:lpstr>
      <vt:lpstr>Tablau 5.1. Sommaire des résultats du test T de la rédaction des textes courts</vt:lpstr>
      <vt:lpstr>Tableau 5.3. Sommaire des résultats du test T des exposés oraux</vt:lpstr>
      <vt:lpstr>Analyse des données sur les compétences transversales et attitudes de travail</vt:lpstr>
      <vt:lpstr>Graphique 5.6.  Impacts du projet sur les compétences transversales et sur les a</vt:lpstr>
      <vt:lpstr>Graphique 5.10. Comparaison de la motivation des étudiants</vt:lpstr>
      <vt:lpstr>Points forts du dispositif expérimental</vt:lpstr>
      <vt:lpstr>L’analyse des rétroactions des étudiants, enseignants participants et notre suiv</vt:lpstr>
      <vt:lpstr>Tout d’abord, le thème et le contenu du projet, «le concours d’entrepreneuriat »</vt:lpstr>
      <vt:lpstr>Le deuxième point fort est la méthode de l’enseignement. En effet, la pédagogie </vt:lpstr>
      <vt:lpstr>Limites et propositions d’amélioration du dispositif expérimental </vt:lpstr>
      <vt:lpstr>Les étudiants et enseignants participants au projet ont également suggéré des p</vt:lpstr>
      <vt:lpstr>Question 1. Impacts du projet entrepreneurial sur l’amélioration des CL, des com</vt:lpstr>
      <vt:lpstr>À la fin du projet, une fois les hypothèses de recherche confirmées, nous avons </vt:lpstr>
      <vt:lpstr>Les points forts du projet sont nombreux : la méthode d’enseignement,  la quali</vt:lpstr>
      <vt:lpstr>Les limites du projet résident dans le manque de temps,  la constitution des gr</vt:lpstr>
      <vt:lpstr>Contributions de la recherche</vt:lpstr>
      <vt:lpstr>Perspectives</vt:lpstr>
      <vt:lpstr>Alrabadi E., 2007, Français sur objectifs spécifiques (FOS) : L'enseignement du </vt:lpstr>
    </vt:vector>
  </TitlesOfParts>
  <Company/>
  <LinksUpToDate>false</LinksUpToDate>
  <CharactersWithSpaces>70624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cp:revision>
  <cp:lastPrinted>2020-06-25T05:09:00Z</cp:lastPrinted>
  <dcterms:created xsi:type="dcterms:W3CDTF">2020-10-28T15:55:00Z</dcterms:created>
  <dcterms:modified xsi:type="dcterms:W3CDTF">2020-10-28T15:55:00Z</dcterms:modified>
</cp:coreProperties>
</file>