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8287" w14:textId="46D4F774" w:rsidR="004C00DE" w:rsidRDefault="004C00DE" w:rsidP="00874323">
      <w:pPr>
        <w:widowControl w:val="0"/>
        <w:jc w:val="both"/>
      </w:pPr>
      <w:r>
        <w:rPr>
          <w:noProof/>
        </w:rPr>
        <mc:AlternateContent>
          <mc:Choice Requires="wps">
            <w:drawing>
              <wp:anchor distT="0" distB="0" distL="114300" distR="114300" simplePos="0" relativeHeight="251659264" behindDoc="0" locked="0" layoutInCell="1" allowOverlap="1" wp14:anchorId="7326049D" wp14:editId="3C4ED69A">
                <wp:simplePos x="0" y="0"/>
                <wp:positionH relativeFrom="margin">
                  <wp:posOffset>-40640</wp:posOffset>
                </wp:positionH>
                <wp:positionV relativeFrom="paragraph">
                  <wp:posOffset>-53340</wp:posOffset>
                </wp:positionV>
                <wp:extent cx="3695700" cy="6153150"/>
                <wp:effectExtent l="19050" t="19050" r="19050" b="19050"/>
                <wp:wrapNone/>
                <wp:docPr id="2" name="Прямоугольник 2"/>
                <wp:cNvGraphicFramePr/>
                <a:graphic xmlns:a="http://schemas.openxmlformats.org/drawingml/2006/main">
                  <a:graphicData uri="http://schemas.microsoft.com/office/word/2010/wordprocessingShape">
                    <wps:wsp>
                      <wps:cNvSpPr/>
                      <wps:spPr>
                        <a:xfrm>
                          <a:off x="0" y="0"/>
                          <a:ext cx="3695700" cy="6153150"/>
                        </a:xfrm>
                        <a:prstGeom prst="rect">
                          <a:avLst/>
                        </a:prstGeom>
                        <a:ln w="38100" cmpd="thickThin">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3876DD16" w14:textId="77777777" w:rsidR="00203A66" w:rsidRPr="00203A66" w:rsidRDefault="00203A66" w:rsidP="00203A66">
                            <w:pPr>
                              <w:pStyle w:val="BodyText2"/>
                              <w:widowControl w:val="0"/>
                              <w:jc w:val="center"/>
                              <w:rPr>
                                <w:rFonts w:ascii="Times New Roman" w:hAnsi="Times New Roman"/>
                                <w:b/>
                                <w:bCs/>
                                <w:color w:val="auto"/>
                                <w:sz w:val="22"/>
                                <w:szCs w:val="22"/>
                                <w:lang w:val="fr-FR"/>
                              </w:rPr>
                            </w:pPr>
                            <w:r w:rsidRPr="00203A66">
                              <w:rPr>
                                <w:rFonts w:ascii="Times New Roman" w:hAnsi="Times New Roman"/>
                                <w:b/>
                                <w:bCs/>
                                <w:color w:val="auto"/>
                                <w:sz w:val="22"/>
                                <w:szCs w:val="22"/>
                                <w:lang w:val="fr-FR"/>
                              </w:rPr>
                              <w:t xml:space="preserve">ĐẠI HỌC QUỐC GIA HÀ NỘI </w:t>
                            </w:r>
                          </w:p>
                          <w:p w14:paraId="503E04F4" w14:textId="6D0EECDD" w:rsidR="00203A66" w:rsidRPr="00203A66" w:rsidRDefault="00203A66" w:rsidP="00203A66">
                            <w:pPr>
                              <w:pStyle w:val="BodyText2"/>
                              <w:widowControl w:val="0"/>
                              <w:jc w:val="center"/>
                              <w:rPr>
                                <w:rFonts w:ascii="Times New Roman" w:hAnsi="Times New Roman"/>
                                <w:i/>
                                <w:iCs/>
                                <w:color w:val="auto"/>
                                <w:sz w:val="22"/>
                                <w:szCs w:val="22"/>
                                <w:lang w:val="vi-VN"/>
                              </w:rPr>
                            </w:pPr>
                            <w:r w:rsidRPr="00203A66">
                              <w:rPr>
                                <w:rFonts w:ascii="Times New Roman" w:hAnsi="Times New Roman"/>
                                <w:b/>
                                <w:bCs/>
                                <w:color w:val="auto"/>
                                <w:sz w:val="22"/>
                                <w:szCs w:val="22"/>
                                <w:lang w:val="vi-VN"/>
                              </w:rPr>
                              <w:t xml:space="preserve">TRƯỜNG ĐẠI HỌC </w:t>
                            </w:r>
                            <w:r>
                              <w:rPr>
                                <w:rFonts w:ascii="Times New Roman" w:hAnsi="Times New Roman"/>
                                <w:b/>
                                <w:bCs/>
                                <w:color w:val="auto"/>
                                <w:sz w:val="22"/>
                                <w:szCs w:val="22"/>
                                <w:lang w:val="vi-VN"/>
                              </w:rPr>
                              <w:t>NGOẠI NGỮ</w:t>
                            </w:r>
                          </w:p>
                          <w:p w14:paraId="7650E931"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p>
                          <w:p w14:paraId="71D27E9C" w14:textId="77777777" w:rsidR="00203A66" w:rsidRDefault="00203A66" w:rsidP="00203A66">
                            <w:pPr>
                              <w:pStyle w:val="BodyText2"/>
                              <w:widowControl w:val="0"/>
                              <w:spacing w:before="120" w:line="312" w:lineRule="auto"/>
                              <w:jc w:val="center"/>
                              <w:rPr>
                                <w:rFonts w:ascii="Times New Roman" w:hAnsi="Times New Roman"/>
                                <w:b/>
                                <w:bCs/>
                                <w:color w:val="auto"/>
                                <w:sz w:val="22"/>
                                <w:szCs w:val="22"/>
                                <w:lang w:val="vi-VN"/>
                              </w:rPr>
                            </w:pPr>
                          </w:p>
                          <w:p w14:paraId="190EF3DD" w14:textId="63D808B2"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r>
                              <w:rPr>
                                <w:rFonts w:ascii="Times New Roman" w:hAnsi="Times New Roman"/>
                                <w:b/>
                                <w:bCs/>
                                <w:color w:val="auto"/>
                                <w:sz w:val="22"/>
                                <w:szCs w:val="22"/>
                                <w:lang w:val="vi-VN"/>
                              </w:rPr>
                              <w:t>PHẠM QUANG MINH</w:t>
                            </w:r>
                          </w:p>
                          <w:p w14:paraId="6DAE30E3"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p>
                          <w:p w14:paraId="4E9658DE"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30A1F0B3" w14:textId="77777777" w:rsidR="00203A66" w:rsidRPr="00203A66" w:rsidRDefault="00203A66" w:rsidP="00203A66">
                            <w:pPr>
                              <w:pStyle w:val="BodyText2"/>
                              <w:widowControl w:val="0"/>
                              <w:spacing w:before="120" w:line="312" w:lineRule="auto"/>
                              <w:jc w:val="center"/>
                              <w:rPr>
                                <w:rFonts w:ascii="Times New Roman" w:hAnsi="Times New Roman"/>
                                <w:b/>
                                <w:bCs/>
                                <w:color w:val="auto"/>
                                <w:sz w:val="22"/>
                                <w:szCs w:val="22"/>
                                <w:lang w:val="fr-FR"/>
                              </w:rPr>
                            </w:pPr>
                          </w:p>
                          <w:p w14:paraId="2083E4E7" w14:textId="77777777" w:rsidR="00203A66" w:rsidRDefault="00203A66" w:rsidP="00203A66">
                            <w:pPr>
                              <w:spacing w:line="288" w:lineRule="auto"/>
                              <w:jc w:val="center"/>
                              <w:rPr>
                                <w:rFonts w:ascii="Times New Roman" w:hAnsi="Times New Roman"/>
                                <w:b/>
                                <w:caps/>
                                <w:sz w:val="26"/>
                                <w:szCs w:val="26"/>
                                <w:lang w:val="vi-VN"/>
                              </w:rPr>
                            </w:pPr>
                            <w:r w:rsidRPr="00203A66">
                              <w:rPr>
                                <w:rFonts w:ascii="Times New Roman" w:hAnsi="Times New Roman"/>
                                <w:b/>
                                <w:caps/>
                                <w:sz w:val="26"/>
                                <w:szCs w:val="26"/>
                                <w:lang w:val="vi-VN"/>
                              </w:rPr>
                              <w:t xml:space="preserve">Dạy TỪ VỰNG quân sự tiếng Nga TRONG GIỜ NGHE HIỂU </w:t>
                            </w:r>
                          </w:p>
                          <w:p w14:paraId="2F5009C8" w14:textId="71388644" w:rsidR="00203A66" w:rsidRPr="00203A66" w:rsidRDefault="00203A66" w:rsidP="00203A66">
                            <w:pPr>
                              <w:spacing w:after="80" w:line="288" w:lineRule="auto"/>
                              <w:jc w:val="center"/>
                              <w:rPr>
                                <w:rFonts w:ascii="Times New Roman" w:hAnsi="Times New Roman"/>
                                <w:b/>
                                <w:caps/>
                                <w:sz w:val="22"/>
                                <w:szCs w:val="22"/>
                                <w:lang w:val="vi-VN"/>
                              </w:rPr>
                            </w:pPr>
                            <w:r w:rsidRPr="00203A66">
                              <w:rPr>
                                <w:rFonts w:ascii="Times New Roman" w:hAnsi="Times New Roman"/>
                                <w:b/>
                                <w:caps/>
                                <w:sz w:val="26"/>
                                <w:szCs w:val="26"/>
                                <w:lang w:val="vi-VN"/>
                              </w:rPr>
                              <w:t>tại Học viện Khoa học Quân sự</w:t>
                            </w:r>
                          </w:p>
                          <w:p w14:paraId="4F9BDFDD" w14:textId="6BA2EA2B" w:rsidR="00203A66" w:rsidRPr="00203A66" w:rsidRDefault="00203A66" w:rsidP="00203A66">
                            <w:pPr>
                              <w:pStyle w:val="BodyText2"/>
                              <w:widowControl w:val="0"/>
                              <w:spacing w:before="120" w:line="312" w:lineRule="auto"/>
                              <w:jc w:val="center"/>
                              <w:rPr>
                                <w:rFonts w:ascii="Times New Roman" w:hAnsi="Times New Roman"/>
                                <w:b/>
                                <w:bCs/>
                                <w:color w:val="auto"/>
                                <w:sz w:val="26"/>
                                <w:szCs w:val="22"/>
                                <w:lang w:val="vi-VN"/>
                              </w:rPr>
                            </w:pPr>
                          </w:p>
                          <w:p w14:paraId="43E768CE" w14:textId="378BA498" w:rsidR="00203A66" w:rsidRDefault="00203A66" w:rsidP="00203A66">
                            <w:pPr>
                              <w:pStyle w:val="BodyText2"/>
                              <w:widowControl w:val="0"/>
                              <w:spacing w:before="120" w:line="312" w:lineRule="auto"/>
                              <w:rPr>
                                <w:rFonts w:ascii="Times New Roman" w:hAnsi="Times New Roman"/>
                                <w:color w:val="auto"/>
                                <w:sz w:val="22"/>
                                <w:szCs w:val="22"/>
                                <w:lang w:val="fr-FR"/>
                              </w:rPr>
                            </w:pPr>
                          </w:p>
                          <w:p w14:paraId="03361C1C" w14:textId="77777777" w:rsidR="00C95E1B" w:rsidRPr="00203A66" w:rsidRDefault="00C95E1B" w:rsidP="00203A66">
                            <w:pPr>
                              <w:pStyle w:val="BodyText2"/>
                              <w:widowControl w:val="0"/>
                              <w:spacing w:before="120" w:line="312" w:lineRule="auto"/>
                              <w:rPr>
                                <w:rFonts w:ascii="Times New Roman" w:hAnsi="Times New Roman"/>
                                <w:color w:val="auto"/>
                                <w:sz w:val="22"/>
                                <w:szCs w:val="22"/>
                                <w:lang w:val="fr-FR"/>
                              </w:rPr>
                            </w:pPr>
                          </w:p>
                          <w:p w14:paraId="1FAC840D" w14:textId="61A4B5FD" w:rsidR="00203A66" w:rsidRPr="00C95E1B" w:rsidRDefault="00203A66" w:rsidP="00C95E1B">
                            <w:pPr>
                              <w:pStyle w:val="BodyText2"/>
                              <w:widowControl w:val="0"/>
                              <w:spacing w:before="120" w:line="312" w:lineRule="auto"/>
                              <w:ind w:left="-142" w:right="-179"/>
                              <w:jc w:val="center"/>
                              <w:rPr>
                                <w:rFonts w:ascii="Times New Roman" w:hAnsi="Times New Roman"/>
                                <w:color w:val="auto"/>
                                <w:spacing w:val="-6"/>
                                <w:sz w:val="22"/>
                                <w:szCs w:val="22"/>
                                <w:lang w:val="vi-VN"/>
                              </w:rPr>
                            </w:pPr>
                            <w:proofErr w:type="spellStart"/>
                            <w:r w:rsidRPr="00C95E1B">
                              <w:rPr>
                                <w:rFonts w:ascii="Times New Roman" w:hAnsi="Times New Roman"/>
                                <w:color w:val="auto"/>
                                <w:spacing w:val="-6"/>
                                <w:sz w:val="22"/>
                                <w:szCs w:val="22"/>
                                <w:lang w:val="fr-FR"/>
                              </w:rPr>
                              <w:t>Chuyên</w:t>
                            </w:r>
                            <w:proofErr w:type="spellEnd"/>
                            <w:r w:rsidRPr="00C95E1B">
                              <w:rPr>
                                <w:rFonts w:ascii="Times New Roman" w:hAnsi="Times New Roman"/>
                                <w:color w:val="auto"/>
                                <w:spacing w:val="-6"/>
                                <w:sz w:val="22"/>
                                <w:szCs w:val="22"/>
                                <w:lang w:val="fr-FR"/>
                              </w:rPr>
                              <w:t xml:space="preserve"> </w:t>
                            </w:r>
                            <w:proofErr w:type="spellStart"/>
                            <w:proofErr w:type="gramStart"/>
                            <w:r w:rsidRPr="00C95E1B">
                              <w:rPr>
                                <w:rFonts w:ascii="Times New Roman" w:hAnsi="Times New Roman"/>
                                <w:color w:val="auto"/>
                                <w:spacing w:val="-6"/>
                                <w:sz w:val="22"/>
                                <w:szCs w:val="22"/>
                                <w:lang w:val="fr-FR"/>
                              </w:rPr>
                              <w:t>ngành</w:t>
                            </w:r>
                            <w:proofErr w:type="spellEnd"/>
                            <w:r w:rsidRPr="00C95E1B">
                              <w:rPr>
                                <w:rFonts w:ascii="Times New Roman" w:hAnsi="Times New Roman"/>
                                <w:color w:val="auto"/>
                                <w:spacing w:val="-6"/>
                                <w:sz w:val="22"/>
                                <w:szCs w:val="22"/>
                                <w:lang w:val="fr-FR"/>
                              </w:rPr>
                              <w:t>:</w:t>
                            </w:r>
                            <w:proofErr w:type="gramEnd"/>
                            <w:r w:rsidRPr="00C95E1B">
                              <w:rPr>
                                <w:rFonts w:ascii="Times New Roman" w:hAnsi="Times New Roman"/>
                                <w:color w:val="auto"/>
                                <w:spacing w:val="-6"/>
                                <w:sz w:val="22"/>
                                <w:szCs w:val="22"/>
                                <w:lang w:val="vi-VN"/>
                              </w:rPr>
                              <w:t xml:space="preserve"> </w:t>
                            </w:r>
                            <w:bookmarkStart w:id="0" w:name="_Hlk145666560"/>
                            <w:proofErr w:type="spellStart"/>
                            <w:r w:rsidRPr="00C95E1B">
                              <w:rPr>
                                <w:rFonts w:ascii="Times New Roman" w:hAnsi="Times New Roman"/>
                                <w:color w:val="auto"/>
                                <w:spacing w:val="-6"/>
                                <w:sz w:val="22"/>
                                <w:szCs w:val="22"/>
                                <w:lang w:val="fr-FR"/>
                              </w:rPr>
                              <w:t>Lý</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luận</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và</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phương</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pháp</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dạy</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học</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Bộ</w:t>
                            </w:r>
                            <w:proofErr w:type="spellEnd"/>
                            <w:r w:rsidRPr="00C95E1B">
                              <w:rPr>
                                <w:rFonts w:ascii="Times New Roman" w:hAnsi="Times New Roman"/>
                                <w:color w:val="auto"/>
                                <w:spacing w:val="-6"/>
                                <w:sz w:val="22"/>
                                <w:szCs w:val="22"/>
                                <w:lang w:val="fr-FR"/>
                              </w:rPr>
                              <w:t xml:space="preserve"> môn </w:t>
                            </w:r>
                            <w:proofErr w:type="spellStart"/>
                            <w:r w:rsidRPr="00C95E1B">
                              <w:rPr>
                                <w:rFonts w:ascii="Times New Roman" w:hAnsi="Times New Roman"/>
                                <w:color w:val="auto"/>
                                <w:spacing w:val="-6"/>
                                <w:sz w:val="22"/>
                                <w:szCs w:val="22"/>
                                <w:lang w:val="fr-FR"/>
                              </w:rPr>
                              <w:t>tiếng</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Nga</w:t>
                            </w:r>
                            <w:bookmarkEnd w:id="0"/>
                            <w:proofErr w:type="spellEnd"/>
                          </w:p>
                          <w:p w14:paraId="385298B3" w14:textId="14ABE222" w:rsidR="00203A66" w:rsidRPr="00203A66" w:rsidRDefault="00203A66" w:rsidP="00C95E1B">
                            <w:pPr>
                              <w:pStyle w:val="BodyText2"/>
                              <w:widowControl w:val="0"/>
                              <w:spacing w:before="120" w:line="312" w:lineRule="auto"/>
                              <w:jc w:val="center"/>
                              <w:rPr>
                                <w:rFonts w:ascii="Times New Roman" w:hAnsi="Times New Roman"/>
                                <w:color w:val="auto"/>
                                <w:sz w:val="22"/>
                                <w:szCs w:val="22"/>
                                <w:lang w:val="fr-FR"/>
                              </w:rPr>
                            </w:pPr>
                            <w:proofErr w:type="spellStart"/>
                            <w:r w:rsidRPr="00203A66">
                              <w:rPr>
                                <w:rFonts w:ascii="Times New Roman" w:hAnsi="Times New Roman"/>
                                <w:color w:val="auto"/>
                                <w:sz w:val="22"/>
                                <w:szCs w:val="22"/>
                                <w:lang w:val="fr-FR"/>
                              </w:rPr>
                              <w:t>Mã</w:t>
                            </w:r>
                            <w:proofErr w:type="spellEnd"/>
                            <w:r w:rsidRPr="00203A66">
                              <w:rPr>
                                <w:rFonts w:ascii="Times New Roman" w:hAnsi="Times New Roman"/>
                                <w:color w:val="auto"/>
                                <w:sz w:val="22"/>
                                <w:szCs w:val="22"/>
                                <w:lang w:val="fr-FR"/>
                              </w:rPr>
                              <w:t xml:space="preserve"> </w:t>
                            </w:r>
                            <w:proofErr w:type="spellStart"/>
                            <w:proofErr w:type="gramStart"/>
                            <w:r w:rsidRPr="00203A66">
                              <w:rPr>
                                <w:rFonts w:ascii="Times New Roman" w:hAnsi="Times New Roman"/>
                                <w:color w:val="auto"/>
                                <w:sz w:val="22"/>
                                <w:szCs w:val="22"/>
                                <w:lang w:val="fr-FR"/>
                              </w:rPr>
                              <w:t>số</w:t>
                            </w:r>
                            <w:proofErr w:type="spellEnd"/>
                            <w:r w:rsidRPr="00203A66">
                              <w:rPr>
                                <w:rFonts w:ascii="Times New Roman" w:hAnsi="Times New Roman"/>
                                <w:color w:val="auto"/>
                                <w:sz w:val="22"/>
                                <w:szCs w:val="22"/>
                                <w:lang w:val="fr-FR"/>
                              </w:rPr>
                              <w:t>:</w:t>
                            </w:r>
                            <w:proofErr w:type="gramEnd"/>
                            <w:r w:rsidRPr="00203A66">
                              <w:rPr>
                                <w:rFonts w:ascii="Times New Roman" w:hAnsi="Times New Roman"/>
                                <w:color w:val="auto"/>
                                <w:sz w:val="22"/>
                                <w:szCs w:val="22"/>
                                <w:lang w:val="fr-FR"/>
                              </w:rPr>
                              <w:t xml:space="preserve"> 9140232.01</w:t>
                            </w:r>
                          </w:p>
                          <w:p w14:paraId="53B8EAC9" w14:textId="77777777" w:rsidR="00203A66" w:rsidRPr="00203A66" w:rsidRDefault="00203A66" w:rsidP="00203A66">
                            <w:pPr>
                              <w:pStyle w:val="BodyText2"/>
                              <w:widowControl w:val="0"/>
                              <w:spacing w:before="120" w:line="312" w:lineRule="auto"/>
                              <w:ind w:left="1440" w:firstLine="720"/>
                              <w:rPr>
                                <w:rFonts w:ascii="Times New Roman" w:hAnsi="Times New Roman"/>
                                <w:color w:val="auto"/>
                                <w:sz w:val="22"/>
                                <w:szCs w:val="22"/>
                                <w:lang w:val="fr-FR"/>
                              </w:rPr>
                            </w:pPr>
                          </w:p>
                          <w:p w14:paraId="7814001A" w14:textId="77777777" w:rsidR="00203A66" w:rsidRPr="00203A66" w:rsidRDefault="00203A66" w:rsidP="00203A66">
                            <w:pPr>
                              <w:pStyle w:val="BodyText2"/>
                              <w:widowControl w:val="0"/>
                              <w:spacing w:before="120" w:line="312" w:lineRule="auto"/>
                              <w:ind w:left="1440" w:firstLine="720"/>
                              <w:rPr>
                                <w:rFonts w:ascii="Times New Roman" w:hAnsi="Times New Roman"/>
                                <w:color w:val="auto"/>
                                <w:sz w:val="22"/>
                                <w:szCs w:val="22"/>
                                <w:lang w:val="fr-FR"/>
                              </w:rPr>
                            </w:pPr>
                          </w:p>
                          <w:p w14:paraId="3254D28B" w14:textId="6508FE87" w:rsidR="00203A66" w:rsidRPr="00C95E1B" w:rsidRDefault="00203A66" w:rsidP="00C95E1B">
                            <w:pPr>
                              <w:pStyle w:val="BodyText2"/>
                              <w:widowControl w:val="0"/>
                              <w:spacing w:before="120" w:line="312" w:lineRule="auto"/>
                              <w:jc w:val="center"/>
                              <w:rPr>
                                <w:rFonts w:ascii="Times New Roman" w:hAnsi="Times New Roman"/>
                                <w:b/>
                                <w:bCs/>
                                <w:color w:val="auto"/>
                                <w:sz w:val="22"/>
                                <w:szCs w:val="22"/>
                                <w:lang w:val="fr-FR"/>
                              </w:rPr>
                            </w:pPr>
                            <w:r w:rsidRPr="00C95E1B">
                              <w:rPr>
                                <w:rFonts w:ascii="Times New Roman" w:hAnsi="Times New Roman"/>
                                <w:b/>
                                <w:bCs/>
                                <w:color w:val="auto"/>
                                <w:sz w:val="22"/>
                                <w:szCs w:val="22"/>
                                <w:lang w:val="fr-FR"/>
                              </w:rPr>
                              <w:t>TÓM TẮT LUẬN ÁN TIẾN SĨ</w:t>
                            </w:r>
                          </w:p>
                          <w:p w14:paraId="7B1DE3F4" w14:textId="4276D50C" w:rsidR="00203A66" w:rsidRPr="00203A66" w:rsidRDefault="00203A66" w:rsidP="00203A66">
                            <w:pPr>
                              <w:pStyle w:val="BodyText2"/>
                              <w:widowControl w:val="0"/>
                              <w:spacing w:before="120" w:line="312" w:lineRule="auto"/>
                              <w:ind w:left="284" w:firstLine="86"/>
                              <w:rPr>
                                <w:rFonts w:ascii="Times New Roman" w:hAnsi="Times New Roman"/>
                                <w:i/>
                                <w:iCs/>
                                <w:color w:val="auto"/>
                                <w:sz w:val="22"/>
                                <w:szCs w:val="22"/>
                                <w:lang w:val="fr-FR"/>
                              </w:rPr>
                            </w:pPr>
                            <w:r w:rsidRPr="00203A66">
                              <w:rPr>
                                <w:rFonts w:ascii="Times New Roman" w:hAnsi="Times New Roman"/>
                                <w:i/>
                                <w:iCs/>
                                <w:color w:val="auto"/>
                                <w:sz w:val="22"/>
                                <w:szCs w:val="22"/>
                                <w:lang w:val="fr-FR"/>
                              </w:rPr>
                              <w:t xml:space="preserve">          </w:t>
                            </w:r>
                          </w:p>
                          <w:p w14:paraId="4A1EA679"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4E54E38"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ABE5722" w14:textId="789417D9" w:rsidR="004C00DE" w:rsidRPr="00203A66" w:rsidRDefault="00203A66" w:rsidP="00203A66">
                            <w:pPr>
                              <w:jc w:val="center"/>
                              <w:rPr>
                                <w:sz w:val="24"/>
                                <w:szCs w:val="20"/>
                              </w:rPr>
                            </w:pPr>
                            <w:r w:rsidRPr="00203A66">
                              <w:rPr>
                                <w:rFonts w:ascii="Times New Roman" w:hAnsi="Times New Roman"/>
                                <w:b/>
                                <w:bCs/>
                                <w:sz w:val="22"/>
                                <w:szCs w:val="22"/>
                                <w:lang w:val="vi-VN"/>
                              </w:rPr>
                              <w:t xml:space="preserve">Hà Nội </w:t>
                            </w:r>
                            <w:r>
                              <w:rPr>
                                <w:rFonts w:ascii="Times New Roman" w:hAnsi="Times New Roman"/>
                                <w:b/>
                                <w:bCs/>
                                <w:sz w:val="22"/>
                                <w:szCs w:val="22"/>
                                <w:lang w:val="vi-VN"/>
                              </w:rPr>
                              <w:t>–</w:t>
                            </w:r>
                            <w:r w:rsidRPr="00203A66">
                              <w:rPr>
                                <w:rFonts w:ascii="Times New Roman" w:hAnsi="Times New Roman"/>
                                <w:b/>
                                <w:bCs/>
                                <w:sz w:val="22"/>
                                <w:szCs w:val="22"/>
                                <w:lang w:val="vi-VN"/>
                              </w:rPr>
                              <w:t xml:space="preserve"> 20</w:t>
                            </w:r>
                            <w:r>
                              <w:rPr>
                                <w:rFonts w:ascii="Times New Roman" w:hAnsi="Times New Roman"/>
                                <w:b/>
                                <w:bCs/>
                                <w:sz w:val="22"/>
                                <w:szCs w:val="22"/>
                                <w:lang w:val="vi-VN"/>
                              </w:rPr>
                              <w:t>2</w:t>
                            </w:r>
                            <w:r w:rsidR="00874323">
                              <w:rPr>
                                <w:rFonts w:ascii="Times New Roman" w:hAnsi="Times New Roman"/>
                                <w:b/>
                                <w:bCs/>
                                <w:sz w:val="22"/>
                                <w:szCs w:val="22"/>
                                <w:lang w:val="vi-V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6049D" id="Прямоугольник 2" o:spid="_x0000_s1026" style="position:absolute;left:0;text-align:left;margin-left:-3.2pt;margin-top:-4.2pt;width:291pt;height:4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sfgIAAFMFAAAOAAAAZHJzL2Uyb0RvYy54bWysVN9P2zAQfp+0/8Hy+0hTaIGKFFUgpkkI&#10;qsHEs+vYNMLxefa1SffX7+ykoWN9mvaS2L677+6++3F13daGbZUPFdiC5ycjzpSVUFb2teA/nu++&#10;XHAWUNhSGLCq4DsV+PX886erxs3UGNZgSuUZgdgwa1zB14hulmVBrlUtwgk4ZUmowdcC6epfs9KL&#10;htBrk41Ho2nWgC+dB6lCoNfbTsjnCV9rJfFR66CQmYJTbJi+Pn1X8ZvNr8Ts1Qu3rmQfhviHKGpR&#10;WXI6QN0KFGzjq7+g6kp6CKDxREKdgdaVVCkHyiYffcjmaS2cSrkQOcENNIX/Bysftk9u6YmGxoVZ&#10;oGPMotW+jn+Kj7WJrN1AlmqRSXo8nV5OzkfEqSTZNJ+c5pNEZ/Zu7nzArwpqFg8F91SNRJLY3gck&#10;l6S6V4nejGUN4V7kCbV2ZcGRyvL2vO7JDWCq8q4yJmqnFlE3xrOtoOJim8diEuSBFt2Mpcf33NIJ&#10;d0Z1Dr8rzaqSshmnwD5gCimVxWmPayxpRzNNEQyG+TFDg/tget1oplI7DoajY4Z/ehwsklewOBjX&#10;lQV/DKB8Gzx3+vvsu5xj+tiu2r7eKyh3S888dHMRnLyrqFT3IuBSeBoEKi8NNz7SRxug6kB/4mwN&#10;/tex96hP/UlSzhoarIKHnxvhFWfmm6XOvczPzuIkpsvZ5HxMF38oWR1K7Ka+ASpvTmvEyXSM+mj2&#10;R+2hfqEdsIheSSSsJN8Fl+j3lxvsBp62iFSLRVKj6XMC7+2TkxE8Ehxb8bl9Ed71/YrU6g+wH0Ix&#10;+9C2nW60tLDYIOgq9XSkuOO1p54mN/Vlv2Xiaji8J633XTj/DQAA//8DAFBLAwQUAAYACAAAACEA&#10;H4QiNt8AAAAJAQAADwAAAGRycy9kb3ducmV2LnhtbEyPwU7DMBBE70j8g7VI3FqniJo2xKkQEtAD&#10;laD00KMbb5MIex1ipw1/z3KC02g1o9k3xWr0Tpywj20gDbNpBgKpCralWsPu42myABGTIWtcINTw&#10;jRFW5eVFYXIbzvSOp22qBZdQzI2GJqUulzJWDXoTp6FDYu8Yem8Sn30tbW/OXO6dvMkyJb1piT80&#10;psPHBqvP7eA1vH4N8rnezLq9ezuuK+f9ev/itb6+Gh/uQSQc018YfvEZHUpmOoSBbBROw0TdcpJ1&#10;wcr+/G6uQBw0LFWmQJaF/L+g/AEAAP//AwBQSwECLQAUAAYACAAAACEAtoM4kv4AAADhAQAAEwAA&#10;AAAAAAAAAAAAAAAAAAAAW0NvbnRlbnRfVHlwZXNdLnhtbFBLAQItABQABgAIAAAAIQA4/SH/1gAA&#10;AJQBAAALAAAAAAAAAAAAAAAAAC8BAABfcmVscy8ucmVsc1BLAQItABQABgAIAAAAIQBy/JOsfgIA&#10;AFMFAAAOAAAAAAAAAAAAAAAAAC4CAABkcnMvZTJvRG9jLnhtbFBLAQItABQABgAIAAAAIQAfhCI2&#10;3wAAAAkBAAAPAAAAAAAAAAAAAAAAANgEAABkcnMvZG93bnJldi54bWxQSwUGAAAAAAQABADzAAAA&#10;5AUAAAAA&#10;" fillcolor="white [3201]" strokecolor="black [3213]" strokeweight="3pt">
                <v:stroke linestyle="thickThin"/>
                <v:textbox>
                  <w:txbxContent>
                    <w:p w14:paraId="3876DD16" w14:textId="77777777" w:rsidR="00203A66" w:rsidRPr="00203A66" w:rsidRDefault="00203A66" w:rsidP="00203A66">
                      <w:pPr>
                        <w:pStyle w:val="BodyText2"/>
                        <w:widowControl w:val="0"/>
                        <w:jc w:val="center"/>
                        <w:rPr>
                          <w:rFonts w:ascii="Times New Roman" w:hAnsi="Times New Roman"/>
                          <w:b/>
                          <w:bCs/>
                          <w:color w:val="auto"/>
                          <w:sz w:val="22"/>
                          <w:szCs w:val="22"/>
                          <w:lang w:val="fr-FR"/>
                        </w:rPr>
                      </w:pPr>
                      <w:r w:rsidRPr="00203A66">
                        <w:rPr>
                          <w:rFonts w:ascii="Times New Roman" w:hAnsi="Times New Roman"/>
                          <w:b/>
                          <w:bCs/>
                          <w:color w:val="auto"/>
                          <w:sz w:val="22"/>
                          <w:szCs w:val="22"/>
                          <w:lang w:val="fr-FR"/>
                        </w:rPr>
                        <w:t xml:space="preserve">ĐẠI HỌC QUỐC GIA HÀ NỘI </w:t>
                      </w:r>
                    </w:p>
                    <w:p w14:paraId="503E04F4" w14:textId="6D0EECDD" w:rsidR="00203A66" w:rsidRPr="00203A66" w:rsidRDefault="00203A66" w:rsidP="00203A66">
                      <w:pPr>
                        <w:pStyle w:val="BodyText2"/>
                        <w:widowControl w:val="0"/>
                        <w:jc w:val="center"/>
                        <w:rPr>
                          <w:rFonts w:ascii="Times New Roman" w:hAnsi="Times New Roman"/>
                          <w:i/>
                          <w:iCs/>
                          <w:color w:val="auto"/>
                          <w:sz w:val="22"/>
                          <w:szCs w:val="22"/>
                          <w:lang w:val="vi-VN"/>
                        </w:rPr>
                      </w:pPr>
                      <w:r w:rsidRPr="00203A66">
                        <w:rPr>
                          <w:rFonts w:ascii="Times New Roman" w:hAnsi="Times New Roman"/>
                          <w:b/>
                          <w:bCs/>
                          <w:color w:val="auto"/>
                          <w:sz w:val="22"/>
                          <w:szCs w:val="22"/>
                          <w:lang w:val="vi-VN"/>
                        </w:rPr>
                        <w:t xml:space="preserve">TRƯỜNG ĐẠI HỌC </w:t>
                      </w:r>
                      <w:r>
                        <w:rPr>
                          <w:rFonts w:ascii="Times New Roman" w:hAnsi="Times New Roman"/>
                          <w:b/>
                          <w:bCs/>
                          <w:color w:val="auto"/>
                          <w:sz w:val="22"/>
                          <w:szCs w:val="22"/>
                          <w:lang w:val="vi-VN"/>
                        </w:rPr>
                        <w:t>NGOẠI NGỮ</w:t>
                      </w:r>
                    </w:p>
                    <w:p w14:paraId="7650E931"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p>
                    <w:p w14:paraId="71D27E9C" w14:textId="77777777" w:rsidR="00203A66" w:rsidRDefault="00203A66" w:rsidP="00203A66">
                      <w:pPr>
                        <w:pStyle w:val="BodyText2"/>
                        <w:widowControl w:val="0"/>
                        <w:spacing w:before="120" w:line="312" w:lineRule="auto"/>
                        <w:jc w:val="center"/>
                        <w:rPr>
                          <w:rFonts w:ascii="Times New Roman" w:hAnsi="Times New Roman"/>
                          <w:b/>
                          <w:bCs/>
                          <w:color w:val="auto"/>
                          <w:sz w:val="22"/>
                          <w:szCs w:val="22"/>
                          <w:lang w:val="vi-VN"/>
                        </w:rPr>
                      </w:pPr>
                    </w:p>
                    <w:p w14:paraId="190EF3DD" w14:textId="63D808B2"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r>
                        <w:rPr>
                          <w:rFonts w:ascii="Times New Roman" w:hAnsi="Times New Roman"/>
                          <w:b/>
                          <w:bCs/>
                          <w:color w:val="auto"/>
                          <w:sz w:val="22"/>
                          <w:szCs w:val="22"/>
                          <w:lang w:val="vi-VN"/>
                        </w:rPr>
                        <w:t>PHẠM QUANG MINH</w:t>
                      </w:r>
                    </w:p>
                    <w:p w14:paraId="6DAE30E3"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vi-VN"/>
                        </w:rPr>
                      </w:pPr>
                    </w:p>
                    <w:p w14:paraId="4E9658DE"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30A1F0B3" w14:textId="77777777" w:rsidR="00203A66" w:rsidRPr="00203A66" w:rsidRDefault="00203A66" w:rsidP="00203A66">
                      <w:pPr>
                        <w:pStyle w:val="BodyText2"/>
                        <w:widowControl w:val="0"/>
                        <w:spacing w:before="120" w:line="312" w:lineRule="auto"/>
                        <w:jc w:val="center"/>
                        <w:rPr>
                          <w:rFonts w:ascii="Times New Roman" w:hAnsi="Times New Roman"/>
                          <w:b/>
                          <w:bCs/>
                          <w:color w:val="auto"/>
                          <w:sz w:val="22"/>
                          <w:szCs w:val="22"/>
                          <w:lang w:val="fr-FR"/>
                        </w:rPr>
                      </w:pPr>
                    </w:p>
                    <w:p w14:paraId="2083E4E7" w14:textId="77777777" w:rsidR="00203A66" w:rsidRDefault="00203A66" w:rsidP="00203A66">
                      <w:pPr>
                        <w:spacing w:line="288" w:lineRule="auto"/>
                        <w:jc w:val="center"/>
                        <w:rPr>
                          <w:rFonts w:ascii="Times New Roman" w:hAnsi="Times New Roman"/>
                          <w:b/>
                          <w:caps/>
                          <w:sz w:val="26"/>
                          <w:szCs w:val="26"/>
                          <w:lang w:val="vi-VN"/>
                        </w:rPr>
                      </w:pPr>
                      <w:r w:rsidRPr="00203A66">
                        <w:rPr>
                          <w:rFonts w:ascii="Times New Roman" w:hAnsi="Times New Roman"/>
                          <w:b/>
                          <w:caps/>
                          <w:sz w:val="26"/>
                          <w:szCs w:val="26"/>
                          <w:lang w:val="vi-VN"/>
                        </w:rPr>
                        <w:t xml:space="preserve">Dạy TỪ VỰNG quân sự tiếng Nga TRONG GIỜ NGHE HIỂU </w:t>
                      </w:r>
                    </w:p>
                    <w:p w14:paraId="2F5009C8" w14:textId="71388644" w:rsidR="00203A66" w:rsidRPr="00203A66" w:rsidRDefault="00203A66" w:rsidP="00203A66">
                      <w:pPr>
                        <w:spacing w:after="80" w:line="288" w:lineRule="auto"/>
                        <w:jc w:val="center"/>
                        <w:rPr>
                          <w:rFonts w:ascii="Times New Roman" w:hAnsi="Times New Roman"/>
                          <w:b/>
                          <w:caps/>
                          <w:sz w:val="22"/>
                          <w:szCs w:val="22"/>
                          <w:lang w:val="vi-VN"/>
                        </w:rPr>
                      </w:pPr>
                      <w:r w:rsidRPr="00203A66">
                        <w:rPr>
                          <w:rFonts w:ascii="Times New Roman" w:hAnsi="Times New Roman"/>
                          <w:b/>
                          <w:caps/>
                          <w:sz w:val="26"/>
                          <w:szCs w:val="26"/>
                          <w:lang w:val="vi-VN"/>
                        </w:rPr>
                        <w:t>tại Học viện Khoa học Quân sự</w:t>
                      </w:r>
                    </w:p>
                    <w:p w14:paraId="4F9BDFDD" w14:textId="6BA2EA2B" w:rsidR="00203A66" w:rsidRPr="00203A66" w:rsidRDefault="00203A66" w:rsidP="00203A66">
                      <w:pPr>
                        <w:pStyle w:val="BodyText2"/>
                        <w:widowControl w:val="0"/>
                        <w:spacing w:before="120" w:line="312" w:lineRule="auto"/>
                        <w:jc w:val="center"/>
                        <w:rPr>
                          <w:rFonts w:ascii="Times New Roman" w:hAnsi="Times New Roman"/>
                          <w:b/>
                          <w:bCs/>
                          <w:color w:val="auto"/>
                          <w:sz w:val="26"/>
                          <w:szCs w:val="22"/>
                          <w:lang w:val="vi-VN"/>
                        </w:rPr>
                      </w:pPr>
                    </w:p>
                    <w:p w14:paraId="43E768CE" w14:textId="378BA498" w:rsidR="00203A66" w:rsidRDefault="00203A66" w:rsidP="00203A66">
                      <w:pPr>
                        <w:pStyle w:val="BodyText2"/>
                        <w:widowControl w:val="0"/>
                        <w:spacing w:before="120" w:line="312" w:lineRule="auto"/>
                        <w:rPr>
                          <w:rFonts w:ascii="Times New Roman" w:hAnsi="Times New Roman"/>
                          <w:color w:val="auto"/>
                          <w:sz w:val="22"/>
                          <w:szCs w:val="22"/>
                          <w:lang w:val="fr-FR"/>
                        </w:rPr>
                      </w:pPr>
                    </w:p>
                    <w:p w14:paraId="03361C1C" w14:textId="77777777" w:rsidR="00C95E1B" w:rsidRPr="00203A66" w:rsidRDefault="00C95E1B" w:rsidP="00203A66">
                      <w:pPr>
                        <w:pStyle w:val="BodyText2"/>
                        <w:widowControl w:val="0"/>
                        <w:spacing w:before="120" w:line="312" w:lineRule="auto"/>
                        <w:rPr>
                          <w:rFonts w:ascii="Times New Roman" w:hAnsi="Times New Roman"/>
                          <w:color w:val="auto"/>
                          <w:sz w:val="22"/>
                          <w:szCs w:val="22"/>
                          <w:lang w:val="fr-FR"/>
                        </w:rPr>
                      </w:pPr>
                    </w:p>
                    <w:p w14:paraId="1FAC840D" w14:textId="61A4B5FD" w:rsidR="00203A66" w:rsidRPr="00C95E1B" w:rsidRDefault="00203A66" w:rsidP="00C95E1B">
                      <w:pPr>
                        <w:pStyle w:val="BodyText2"/>
                        <w:widowControl w:val="0"/>
                        <w:spacing w:before="120" w:line="312" w:lineRule="auto"/>
                        <w:ind w:left="-142" w:right="-179"/>
                        <w:jc w:val="center"/>
                        <w:rPr>
                          <w:rFonts w:ascii="Times New Roman" w:hAnsi="Times New Roman"/>
                          <w:color w:val="auto"/>
                          <w:spacing w:val="-6"/>
                          <w:sz w:val="22"/>
                          <w:szCs w:val="22"/>
                          <w:lang w:val="vi-VN"/>
                        </w:rPr>
                      </w:pPr>
                      <w:proofErr w:type="spellStart"/>
                      <w:r w:rsidRPr="00C95E1B">
                        <w:rPr>
                          <w:rFonts w:ascii="Times New Roman" w:hAnsi="Times New Roman"/>
                          <w:color w:val="auto"/>
                          <w:spacing w:val="-6"/>
                          <w:sz w:val="22"/>
                          <w:szCs w:val="22"/>
                          <w:lang w:val="fr-FR"/>
                        </w:rPr>
                        <w:t>Chuyên</w:t>
                      </w:r>
                      <w:proofErr w:type="spellEnd"/>
                      <w:r w:rsidRPr="00C95E1B">
                        <w:rPr>
                          <w:rFonts w:ascii="Times New Roman" w:hAnsi="Times New Roman"/>
                          <w:color w:val="auto"/>
                          <w:spacing w:val="-6"/>
                          <w:sz w:val="22"/>
                          <w:szCs w:val="22"/>
                          <w:lang w:val="fr-FR"/>
                        </w:rPr>
                        <w:t xml:space="preserve"> </w:t>
                      </w:r>
                      <w:proofErr w:type="spellStart"/>
                      <w:proofErr w:type="gramStart"/>
                      <w:r w:rsidRPr="00C95E1B">
                        <w:rPr>
                          <w:rFonts w:ascii="Times New Roman" w:hAnsi="Times New Roman"/>
                          <w:color w:val="auto"/>
                          <w:spacing w:val="-6"/>
                          <w:sz w:val="22"/>
                          <w:szCs w:val="22"/>
                          <w:lang w:val="fr-FR"/>
                        </w:rPr>
                        <w:t>ngành</w:t>
                      </w:r>
                      <w:proofErr w:type="spellEnd"/>
                      <w:r w:rsidRPr="00C95E1B">
                        <w:rPr>
                          <w:rFonts w:ascii="Times New Roman" w:hAnsi="Times New Roman"/>
                          <w:color w:val="auto"/>
                          <w:spacing w:val="-6"/>
                          <w:sz w:val="22"/>
                          <w:szCs w:val="22"/>
                          <w:lang w:val="fr-FR"/>
                        </w:rPr>
                        <w:t>:</w:t>
                      </w:r>
                      <w:proofErr w:type="gramEnd"/>
                      <w:r w:rsidRPr="00C95E1B">
                        <w:rPr>
                          <w:rFonts w:ascii="Times New Roman" w:hAnsi="Times New Roman"/>
                          <w:color w:val="auto"/>
                          <w:spacing w:val="-6"/>
                          <w:sz w:val="22"/>
                          <w:szCs w:val="22"/>
                          <w:lang w:val="vi-VN"/>
                        </w:rPr>
                        <w:t xml:space="preserve"> </w:t>
                      </w:r>
                      <w:bookmarkStart w:id="1" w:name="_Hlk145666560"/>
                      <w:proofErr w:type="spellStart"/>
                      <w:r w:rsidRPr="00C95E1B">
                        <w:rPr>
                          <w:rFonts w:ascii="Times New Roman" w:hAnsi="Times New Roman"/>
                          <w:color w:val="auto"/>
                          <w:spacing w:val="-6"/>
                          <w:sz w:val="22"/>
                          <w:szCs w:val="22"/>
                          <w:lang w:val="fr-FR"/>
                        </w:rPr>
                        <w:t>Lý</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luận</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và</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phương</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pháp</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dạy</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học</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Bộ</w:t>
                      </w:r>
                      <w:proofErr w:type="spellEnd"/>
                      <w:r w:rsidRPr="00C95E1B">
                        <w:rPr>
                          <w:rFonts w:ascii="Times New Roman" w:hAnsi="Times New Roman"/>
                          <w:color w:val="auto"/>
                          <w:spacing w:val="-6"/>
                          <w:sz w:val="22"/>
                          <w:szCs w:val="22"/>
                          <w:lang w:val="fr-FR"/>
                        </w:rPr>
                        <w:t xml:space="preserve"> môn </w:t>
                      </w:r>
                      <w:proofErr w:type="spellStart"/>
                      <w:r w:rsidRPr="00C95E1B">
                        <w:rPr>
                          <w:rFonts w:ascii="Times New Roman" w:hAnsi="Times New Roman"/>
                          <w:color w:val="auto"/>
                          <w:spacing w:val="-6"/>
                          <w:sz w:val="22"/>
                          <w:szCs w:val="22"/>
                          <w:lang w:val="fr-FR"/>
                        </w:rPr>
                        <w:t>tiếng</w:t>
                      </w:r>
                      <w:proofErr w:type="spellEnd"/>
                      <w:r w:rsidRPr="00C95E1B">
                        <w:rPr>
                          <w:rFonts w:ascii="Times New Roman" w:hAnsi="Times New Roman"/>
                          <w:color w:val="auto"/>
                          <w:spacing w:val="-6"/>
                          <w:sz w:val="22"/>
                          <w:szCs w:val="22"/>
                          <w:lang w:val="fr-FR"/>
                        </w:rPr>
                        <w:t xml:space="preserve"> </w:t>
                      </w:r>
                      <w:proofErr w:type="spellStart"/>
                      <w:r w:rsidRPr="00C95E1B">
                        <w:rPr>
                          <w:rFonts w:ascii="Times New Roman" w:hAnsi="Times New Roman"/>
                          <w:color w:val="auto"/>
                          <w:spacing w:val="-6"/>
                          <w:sz w:val="22"/>
                          <w:szCs w:val="22"/>
                          <w:lang w:val="fr-FR"/>
                        </w:rPr>
                        <w:t>Nga</w:t>
                      </w:r>
                      <w:bookmarkEnd w:id="1"/>
                      <w:proofErr w:type="spellEnd"/>
                    </w:p>
                    <w:p w14:paraId="385298B3" w14:textId="14ABE222" w:rsidR="00203A66" w:rsidRPr="00203A66" w:rsidRDefault="00203A66" w:rsidP="00C95E1B">
                      <w:pPr>
                        <w:pStyle w:val="BodyText2"/>
                        <w:widowControl w:val="0"/>
                        <w:spacing w:before="120" w:line="312" w:lineRule="auto"/>
                        <w:jc w:val="center"/>
                        <w:rPr>
                          <w:rFonts w:ascii="Times New Roman" w:hAnsi="Times New Roman"/>
                          <w:color w:val="auto"/>
                          <w:sz w:val="22"/>
                          <w:szCs w:val="22"/>
                          <w:lang w:val="fr-FR"/>
                        </w:rPr>
                      </w:pPr>
                      <w:proofErr w:type="spellStart"/>
                      <w:r w:rsidRPr="00203A66">
                        <w:rPr>
                          <w:rFonts w:ascii="Times New Roman" w:hAnsi="Times New Roman"/>
                          <w:color w:val="auto"/>
                          <w:sz w:val="22"/>
                          <w:szCs w:val="22"/>
                          <w:lang w:val="fr-FR"/>
                        </w:rPr>
                        <w:t>Mã</w:t>
                      </w:r>
                      <w:proofErr w:type="spellEnd"/>
                      <w:r w:rsidRPr="00203A66">
                        <w:rPr>
                          <w:rFonts w:ascii="Times New Roman" w:hAnsi="Times New Roman"/>
                          <w:color w:val="auto"/>
                          <w:sz w:val="22"/>
                          <w:szCs w:val="22"/>
                          <w:lang w:val="fr-FR"/>
                        </w:rPr>
                        <w:t xml:space="preserve"> </w:t>
                      </w:r>
                      <w:proofErr w:type="spellStart"/>
                      <w:proofErr w:type="gramStart"/>
                      <w:r w:rsidRPr="00203A66">
                        <w:rPr>
                          <w:rFonts w:ascii="Times New Roman" w:hAnsi="Times New Roman"/>
                          <w:color w:val="auto"/>
                          <w:sz w:val="22"/>
                          <w:szCs w:val="22"/>
                          <w:lang w:val="fr-FR"/>
                        </w:rPr>
                        <w:t>số</w:t>
                      </w:r>
                      <w:proofErr w:type="spellEnd"/>
                      <w:r w:rsidRPr="00203A66">
                        <w:rPr>
                          <w:rFonts w:ascii="Times New Roman" w:hAnsi="Times New Roman"/>
                          <w:color w:val="auto"/>
                          <w:sz w:val="22"/>
                          <w:szCs w:val="22"/>
                          <w:lang w:val="fr-FR"/>
                        </w:rPr>
                        <w:t>:</w:t>
                      </w:r>
                      <w:proofErr w:type="gramEnd"/>
                      <w:r w:rsidRPr="00203A66">
                        <w:rPr>
                          <w:rFonts w:ascii="Times New Roman" w:hAnsi="Times New Roman"/>
                          <w:color w:val="auto"/>
                          <w:sz w:val="22"/>
                          <w:szCs w:val="22"/>
                          <w:lang w:val="fr-FR"/>
                        </w:rPr>
                        <w:t xml:space="preserve"> 9140232.01</w:t>
                      </w:r>
                    </w:p>
                    <w:p w14:paraId="53B8EAC9" w14:textId="77777777" w:rsidR="00203A66" w:rsidRPr="00203A66" w:rsidRDefault="00203A66" w:rsidP="00203A66">
                      <w:pPr>
                        <w:pStyle w:val="BodyText2"/>
                        <w:widowControl w:val="0"/>
                        <w:spacing w:before="120" w:line="312" w:lineRule="auto"/>
                        <w:ind w:left="1440" w:firstLine="720"/>
                        <w:rPr>
                          <w:rFonts w:ascii="Times New Roman" w:hAnsi="Times New Roman"/>
                          <w:color w:val="auto"/>
                          <w:sz w:val="22"/>
                          <w:szCs w:val="22"/>
                          <w:lang w:val="fr-FR"/>
                        </w:rPr>
                      </w:pPr>
                    </w:p>
                    <w:p w14:paraId="7814001A" w14:textId="77777777" w:rsidR="00203A66" w:rsidRPr="00203A66" w:rsidRDefault="00203A66" w:rsidP="00203A66">
                      <w:pPr>
                        <w:pStyle w:val="BodyText2"/>
                        <w:widowControl w:val="0"/>
                        <w:spacing w:before="120" w:line="312" w:lineRule="auto"/>
                        <w:ind w:left="1440" w:firstLine="720"/>
                        <w:rPr>
                          <w:rFonts w:ascii="Times New Roman" w:hAnsi="Times New Roman"/>
                          <w:color w:val="auto"/>
                          <w:sz w:val="22"/>
                          <w:szCs w:val="22"/>
                          <w:lang w:val="fr-FR"/>
                        </w:rPr>
                      </w:pPr>
                    </w:p>
                    <w:p w14:paraId="3254D28B" w14:textId="6508FE87" w:rsidR="00203A66" w:rsidRPr="00C95E1B" w:rsidRDefault="00203A66" w:rsidP="00C95E1B">
                      <w:pPr>
                        <w:pStyle w:val="BodyText2"/>
                        <w:widowControl w:val="0"/>
                        <w:spacing w:before="120" w:line="312" w:lineRule="auto"/>
                        <w:jc w:val="center"/>
                        <w:rPr>
                          <w:rFonts w:ascii="Times New Roman" w:hAnsi="Times New Roman"/>
                          <w:b/>
                          <w:bCs/>
                          <w:color w:val="auto"/>
                          <w:sz w:val="22"/>
                          <w:szCs w:val="22"/>
                          <w:lang w:val="fr-FR"/>
                        </w:rPr>
                      </w:pPr>
                      <w:r w:rsidRPr="00C95E1B">
                        <w:rPr>
                          <w:rFonts w:ascii="Times New Roman" w:hAnsi="Times New Roman"/>
                          <w:b/>
                          <w:bCs/>
                          <w:color w:val="auto"/>
                          <w:sz w:val="22"/>
                          <w:szCs w:val="22"/>
                          <w:lang w:val="fr-FR"/>
                        </w:rPr>
                        <w:t>TÓM TẮT LUẬN ÁN TIẾN SĨ</w:t>
                      </w:r>
                    </w:p>
                    <w:p w14:paraId="7B1DE3F4" w14:textId="4276D50C" w:rsidR="00203A66" w:rsidRPr="00203A66" w:rsidRDefault="00203A66" w:rsidP="00203A66">
                      <w:pPr>
                        <w:pStyle w:val="BodyText2"/>
                        <w:widowControl w:val="0"/>
                        <w:spacing w:before="120" w:line="312" w:lineRule="auto"/>
                        <w:ind w:left="284" w:firstLine="86"/>
                        <w:rPr>
                          <w:rFonts w:ascii="Times New Roman" w:hAnsi="Times New Roman"/>
                          <w:i/>
                          <w:iCs/>
                          <w:color w:val="auto"/>
                          <w:sz w:val="22"/>
                          <w:szCs w:val="22"/>
                          <w:lang w:val="fr-FR"/>
                        </w:rPr>
                      </w:pPr>
                      <w:r w:rsidRPr="00203A66">
                        <w:rPr>
                          <w:rFonts w:ascii="Times New Roman" w:hAnsi="Times New Roman"/>
                          <w:i/>
                          <w:iCs/>
                          <w:color w:val="auto"/>
                          <w:sz w:val="22"/>
                          <w:szCs w:val="22"/>
                          <w:lang w:val="fr-FR"/>
                        </w:rPr>
                        <w:t xml:space="preserve">          </w:t>
                      </w:r>
                    </w:p>
                    <w:p w14:paraId="4A1EA679"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4E54E38"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ABE5722" w14:textId="789417D9" w:rsidR="004C00DE" w:rsidRPr="00203A66" w:rsidRDefault="00203A66" w:rsidP="00203A66">
                      <w:pPr>
                        <w:jc w:val="center"/>
                        <w:rPr>
                          <w:sz w:val="24"/>
                          <w:szCs w:val="20"/>
                        </w:rPr>
                      </w:pPr>
                      <w:r w:rsidRPr="00203A66">
                        <w:rPr>
                          <w:rFonts w:ascii="Times New Roman" w:hAnsi="Times New Roman"/>
                          <w:b/>
                          <w:bCs/>
                          <w:sz w:val="22"/>
                          <w:szCs w:val="22"/>
                          <w:lang w:val="vi-VN"/>
                        </w:rPr>
                        <w:t xml:space="preserve">Hà Nội </w:t>
                      </w:r>
                      <w:r>
                        <w:rPr>
                          <w:rFonts w:ascii="Times New Roman" w:hAnsi="Times New Roman"/>
                          <w:b/>
                          <w:bCs/>
                          <w:sz w:val="22"/>
                          <w:szCs w:val="22"/>
                          <w:lang w:val="vi-VN"/>
                        </w:rPr>
                        <w:t>–</w:t>
                      </w:r>
                      <w:r w:rsidRPr="00203A66">
                        <w:rPr>
                          <w:rFonts w:ascii="Times New Roman" w:hAnsi="Times New Roman"/>
                          <w:b/>
                          <w:bCs/>
                          <w:sz w:val="22"/>
                          <w:szCs w:val="22"/>
                          <w:lang w:val="vi-VN"/>
                        </w:rPr>
                        <w:t xml:space="preserve"> 20</w:t>
                      </w:r>
                      <w:r>
                        <w:rPr>
                          <w:rFonts w:ascii="Times New Roman" w:hAnsi="Times New Roman"/>
                          <w:b/>
                          <w:bCs/>
                          <w:sz w:val="22"/>
                          <w:szCs w:val="22"/>
                          <w:lang w:val="vi-VN"/>
                        </w:rPr>
                        <w:t>2</w:t>
                      </w:r>
                      <w:r w:rsidR="00874323">
                        <w:rPr>
                          <w:rFonts w:ascii="Times New Roman" w:hAnsi="Times New Roman"/>
                          <w:b/>
                          <w:bCs/>
                          <w:sz w:val="22"/>
                          <w:szCs w:val="22"/>
                          <w:lang w:val="vi-VN"/>
                        </w:rPr>
                        <w:t>5</w:t>
                      </w:r>
                    </w:p>
                  </w:txbxContent>
                </v:textbox>
                <w10:wrap anchorx="margin"/>
              </v:rect>
            </w:pict>
          </mc:Fallback>
        </mc:AlternateContent>
      </w:r>
      <w:r>
        <w:br w:type="page"/>
      </w:r>
    </w:p>
    <w:p w14:paraId="27298F16" w14:textId="77777777" w:rsidR="002C2ECF" w:rsidRDefault="004C00DE" w:rsidP="00874323">
      <w:pPr>
        <w:widowControl w:val="0"/>
        <w:rPr>
          <w:rFonts w:ascii="Times New Roman" w:hAnsi="Times New Roman"/>
          <w:b/>
          <w:bCs/>
          <w:sz w:val="22"/>
          <w:szCs w:val="22"/>
        </w:rPr>
        <w:sectPr w:rsidR="002C2ECF" w:rsidSect="00203A66">
          <w:footerReference w:type="default" r:id="rId8"/>
          <w:pgSz w:w="7938" w:h="11907" w:code="9"/>
          <w:pgMar w:top="1134" w:right="1134" w:bottom="1134" w:left="1134" w:header="720" w:footer="720" w:gutter="0"/>
          <w:cols w:space="720"/>
          <w:docGrid w:linePitch="360"/>
        </w:sectPr>
      </w:pPr>
      <w:r>
        <w:rPr>
          <w:noProof/>
        </w:rPr>
        <w:lastRenderedPageBreak/>
        <mc:AlternateContent>
          <mc:Choice Requires="wps">
            <w:drawing>
              <wp:anchor distT="0" distB="0" distL="114300" distR="114300" simplePos="0" relativeHeight="251661312" behindDoc="0" locked="0" layoutInCell="1" allowOverlap="1" wp14:anchorId="5F88A56A" wp14:editId="21635B74">
                <wp:simplePos x="0" y="0"/>
                <wp:positionH relativeFrom="margin">
                  <wp:align>left</wp:align>
                </wp:positionH>
                <wp:positionV relativeFrom="paragraph">
                  <wp:posOffset>13557</wp:posOffset>
                </wp:positionV>
                <wp:extent cx="3619500" cy="6060558"/>
                <wp:effectExtent l="0" t="0" r="19050" b="16510"/>
                <wp:wrapNone/>
                <wp:docPr id="3" name="Прямоугольник 3"/>
                <wp:cNvGraphicFramePr/>
                <a:graphic xmlns:a="http://schemas.openxmlformats.org/drawingml/2006/main">
                  <a:graphicData uri="http://schemas.microsoft.com/office/word/2010/wordprocessingShape">
                    <wps:wsp>
                      <wps:cNvSpPr/>
                      <wps:spPr>
                        <a:xfrm>
                          <a:off x="0" y="0"/>
                          <a:ext cx="3619500" cy="6060558"/>
                        </a:xfrm>
                        <a:prstGeom prst="rect">
                          <a:avLst/>
                        </a:prstGeom>
                        <a:ln w="12700" cmpd="thickThin">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7DAE0F7E" w14:textId="77777777" w:rsidR="00C95E1B" w:rsidRPr="00C95E1B" w:rsidRDefault="00C95E1B" w:rsidP="00C95E1B">
                            <w:pPr>
                              <w:ind w:left="30"/>
                              <w:jc w:val="center"/>
                              <w:rPr>
                                <w:rFonts w:ascii="Times New Roman" w:hAnsi="Times New Roman"/>
                                <w:sz w:val="22"/>
                                <w:szCs w:val="22"/>
                              </w:rPr>
                            </w:pPr>
                            <w:r w:rsidRPr="00C95E1B">
                              <w:rPr>
                                <w:rFonts w:ascii="Times New Roman" w:hAnsi="Times New Roman"/>
                                <w:sz w:val="22"/>
                                <w:szCs w:val="22"/>
                              </w:rPr>
                              <w:t xml:space="preserve">Công </w:t>
                            </w:r>
                            <w:proofErr w:type="spellStart"/>
                            <w:r w:rsidRPr="00C95E1B">
                              <w:rPr>
                                <w:rFonts w:ascii="Times New Roman" w:hAnsi="Times New Roman"/>
                                <w:sz w:val="22"/>
                                <w:szCs w:val="22"/>
                              </w:rPr>
                              <w:t>trình</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được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hoàn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thành</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199552E1" w14:textId="55E1121A" w:rsidR="00C95E1B" w:rsidRPr="00C95E1B" w:rsidRDefault="00C95E1B" w:rsidP="00C95E1B">
                            <w:pPr>
                              <w:ind w:left="28"/>
                              <w:jc w:val="center"/>
                              <w:rPr>
                                <w:rFonts w:ascii="Times New Roman" w:hAnsi="Times New Roman"/>
                                <w:sz w:val="22"/>
                                <w:szCs w:val="22"/>
                              </w:rPr>
                            </w:pPr>
                            <w:r w:rsidRPr="00C95E1B">
                              <w:rPr>
                                <w:rFonts w:ascii="Times New Roman" w:hAnsi="Times New Roman"/>
                                <w:b/>
                                <w:sz w:val="22"/>
                                <w:szCs w:val="22"/>
                              </w:rPr>
                              <w:t xml:space="preserve"> </w:t>
                            </w:r>
                            <w:proofErr w:type="spellStart"/>
                            <w:r w:rsidRPr="00C95E1B">
                              <w:rPr>
                                <w:rFonts w:ascii="Times New Roman" w:hAnsi="Times New Roman"/>
                                <w:b/>
                                <w:sz w:val="22"/>
                                <w:szCs w:val="22"/>
                              </w:rPr>
                              <w:t>Đại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học</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Ngoại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ngữ</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Đại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học</w:t>
                            </w:r>
                            <w:proofErr w:type="spellEnd"/>
                            <w:r w:rsidRPr="00C95E1B">
                              <w:rPr>
                                <w:rFonts w:ascii="Times New Roman" w:hAnsi="Times New Roman"/>
                                <w:b/>
                                <w:sz w:val="22"/>
                                <w:szCs w:val="22"/>
                              </w:rPr>
                              <w:t xml:space="preserve"> Quốc </w:t>
                            </w:r>
                            <w:proofErr w:type="spellStart"/>
                            <w:r w:rsidRPr="00C95E1B">
                              <w:rPr>
                                <w:rFonts w:ascii="Times New Roman" w:hAnsi="Times New Roman"/>
                                <w:b/>
                                <w:sz w:val="22"/>
                                <w:szCs w:val="22"/>
                              </w:rPr>
                              <w:t>gia</w:t>
                            </w:r>
                            <w:proofErr w:type="spellEnd"/>
                            <w:r w:rsidRPr="00C95E1B">
                              <w:rPr>
                                <w:rFonts w:ascii="Times New Roman" w:hAnsi="Times New Roman"/>
                                <w:b/>
                                <w:sz w:val="22"/>
                                <w:szCs w:val="22"/>
                              </w:rPr>
                              <w:t xml:space="preserve"> Hà </w:t>
                            </w:r>
                            <w:proofErr w:type="spellStart"/>
                            <w:r w:rsidRPr="00C95E1B">
                              <w:rPr>
                                <w:rFonts w:ascii="Times New Roman" w:hAnsi="Times New Roman"/>
                                <w:b/>
                                <w:sz w:val="22"/>
                                <w:szCs w:val="22"/>
                              </w:rPr>
                              <w:t>Nội</w:t>
                            </w:r>
                            <w:proofErr w:type="spellEnd"/>
                            <w:r w:rsidRPr="00C95E1B">
                              <w:rPr>
                                <w:rFonts w:ascii="Times New Roman" w:hAnsi="Times New Roman"/>
                                <w:b/>
                                <w:sz w:val="22"/>
                                <w:szCs w:val="22"/>
                              </w:rPr>
                              <w:t xml:space="preserve"> </w:t>
                            </w:r>
                          </w:p>
                          <w:p w14:paraId="10995031" w14:textId="77777777" w:rsidR="00C95E1B" w:rsidRPr="00C95E1B" w:rsidRDefault="00C95E1B" w:rsidP="00C95E1B">
                            <w:pPr>
                              <w:spacing w:after="136"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64A62218" w14:textId="77777777" w:rsidR="00C95E1B" w:rsidRPr="00C95E1B" w:rsidRDefault="00C95E1B" w:rsidP="00C95E1B">
                            <w:pPr>
                              <w:spacing w:after="175" w:line="259" w:lineRule="auto"/>
                              <w:ind w:left="99"/>
                              <w:jc w:val="center"/>
                              <w:rPr>
                                <w:rFonts w:ascii="Times New Roman" w:hAnsi="Times New Roman"/>
                                <w:sz w:val="22"/>
                                <w:szCs w:val="22"/>
                              </w:rPr>
                            </w:pPr>
                            <w:r w:rsidRPr="00C95E1B">
                              <w:rPr>
                                <w:rFonts w:ascii="Times New Roman" w:hAnsi="Times New Roman"/>
                                <w:b/>
                                <w:sz w:val="22"/>
                                <w:szCs w:val="22"/>
                              </w:rPr>
                              <w:t xml:space="preserve"> </w:t>
                            </w:r>
                          </w:p>
                          <w:p w14:paraId="5476D8B2" w14:textId="77777777" w:rsidR="00C95E1B" w:rsidRPr="00C95E1B" w:rsidRDefault="00C95E1B" w:rsidP="00ED22C4">
                            <w:pPr>
                              <w:spacing w:line="259" w:lineRule="auto"/>
                              <w:ind w:left="851"/>
                              <w:rPr>
                                <w:rFonts w:ascii="Times New Roman" w:hAnsi="Times New Roman"/>
                                <w:sz w:val="22"/>
                                <w:szCs w:val="22"/>
                              </w:rPr>
                            </w:pPr>
                            <w:proofErr w:type="spellStart"/>
                            <w:r w:rsidRPr="00C95E1B">
                              <w:rPr>
                                <w:rFonts w:ascii="Times New Roman" w:hAnsi="Times New Roman"/>
                                <w:sz w:val="22"/>
                                <w:szCs w:val="22"/>
                              </w:rPr>
                              <w:t>Người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hướng</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dẫn</w:t>
                            </w:r>
                            <w:proofErr w:type="spellEnd"/>
                            <w:r w:rsidRPr="00C95E1B">
                              <w:rPr>
                                <w:rFonts w:ascii="Times New Roman" w:hAnsi="Times New Roman"/>
                                <w:sz w:val="22"/>
                                <w:szCs w:val="22"/>
                              </w:rPr>
                              <w:t xml:space="preserve"> khoa </w:t>
                            </w:r>
                            <w:proofErr w:type="spellStart"/>
                            <w:r w:rsidRPr="00C95E1B">
                              <w:rPr>
                                <w:rFonts w:ascii="Times New Roman" w:hAnsi="Times New Roman"/>
                                <w:sz w:val="22"/>
                                <w:szCs w:val="22"/>
                              </w:rPr>
                              <w:t>học</w:t>
                            </w:r>
                            <w:proofErr w:type="spellEnd"/>
                            <w:r w:rsidRPr="00C95E1B">
                              <w:rPr>
                                <w:rFonts w:ascii="MS Gothic" w:eastAsia="MS Gothic" w:hAnsi="MS Gothic" w:cs="MS Gothic" w:hint="eastAsia"/>
                                <w:sz w:val="22"/>
                                <w:szCs w:val="22"/>
                              </w:rPr>
                              <w:t>：</w:t>
                            </w:r>
                            <w:r w:rsidRPr="00C95E1B">
                              <w:rPr>
                                <w:rFonts w:ascii="Times New Roman" w:hAnsi="Times New Roman"/>
                                <w:sz w:val="22"/>
                                <w:szCs w:val="22"/>
                              </w:rPr>
                              <w:t xml:space="preserve"> </w:t>
                            </w:r>
                          </w:p>
                          <w:p w14:paraId="6E6406AB" w14:textId="088C7CA1" w:rsidR="00C95E1B" w:rsidRPr="00C95E1B" w:rsidRDefault="00C95E1B" w:rsidP="00ED22C4">
                            <w:pPr>
                              <w:ind w:left="2127"/>
                              <w:rPr>
                                <w:rFonts w:ascii="Times New Roman" w:hAnsi="Times New Roman"/>
                                <w:sz w:val="22"/>
                                <w:szCs w:val="22"/>
                              </w:rPr>
                            </w:pPr>
                            <w:r w:rsidRPr="00C95E1B">
                              <w:rPr>
                                <w:rFonts w:ascii="Times New Roman" w:hAnsi="Times New Roman"/>
                                <w:sz w:val="22"/>
                                <w:szCs w:val="22"/>
                              </w:rPr>
                              <w:t xml:space="preserve">PSG.TS. </w:t>
                            </w:r>
                            <w:r>
                              <w:rPr>
                                <w:rFonts w:ascii="Times New Roman" w:hAnsi="Times New Roman"/>
                                <w:sz w:val="22"/>
                                <w:szCs w:val="22"/>
                                <w:lang w:val="vi-VN"/>
                              </w:rPr>
                              <w:t>Vũ Thị Chín</w:t>
                            </w:r>
                            <w:r w:rsidRPr="00C95E1B">
                              <w:rPr>
                                <w:rFonts w:ascii="Times New Roman" w:hAnsi="Times New Roman"/>
                                <w:sz w:val="22"/>
                                <w:szCs w:val="22"/>
                              </w:rPr>
                              <w:t xml:space="preserve"> </w:t>
                            </w:r>
                          </w:p>
                          <w:p w14:paraId="0E60BE71" w14:textId="40749558" w:rsidR="00C95E1B" w:rsidRPr="00C95E1B" w:rsidRDefault="00C95E1B" w:rsidP="00ED22C4">
                            <w:pPr>
                              <w:ind w:left="2127"/>
                              <w:rPr>
                                <w:rFonts w:ascii="Times New Roman" w:hAnsi="Times New Roman"/>
                                <w:sz w:val="22"/>
                                <w:szCs w:val="22"/>
                              </w:rPr>
                            </w:pPr>
                            <w:r w:rsidRPr="00C95E1B">
                              <w:rPr>
                                <w:rFonts w:ascii="Times New Roman" w:hAnsi="Times New Roman"/>
                                <w:sz w:val="22"/>
                                <w:szCs w:val="22"/>
                              </w:rPr>
                              <w:t xml:space="preserve">TS. Nguyễn </w:t>
                            </w:r>
                            <w:r>
                              <w:rPr>
                                <w:rFonts w:ascii="Times New Roman" w:hAnsi="Times New Roman"/>
                                <w:sz w:val="22"/>
                                <w:szCs w:val="22"/>
                                <w:lang w:val="vi-VN"/>
                              </w:rPr>
                              <w:t>Thị Thanh Bình</w:t>
                            </w:r>
                            <w:r w:rsidRPr="00C95E1B">
                              <w:rPr>
                                <w:rFonts w:ascii="Times New Roman" w:hAnsi="Times New Roman"/>
                                <w:sz w:val="22"/>
                                <w:szCs w:val="22"/>
                              </w:rPr>
                              <w:t xml:space="preserve"> </w:t>
                            </w:r>
                          </w:p>
                          <w:p w14:paraId="3076B351" w14:textId="77777777" w:rsidR="00C95E1B" w:rsidRPr="00C95E1B" w:rsidRDefault="00C95E1B" w:rsidP="00C95E1B">
                            <w:pPr>
                              <w:spacing w:after="131" w:line="259" w:lineRule="auto"/>
                              <w:ind w:left="169"/>
                              <w:jc w:val="center"/>
                              <w:rPr>
                                <w:rFonts w:ascii="Times New Roman" w:hAnsi="Times New Roman"/>
                                <w:sz w:val="22"/>
                                <w:szCs w:val="22"/>
                              </w:rPr>
                            </w:pPr>
                            <w:r w:rsidRPr="00C95E1B">
                              <w:rPr>
                                <w:rFonts w:ascii="Times New Roman" w:hAnsi="Times New Roman"/>
                                <w:b/>
                                <w:sz w:val="22"/>
                                <w:szCs w:val="22"/>
                              </w:rPr>
                              <w:t xml:space="preserve">  </w:t>
                            </w:r>
                          </w:p>
                          <w:p w14:paraId="0150781C" w14:textId="77777777" w:rsidR="00ED22C4" w:rsidRDefault="00ED22C4" w:rsidP="00ED22C4">
                            <w:pPr>
                              <w:spacing w:after="126" w:line="259" w:lineRule="auto"/>
                              <w:ind w:left="99"/>
                              <w:jc w:val="center"/>
                              <w:rPr>
                                <w:rFonts w:ascii="Times New Roman" w:hAnsi="Times New Roman"/>
                                <w:b/>
                                <w:sz w:val="22"/>
                                <w:szCs w:val="22"/>
                              </w:rPr>
                            </w:pPr>
                          </w:p>
                          <w:p w14:paraId="64BF1A20" w14:textId="0B84D0F2" w:rsidR="00C95E1B" w:rsidRPr="00C95E1B" w:rsidRDefault="00C95E1B" w:rsidP="00ED22C4">
                            <w:pPr>
                              <w:spacing w:after="126" w:line="259" w:lineRule="auto"/>
                              <w:ind w:left="99"/>
                              <w:jc w:val="center"/>
                              <w:rPr>
                                <w:rFonts w:ascii="Times New Roman" w:hAnsi="Times New Roman"/>
                                <w:sz w:val="22"/>
                                <w:szCs w:val="22"/>
                              </w:rPr>
                            </w:pPr>
                            <w:r w:rsidRPr="00C95E1B">
                              <w:rPr>
                                <w:rFonts w:ascii="Times New Roman" w:hAnsi="Times New Roman"/>
                                <w:b/>
                                <w:sz w:val="22"/>
                                <w:szCs w:val="22"/>
                              </w:rPr>
                              <w:t xml:space="preserve"> </w:t>
                            </w:r>
                            <w:r w:rsidRPr="00C95E1B">
                              <w:rPr>
                                <w:rFonts w:ascii="Times New Roman" w:hAnsi="Times New Roman"/>
                                <w:sz w:val="22"/>
                                <w:szCs w:val="22"/>
                              </w:rPr>
                              <w:t xml:space="preserve"> </w:t>
                            </w:r>
                          </w:p>
                          <w:p w14:paraId="125A1B70" w14:textId="77777777" w:rsidR="00C95E1B" w:rsidRPr="00C95E1B" w:rsidRDefault="00C95E1B" w:rsidP="00ED22C4">
                            <w:pPr>
                              <w:spacing w:after="131" w:line="259" w:lineRule="auto"/>
                              <w:ind w:left="-142"/>
                              <w:rPr>
                                <w:rFonts w:ascii="Times New Roman" w:hAnsi="Times New Roman"/>
                                <w:sz w:val="22"/>
                                <w:szCs w:val="22"/>
                              </w:rPr>
                            </w:pPr>
                            <w:r w:rsidRPr="00C95E1B">
                              <w:rPr>
                                <w:rFonts w:ascii="Times New Roman" w:hAnsi="Times New Roman"/>
                                <w:sz w:val="22"/>
                                <w:szCs w:val="22"/>
                              </w:rPr>
                              <w:t xml:space="preserve"> </w:t>
                            </w:r>
                            <w:proofErr w:type="spellStart"/>
                            <w:r w:rsidRPr="00C95E1B">
                              <w:rPr>
                                <w:rFonts w:ascii="Times New Roman" w:hAnsi="Times New Roman"/>
                                <w:sz w:val="22"/>
                                <w:szCs w:val="22"/>
                              </w:rPr>
                              <w:t>Phản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biện</w:t>
                            </w:r>
                            <w:proofErr w:type="spellEnd"/>
                            <w:r w:rsidRPr="00C95E1B">
                              <w:rPr>
                                <w:rFonts w:ascii="Times New Roman" w:hAnsi="Times New Roman"/>
                                <w:sz w:val="22"/>
                                <w:szCs w:val="22"/>
                              </w:rPr>
                              <w:t xml:space="preserve"> 1: </w:t>
                            </w:r>
                            <w:r w:rsidRPr="00C95E1B">
                              <w:rPr>
                                <w:rFonts w:ascii="Times New Roman" w:hAnsi="Times New Roman"/>
                                <w:b/>
                                <w:sz w:val="22"/>
                                <w:szCs w:val="22"/>
                              </w:rPr>
                              <w:t xml:space="preserve"> </w:t>
                            </w:r>
                          </w:p>
                          <w:p w14:paraId="25DB5B0D" w14:textId="77777777" w:rsidR="00C95E1B" w:rsidRPr="00C95E1B" w:rsidRDefault="00C95E1B" w:rsidP="00C95E1B">
                            <w:pPr>
                              <w:spacing w:after="140" w:line="259" w:lineRule="auto"/>
                              <w:rPr>
                                <w:rFonts w:ascii="Times New Roman" w:hAnsi="Times New Roman"/>
                                <w:sz w:val="22"/>
                                <w:szCs w:val="22"/>
                              </w:rPr>
                            </w:pPr>
                            <w:r w:rsidRPr="00C95E1B">
                              <w:rPr>
                                <w:rFonts w:ascii="Times New Roman" w:hAnsi="Times New Roman"/>
                                <w:sz w:val="22"/>
                                <w:szCs w:val="22"/>
                              </w:rPr>
                              <w:t xml:space="preserve"> </w:t>
                            </w:r>
                          </w:p>
                          <w:p w14:paraId="6B40C083" w14:textId="77777777" w:rsidR="00C95E1B" w:rsidRPr="00C95E1B" w:rsidRDefault="00C95E1B" w:rsidP="00ED22C4">
                            <w:pPr>
                              <w:spacing w:after="131" w:line="259" w:lineRule="auto"/>
                              <w:ind w:left="-142"/>
                              <w:rPr>
                                <w:rFonts w:ascii="Times New Roman" w:hAnsi="Times New Roman"/>
                                <w:sz w:val="22"/>
                                <w:szCs w:val="22"/>
                              </w:rPr>
                            </w:pPr>
                            <w:r w:rsidRPr="00C95E1B">
                              <w:rPr>
                                <w:rFonts w:ascii="Times New Roman" w:hAnsi="Times New Roman"/>
                                <w:sz w:val="22"/>
                                <w:szCs w:val="22"/>
                              </w:rPr>
                              <w:t xml:space="preserve"> </w:t>
                            </w:r>
                            <w:proofErr w:type="spellStart"/>
                            <w:r w:rsidRPr="00C95E1B">
                              <w:rPr>
                                <w:rFonts w:ascii="Times New Roman" w:hAnsi="Times New Roman"/>
                                <w:sz w:val="22"/>
                                <w:szCs w:val="22"/>
                              </w:rPr>
                              <w:t>Phản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biện</w:t>
                            </w:r>
                            <w:proofErr w:type="spellEnd"/>
                            <w:r w:rsidRPr="00C95E1B">
                              <w:rPr>
                                <w:rFonts w:ascii="Times New Roman" w:hAnsi="Times New Roman"/>
                                <w:sz w:val="22"/>
                                <w:szCs w:val="22"/>
                              </w:rPr>
                              <w:t xml:space="preserve"> 2:  </w:t>
                            </w:r>
                          </w:p>
                          <w:p w14:paraId="2E2643AC" w14:textId="77777777" w:rsidR="00C95E1B" w:rsidRPr="00C95E1B" w:rsidRDefault="00C95E1B" w:rsidP="00C95E1B">
                            <w:pPr>
                              <w:spacing w:after="131" w:line="259" w:lineRule="auto"/>
                              <w:rPr>
                                <w:rFonts w:ascii="Times New Roman" w:hAnsi="Times New Roman"/>
                                <w:sz w:val="22"/>
                                <w:szCs w:val="22"/>
                              </w:rPr>
                            </w:pPr>
                            <w:r w:rsidRPr="00C95E1B">
                              <w:rPr>
                                <w:rFonts w:ascii="Times New Roman" w:hAnsi="Times New Roman"/>
                                <w:sz w:val="22"/>
                                <w:szCs w:val="22"/>
                              </w:rPr>
                              <w:t xml:space="preserve">  </w:t>
                            </w:r>
                          </w:p>
                          <w:p w14:paraId="181534F2" w14:textId="35A06C7E" w:rsidR="00C95E1B" w:rsidRPr="00C95E1B" w:rsidRDefault="00C95E1B" w:rsidP="00ED22C4">
                            <w:pPr>
                              <w:spacing w:after="133" w:line="259" w:lineRule="auto"/>
                              <w:rPr>
                                <w:rFonts w:ascii="Times New Roman" w:hAnsi="Times New Roman"/>
                                <w:sz w:val="22"/>
                                <w:szCs w:val="22"/>
                              </w:rPr>
                            </w:pPr>
                            <w:r w:rsidRPr="00C95E1B">
                              <w:rPr>
                                <w:rFonts w:ascii="Times New Roman" w:hAnsi="Times New Roman"/>
                                <w:sz w:val="22"/>
                                <w:szCs w:val="22"/>
                              </w:rPr>
                              <w:t xml:space="preserve">  </w:t>
                            </w:r>
                          </w:p>
                          <w:p w14:paraId="009CF04D" w14:textId="77777777" w:rsidR="00C95E1B" w:rsidRPr="00C95E1B" w:rsidRDefault="00C95E1B" w:rsidP="00C95E1B">
                            <w:pPr>
                              <w:spacing w:after="158" w:line="259" w:lineRule="auto"/>
                              <w:rPr>
                                <w:rFonts w:ascii="Times New Roman" w:hAnsi="Times New Roman"/>
                                <w:sz w:val="22"/>
                                <w:szCs w:val="22"/>
                              </w:rPr>
                            </w:pPr>
                            <w:r w:rsidRPr="00C95E1B">
                              <w:rPr>
                                <w:rFonts w:ascii="Times New Roman" w:hAnsi="Times New Roman"/>
                                <w:sz w:val="22"/>
                                <w:szCs w:val="22"/>
                              </w:rPr>
                              <w:t xml:space="preserve"> </w:t>
                            </w:r>
                          </w:p>
                          <w:p w14:paraId="1FBB58EC" w14:textId="0D445685" w:rsidR="00C95E1B" w:rsidRPr="00C95E1B" w:rsidRDefault="00C95E1B" w:rsidP="00ED22C4">
                            <w:pPr>
                              <w:ind w:left="30"/>
                              <w:jc w:val="center"/>
                              <w:rPr>
                                <w:rFonts w:ascii="Times New Roman" w:hAnsi="Times New Roman"/>
                                <w:sz w:val="22"/>
                                <w:szCs w:val="22"/>
                              </w:rPr>
                            </w:pPr>
                            <w:r w:rsidRPr="00C95E1B">
                              <w:rPr>
                                <w:rFonts w:ascii="Times New Roman" w:hAnsi="Times New Roman"/>
                                <w:sz w:val="22"/>
                                <w:szCs w:val="22"/>
                              </w:rPr>
                              <w:t xml:space="preserve">Luận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sẽ</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được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bảo</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vệ</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trước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Hội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đồng</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cấp</w:t>
                            </w:r>
                            <w:proofErr w:type="spellEnd"/>
                            <w:r w:rsidRPr="00C95E1B">
                              <w:rPr>
                                <w:rFonts w:ascii="Times New Roman" w:hAnsi="Times New Roman"/>
                                <w:sz w:val="22"/>
                                <w:szCs w:val="22"/>
                              </w:rPr>
                              <w:t xml:space="preserve"> </w:t>
                            </w:r>
                            <w:r w:rsidR="00874323">
                              <w:rPr>
                                <w:rFonts w:ascii="Times New Roman" w:hAnsi="Times New Roman"/>
                                <w:sz w:val="22"/>
                                <w:szCs w:val="22"/>
                                <w:lang w:val="vi-VN"/>
                              </w:rPr>
                              <w:t>Đại học quốc gia</w:t>
                            </w:r>
                            <w:r w:rsidRPr="00C95E1B">
                              <w:rPr>
                                <w:rFonts w:ascii="Times New Roman" w:hAnsi="Times New Roman"/>
                                <w:sz w:val="22"/>
                                <w:szCs w:val="22"/>
                              </w:rPr>
                              <w:t xml:space="preserve"> </w:t>
                            </w:r>
                            <w:proofErr w:type="spellStart"/>
                            <w:r w:rsidRPr="00C95E1B">
                              <w:rPr>
                                <w:rFonts w:ascii="Times New Roman" w:hAnsi="Times New Roman"/>
                                <w:sz w:val="22"/>
                                <w:szCs w:val="22"/>
                              </w:rPr>
                              <w:t>chấm</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luận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tiến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sĩ</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họp</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714F09E2" w14:textId="77777777" w:rsidR="00C95E1B" w:rsidRPr="00C95E1B" w:rsidRDefault="00C95E1B" w:rsidP="00ED22C4">
                            <w:pPr>
                              <w:ind w:left="30"/>
                              <w:jc w:val="center"/>
                              <w:rPr>
                                <w:rFonts w:ascii="Times New Roman" w:hAnsi="Times New Roman"/>
                                <w:sz w:val="22"/>
                                <w:szCs w:val="22"/>
                              </w:rPr>
                            </w:pPr>
                            <w:r w:rsidRPr="00C95E1B">
                              <w:rPr>
                                <w:rFonts w:ascii="Times New Roman" w:hAnsi="Times New Roman"/>
                                <w:sz w:val="22"/>
                                <w:szCs w:val="22"/>
                              </w:rPr>
                              <w:t xml:space="preserve">Trường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Ngoại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ngữ</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Học Quốc Gia Hà </w:t>
                            </w:r>
                            <w:proofErr w:type="spellStart"/>
                            <w:r w:rsidRPr="00C95E1B">
                              <w:rPr>
                                <w:rFonts w:ascii="Times New Roman" w:hAnsi="Times New Roman"/>
                                <w:sz w:val="22"/>
                                <w:szCs w:val="22"/>
                              </w:rPr>
                              <w:t>Nội</w:t>
                            </w:r>
                            <w:proofErr w:type="spellEnd"/>
                            <w:r w:rsidRPr="00C95E1B">
                              <w:rPr>
                                <w:rFonts w:ascii="Times New Roman" w:hAnsi="Times New Roman"/>
                                <w:sz w:val="22"/>
                                <w:szCs w:val="22"/>
                              </w:rPr>
                              <w:t xml:space="preserve"> </w:t>
                            </w:r>
                          </w:p>
                          <w:p w14:paraId="003B18A1" w14:textId="5E3E8AEA" w:rsidR="00C95E1B" w:rsidRPr="00874323" w:rsidRDefault="00C95E1B" w:rsidP="00ED22C4">
                            <w:pPr>
                              <w:ind w:left="28"/>
                              <w:jc w:val="center"/>
                              <w:rPr>
                                <w:rFonts w:ascii="Times New Roman" w:hAnsi="Times New Roman"/>
                                <w:sz w:val="22"/>
                                <w:szCs w:val="22"/>
                                <w:lang w:val="vi-VN"/>
                              </w:rPr>
                            </w:pPr>
                            <w:proofErr w:type="spellStart"/>
                            <w:r w:rsidRPr="00C95E1B">
                              <w:rPr>
                                <w:rFonts w:ascii="Times New Roman" w:hAnsi="Times New Roman"/>
                                <w:sz w:val="22"/>
                                <w:szCs w:val="22"/>
                              </w:rPr>
                              <w:t>vào</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hồi</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giờ</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ngày</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tháng</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năm</w:t>
                            </w:r>
                            <w:proofErr w:type="spellEnd"/>
                            <w:r w:rsidRPr="00C95E1B">
                              <w:rPr>
                                <w:rFonts w:ascii="Times New Roman" w:hAnsi="Times New Roman"/>
                                <w:sz w:val="22"/>
                                <w:szCs w:val="22"/>
                              </w:rPr>
                              <w:t xml:space="preserve"> 202</w:t>
                            </w:r>
                            <w:r w:rsidR="00874323">
                              <w:rPr>
                                <w:rFonts w:ascii="Times New Roman" w:hAnsi="Times New Roman"/>
                                <w:sz w:val="22"/>
                                <w:szCs w:val="22"/>
                                <w:lang w:val="vi-VN"/>
                              </w:rPr>
                              <w:t>5</w:t>
                            </w:r>
                          </w:p>
                          <w:p w14:paraId="762C9B8C" w14:textId="77777777" w:rsidR="00C95E1B" w:rsidRPr="00C95E1B" w:rsidRDefault="00C95E1B" w:rsidP="00C95E1B">
                            <w:pPr>
                              <w:spacing w:after="131"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28583981" w14:textId="77777777" w:rsidR="00C95E1B" w:rsidRPr="00C95E1B" w:rsidRDefault="00C95E1B" w:rsidP="00C95E1B">
                            <w:pPr>
                              <w:spacing w:after="133"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5BA2E473" w14:textId="77777777" w:rsidR="00C95E1B" w:rsidRPr="00C95E1B" w:rsidRDefault="00C95E1B" w:rsidP="00C95E1B">
                            <w:pPr>
                              <w:spacing w:after="140"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132300C6" w14:textId="77777777" w:rsidR="00C95E1B" w:rsidRPr="00C95E1B" w:rsidRDefault="00C95E1B" w:rsidP="00ED22C4">
                            <w:pPr>
                              <w:rPr>
                                <w:rFonts w:ascii="Times New Roman" w:hAnsi="Times New Roman"/>
                                <w:sz w:val="22"/>
                                <w:szCs w:val="22"/>
                              </w:rPr>
                            </w:pPr>
                            <w:proofErr w:type="spellStart"/>
                            <w:r w:rsidRPr="00C95E1B">
                              <w:rPr>
                                <w:rFonts w:ascii="Times New Roman" w:hAnsi="Times New Roman"/>
                                <w:sz w:val="22"/>
                                <w:szCs w:val="22"/>
                              </w:rPr>
                              <w:t>Có</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thể</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tìm</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hiểu</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luận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40E15C1C" w14:textId="77777777" w:rsidR="00C95E1B" w:rsidRPr="00C95E1B" w:rsidRDefault="00C95E1B" w:rsidP="00ED22C4">
                            <w:pPr>
                              <w:numPr>
                                <w:ilvl w:val="0"/>
                                <w:numId w:val="2"/>
                              </w:numPr>
                              <w:ind w:hanging="163"/>
                              <w:rPr>
                                <w:rFonts w:ascii="Times New Roman" w:hAnsi="Times New Roman"/>
                                <w:sz w:val="22"/>
                                <w:szCs w:val="22"/>
                              </w:rPr>
                            </w:pPr>
                            <w:r w:rsidRPr="00C95E1B">
                              <w:rPr>
                                <w:rFonts w:ascii="Times New Roman" w:hAnsi="Times New Roman"/>
                                <w:sz w:val="22"/>
                                <w:szCs w:val="22"/>
                              </w:rPr>
                              <w:t xml:space="preserve">Thư </w:t>
                            </w:r>
                            <w:proofErr w:type="spellStart"/>
                            <w:r w:rsidRPr="00C95E1B">
                              <w:rPr>
                                <w:rFonts w:ascii="Times New Roman" w:hAnsi="Times New Roman"/>
                                <w:sz w:val="22"/>
                                <w:szCs w:val="22"/>
                              </w:rPr>
                              <w:t>viện</w:t>
                            </w:r>
                            <w:proofErr w:type="spellEnd"/>
                            <w:r w:rsidRPr="00C95E1B">
                              <w:rPr>
                                <w:rFonts w:ascii="Times New Roman" w:hAnsi="Times New Roman"/>
                                <w:sz w:val="22"/>
                                <w:szCs w:val="22"/>
                              </w:rPr>
                              <w:t xml:space="preserve"> Quốc </w:t>
                            </w:r>
                            <w:proofErr w:type="spellStart"/>
                            <w:r w:rsidRPr="00C95E1B">
                              <w:rPr>
                                <w:rFonts w:ascii="Times New Roman" w:hAnsi="Times New Roman"/>
                                <w:sz w:val="22"/>
                                <w:szCs w:val="22"/>
                              </w:rPr>
                              <w:t>gia</w:t>
                            </w:r>
                            <w:proofErr w:type="spellEnd"/>
                            <w:r w:rsidRPr="00C95E1B">
                              <w:rPr>
                                <w:rFonts w:ascii="Times New Roman" w:hAnsi="Times New Roman"/>
                                <w:sz w:val="22"/>
                                <w:szCs w:val="22"/>
                              </w:rPr>
                              <w:t xml:space="preserve"> </w:t>
                            </w:r>
                          </w:p>
                          <w:p w14:paraId="20977025" w14:textId="77777777" w:rsidR="00C95E1B" w:rsidRPr="00C95E1B" w:rsidRDefault="00C95E1B" w:rsidP="00ED22C4">
                            <w:pPr>
                              <w:numPr>
                                <w:ilvl w:val="0"/>
                                <w:numId w:val="2"/>
                              </w:numPr>
                              <w:spacing w:after="1461"/>
                              <w:ind w:hanging="163"/>
                              <w:rPr>
                                <w:rFonts w:ascii="Times New Roman" w:hAnsi="Times New Roman"/>
                                <w:sz w:val="22"/>
                                <w:szCs w:val="22"/>
                              </w:rPr>
                            </w:pPr>
                            <w:r w:rsidRPr="00C95E1B">
                              <w:rPr>
                                <w:rFonts w:ascii="Times New Roman" w:hAnsi="Times New Roman"/>
                                <w:sz w:val="22"/>
                                <w:szCs w:val="22"/>
                              </w:rPr>
                              <w:t xml:space="preserve">Trung </w:t>
                            </w:r>
                            <w:proofErr w:type="spellStart"/>
                            <w:r w:rsidRPr="00C95E1B">
                              <w:rPr>
                                <w:rFonts w:ascii="Times New Roman" w:hAnsi="Times New Roman"/>
                                <w:sz w:val="22"/>
                                <w:szCs w:val="22"/>
                              </w:rPr>
                              <w:t>tâm</w:t>
                            </w:r>
                            <w:proofErr w:type="spellEnd"/>
                            <w:r w:rsidRPr="00C95E1B">
                              <w:rPr>
                                <w:rFonts w:ascii="Times New Roman" w:hAnsi="Times New Roman"/>
                                <w:sz w:val="22"/>
                                <w:szCs w:val="22"/>
                              </w:rPr>
                              <w:t xml:space="preserve"> Thông tin – Thư </w:t>
                            </w:r>
                            <w:proofErr w:type="spellStart"/>
                            <w:r w:rsidRPr="00C95E1B">
                              <w:rPr>
                                <w:rFonts w:ascii="Times New Roman" w:hAnsi="Times New Roman"/>
                                <w:sz w:val="22"/>
                                <w:szCs w:val="22"/>
                              </w:rPr>
                              <w:t>viện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học</w:t>
                            </w:r>
                            <w:proofErr w:type="spellEnd"/>
                            <w:r w:rsidRPr="00C95E1B">
                              <w:rPr>
                                <w:rFonts w:ascii="Times New Roman" w:hAnsi="Times New Roman"/>
                                <w:sz w:val="22"/>
                                <w:szCs w:val="22"/>
                              </w:rPr>
                              <w:t xml:space="preserve"> Quốc </w:t>
                            </w:r>
                            <w:proofErr w:type="spellStart"/>
                            <w:r w:rsidRPr="00C95E1B">
                              <w:rPr>
                                <w:rFonts w:ascii="Times New Roman" w:hAnsi="Times New Roman"/>
                                <w:sz w:val="22"/>
                                <w:szCs w:val="22"/>
                              </w:rPr>
                              <w:t>gia</w:t>
                            </w:r>
                            <w:proofErr w:type="spellEnd"/>
                            <w:r w:rsidRPr="00C95E1B">
                              <w:rPr>
                                <w:rFonts w:ascii="Times New Roman" w:hAnsi="Times New Roman"/>
                                <w:sz w:val="22"/>
                                <w:szCs w:val="22"/>
                              </w:rPr>
                              <w:t xml:space="preserve"> Hà </w:t>
                            </w:r>
                            <w:proofErr w:type="spellStart"/>
                            <w:r w:rsidRPr="00C95E1B">
                              <w:rPr>
                                <w:rFonts w:ascii="Times New Roman" w:hAnsi="Times New Roman"/>
                                <w:sz w:val="22"/>
                                <w:szCs w:val="22"/>
                              </w:rPr>
                              <w:t>Nội</w:t>
                            </w:r>
                            <w:proofErr w:type="spellEnd"/>
                          </w:p>
                          <w:p w14:paraId="50C27ECF" w14:textId="77777777" w:rsidR="00C95E1B" w:rsidRPr="00C95E1B" w:rsidRDefault="00C95E1B" w:rsidP="00C95E1B">
                            <w:pPr>
                              <w:jc w:val="both"/>
                              <w:rPr>
                                <w:rFonts w:ascii="Times New Roman" w:hAnsi="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A56A" id="Прямоугольник 3" o:spid="_x0000_s1027" style="position:absolute;margin-left:0;margin-top:1.05pt;width:285pt;height:477.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FffwIAAFoFAAAOAAAAZHJzL2Uyb0RvYy54bWysVFtP2zAUfp+0/2D5fSTpaIGKFFUgpkkI&#10;EDDx7Do2ibB9PNtt0v36HTtp2rE+TXtJbJ/r953L5VWnFdkI5xswJS1OckqE4VA15q2kP15uv5xT&#10;4gMzFVNgREm3wtOrxedPl62diwnUoCrhCDoxft7aktYh2HmWeV4LzfwJWGFQKMFpFvDq3rLKsRa9&#10;a5VN8nyWteAq64AL7/H1phfSRfIvpeDhQUovAlElxdxC+rr0XcVvtrhk8zfHbN3wIQ32D1lo1hgM&#10;Orq6YYGRtWv+cqUb7sCDDCccdAZSNlwkDIimyD+gea6ZFQkLkuPtSJP/f275/ebZPjqkobV+7vEY&#10;UXTS6fjH/EiXyNqOZIkuEI6PX2fFxTRHTjnKZvksn07PI53Z3tw6H74J0CQeSuqwGokktrnzoVfd&#10;qcRoypAWe2hylrxqW5U0YFneX+qBXA+qqW4bpaJ2ahFxrRzZMCxu6Ioh+oEW5qIMprTHlk5hq0Qf&#10;8ElI0lSIZpIS++CTcS5MmA1+lUHtaCYxg9GwOGaowi6ZQTeaidSOo2F+zPDPiKNFigomjMa6MeCO&#10;Oajex8i9/g59jznCD92qQ9DIdAQWX1ZQbR8dcdCPh7f8tsGK3TEfHpnDecAq44yHB/xIBVgkGE6U&#10;1OB+HXuP+timKKWkxfkqqf+5Zk5Qor4bbOCL4vQ0DmS6nE7PJnhxh5LVocSs9TVglQvcJpanY9QP&#10;aneUDvQrroJljIoiZjjGLikPbne5Dv3c4zLhYrlMajiEloU782x5dB55jh350r0yZ4e2Ddjx97Cb&#10;RTb/0L29brQ0sFwHkE1q7T2vQwVwgNNwDMsmbojDe9Lar8TFbwAAAP//AwBQSwMEFAAGAAgAAAAh&#10;ABbKyRzbAAAABgEAAA8AAABkcnMvZG93bnJldi54bWxMj8FOwzAQRO9I/IO1SNyo00opJWRToQIC&#10;cSoFIXFz4yWJsNchdtPw9ywnOI5mNPOmXE/eqZGG2AVGmM8yUMR1sB03CK8v9xcrUDEZtsYFJoRv&#10;irCuTk9KU9hw5Gcad6lRUsKxMAhtSn2hdaxb8ibOQk8s3kcYvEkih0bbwRyl3Du9yLKl9qZjWWhN&#10;T5uW6s/dwSN8PfHjLfNqu/H27d3c5S4bHxzi+dl0cw0q0ZT+wvCLL+hQCdM+HNhG5RDkSEJYzEGJ&#10;mV9movcIV/kyB12V+j9+9QMAAP//AwBQSwECLQAUAAYACAAAACEAtoM4kv4AAADhAQAAEwAAAAAA&#10;AAAAAAAAAAAAAAAAW0NvbnRlbnRfVHlwZXNdLnhtbFBLAQItABQABgAIAAAAIQA4/SH/1gAAAJQB&#10;AAALAAAAAAAAAAAAAAAAAC8BAABfcmVscy8ucmVsc1BLAQItABQABgAIAAAAIQDxBlFffwIAAFoF&#10;AAAOAAAAAAAAAAAAAAAAAC4CAABkcnMvZTJvRG9jLnhtbFBLAQItABQABgAIAAAAIQAWyskc2wAA&#10;AAYBAAAPAAAAAAAAAAAAAAAAANkEAABkcnMvZG93bnJldi54bWxQSwUGAAAAAAQABADzAAAA4QUA&#10;AAAA&#10;" fillcolor="white [3201]" strokecolor="black [3213]" strokeweight="1pt">
                <v:stroke linestyle="thickThin"/>
                <v:textbox>
                  <w:txbxContent>
                    <w:p w14:paraId="7DAE0F7E" w14:textId="77777777" w:rsidR="00C95E1B" w:rsidRPr="00C95E1B" w:rsidRDefault="00C95E1B" w:rsidP="00C95E1B">
                      <w:pPr>
                        <w:ind w:left="30"/>
                        <w:jc w:val="center"/>
                        <w:rPr>
                          <w:rFonts w:ascii="Times New Roman" w:hAnsi="Times New Roman"/>
                          <w:sz w:val="22"/>
                          <w:szCs w:val="22"/>
                        </w:rPr>
                      </w:pPr>
                      <w:r w:rsidRPr="00C95E1B">
                        <w:rPr>
                          <w:rFonts w:ascii="Times New Roman" w:hAnsi="Times New Roman"/>
                          <w:sz w:val="22"/>
                          <w:szCs w:val="22"/>
                        </w:rPr>
                        <w:t xml:space="preserve">Công </w:t>
                      </w:r>
                      <w:proofErr w:type="spellStart"/>
                      <w:r w:rsidRPr="00C95E1B">
                        <w:rPr>
                          <w:rFonts w:ascii="Times New Roman" w:hAnsi="Times New Roman"/>
                          <w:sz w:val="22"/>
                          <w:szCs w:val="22"/>
                        </w:rPr>
                        <w:t>trình</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được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hoàn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thành</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199552E1" w14:textId="55E1121A" w:rsidR="00C95E1B" w:rsidRPr="00C95E1B" w:rsidRDefault="00C95E1B" w:rsidP="00C95E1B">
                      <w:pPr>
                        <w:ind w:left="28"/>
                        <w:jc w:val="center"/>
                        <w:rPr>
                          <w:rFonts w:ascii="Times New Roman" w:hAnsi="Times New Roman"/>
                          <w:sz w:val="22"/>
                          <w:szCs w:val="22"/>
                        </w:rPr>
                      </w:pPr>
                      <w:r w:rsidRPr="00C95E1B">
                        <w:rPr>
                          <w:rFonts w:ascii="Times New Roman" w:hAnsi="Times New Roman"/>
                          <w:b/>
                          <w:sz w:val="22"/>
                          <w:szCs w:val="22"/>
                        </w:rPr>
                        <w:t xml:space="preserve"> </w:t>
                      </w:r>
                      <w:proofErr w:type="spellStart"/>
                      <w:r w:rsidRPr="00C95E1B">
                        <w:rPr>
                          <w:rFonts w:ascii="Times New Roman" w:hAnsi="Times New Roman"/>
                          <w:b/>
                          <w:sz w:val="22"/>
                          <w:szCs w:val="22"/>
                        </w:rPr>
                        <w:t>Đại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học</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Ngoại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ngữ</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Đại</w:t>
                      </w:r>
                      <w:proofErr w:type="spellEnd"/>
                      <w:r w:rsidRPr="00C95E1B">
                        <w:rPr>
                          <w:rFonts w:ascii="Times New Roman" w:hAnsi="Times New Roman"/>
                          <w:b/>
                          <w:sz w:val="22"/>
                          <w:szCs w:val="22"/>
                        </w:rPr>
                        <w:t xml:space="preserve"> </w:t>
                      </w:r>
                      <w:proofErr w:type="spellStart"/>
                      <w:r w:rsidRPr="00C95E1B">
                        <w:rPr>
                          <w:rFonts w:ascii="Times New Roman" w:hAnsi="Times New Roman"/>
                          <w:b/>
                          <w:sz w:val="22"/>
                          <w:szCs w:val="22"/>
                        </w:rPr>
                        <w:t>học</w:t>
                      </w:r>
                      <w:proofErr w:type="spellEnd"/>
                      <w:r w:rsidRPr="00C95E1B">
                        <w:rPr>
                          <w:rFonts w:ascii="Times New Roman" w:hAnsi="Times New Roman"/>
                          <w:b/>
                          <w:sz w:val="22"/>
                          <w:szCs w:val="22"/>
                        </w:rPr>
                        <w:t xml:space="preserve"> Quốc </w:t>
                      </w:r>
                      <w:proofErr w:type="spellStart"/>
                      <w:r w:rsidRPr="00C95E1B">
                        <w:rPr>
                          <w:rFonts w:ascii="Times New Roman" w:hAnsi="Times New Roman"/>
                          <w:b/>
                          <w:sz w:val="22"/>
                          <w:szCs w:val="22"/>
                        </w:rPr>
                        <w:t>gia</w:t>
                      </w:r>
                      <w:proofErr w:type="spellEnd"/>
                      <w:r w:rsidRPr="00C95E1B">
                        <w:rPr>
                          <w:rFonts w:ascii="Times New Roman" w:hAnsi="Times New Roman"/>
                          <w:b/>
                          <w:sz w:val="22"/>
                          <w:szCs w:val="22"/>
                        </w:rPr>
                        <w:t xml:space="preserve"> Hà </w:t>
                      </w:r>
                      <w:proofErr w:type="spellStart"/>
                      <w:r w:rsidRPr="00C95E1B">
                        <w:rPr>
                          <w:rFonts w:ascii="Times New Roman" w:hAnsi="Times New Roman"/>
                          <w:b/>
                          <w:sz w:val="22"/>
                          <w:szCs w:val="22"/>
                        </w:rPr>
                        <w:t>Nội</w:t>
                      </w:r>
                      <w:proofErr w:type="spellEnd"/>
                      <w:r w:rsidRPr="00C95E1B">
                        <w:rPr>
                          <w:rFonts w:ascii="Times New Roman" w:hAnsi="Times New Roman"/>
                          <w:b/>
                          <w:sz w:val="22"/>
                          <w:szCs w:val="22"/>
                        </w:rPr>
                        <w:t xml:space="preserve"> </w:t>
                      </w:r>
                    </w:p>
                    <w:p w14:paraId="10995031" w14:textId="77777777" w:rsidR="00C95E1B" w:rsidRPr="00C95E1B" w:rsidRDefault="00C95E1B" w:rsidP="00C95E1B">
                      <w:pPr>
                        <w:spacing w:after="136"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64A62218" w14:textId="77777777" w:rsidR="00C95E1B" w:rsidRPr="00C95E1B" w:rsidRDefault="00C95E1B" w:rsidP="00C95E1B">
                      <w:pPr>
                        <w:spacing w:after="175" w:line="259" w:lineRule="auto"/>
                        <w:ind w:left="99"/>
                        <w:jc w:val="center"/>
                        <w:rPr>
                          <w:rFonts w:ascii="Times New Roman" w:hAnsi="Times New Roman"/>
                          <w:sz w:val="22"/>
                          <w:szCs w:val="22"/>
                        </w:rPr>
                      </w:pPr>
                      <w:r w:rsidRPr="00C95E1B">
                        <w:rPr>
                          <w:rFonts w:ascii="Times New Roman" w:hAnsi="Times New Roman"/>
                          <w:b/>
                          <w:sz w:val="22"/>
                          <w:szCs w:val="22"/>
                        </w:rPr>
                        <w:t xml:space="preserve"> </w:t>
                      </w:r>
                    </w:p>
                    <w:p w14:paraId="5476D8B2" w14:textId="77777777" w:rsidR="00C95E1B" w:rsidRPr="00C95E1B" w:rsidRDefault="00C95E1B" w:rsidP="00ED22C4">
                      <w:pPr>
                        <w:spacing w:line="259" w:lineRule="auto"/>
                        <w:ind w:left="851"/>
                        <w:rPr>
                          <w:rFonts w:ascii="Times New Roman" w:hAnsi="Times New Roman"/>
                          <w:sz w:val="22"/>
                          <w:szCs w:val="22"/>
                        </w:rPr>
                      </w:pPr>
                      <w:proofErr w:type="spellStart"/>
                      <w:r w:rsidRPr="00C95E1B">
                        <w:rPr>
                          <w:rFonts w:ascii="Times New Roman" w:hAnsi="Times New Roman"/>
                          <w:sz w:val="22"/>
                          <w:szCs w:val="22"/>
                        </w:rPr>
                        <w:t>Người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hướng</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dẫn</w:t>
                      </w:r>
                      <w:proofErr w:type="spellEnd"/>
                      <w:r w:rsidRPr="00C95E1B">
                        <w:rPr>
                          <w:rFonts w:ascii="Times New Roman" w:hAnsi="Times New Roman"/>
                          <w:sz w:val="22"/>
                          <w:szCs w:val="22"/>
                        </w:rPr>
                        <w:t xml:space="preserve"> khoa </w:t>
                      </w:r>
                      <w:proofErr w:type="spellStart"/>
                      <w:r w:rsidRPr="00C95E1B">
                        <w:rPr>
                          <w:rFonts w:ascii="Times New Roman" w:hAnsi="Times New Roman"/>
                          <w:sz w:val="22"/>
                          <w:szCs w:val="22"/>
                        </w:rPr>
                        <w:t>học</w:t>
                      </w:r>
                      <w:proofErr w:type="spellEnd"/>
                      <w:r w:rsidRPr="00C95E1B">
                        <w:rPr>
                          <w:rFonts w:ascii="MS Gothic" w:eastAsia="MS Gothic" w:hAnsi="MS Gothic" w:cs="MS Gothic" w:hint="eastAsia"/>
                          <w:sz w:val="22"/>
                          <w:szCs w:val="22"/>
                        </w:rPr>
                        <w:t>：</w:t>
                      </w:r>
                      <w:r w:rsidRPr="00C95E1B">
                        <w:rPr>
                          <w:rFonts w:ascii="Times New Roman" w:hAnsi="Times New Roman"/>
                          <w:sz w:val="22"/>
                          <w:szCs w:val="22"/>
                        </w:rPr>
                        <w:t xml:space="preserve"> </w:t>
                      </w:r>
                    </w:p>
                    <w:p w14:paraId="6E6406AB" w14:textId="088C7CA1" w:rsidR="00C95E1B" w:rsidRPr="00C95E1B" w:rsidRDefault="00C95E1B" w:rsidP="00ED22C4">
                      <w:pPr>
                        <w:ind w:left="2127"/>
                        <w:rPr>
                          <w:rFonts w:ascii="Times New Roman" w:hAnsi="Times New Roman"/>
                          <w:sz w:val="22"/>
                          <w:szCs w:val="22"/>
                        </w:rPr>
                      </w:pPr>
                      <w:r w:rsidRPr="00C95E1B">
                        <w:rPr>
                          <w:rFonts w:ascii="Times New Roman" w:hAnsi="Times New Roman"/>
                          <w:sz w:val="22"/>
                          <w:szCs w:val="22"/>
                        </w:rPr>
                        <w:t xml:space="preserve">PSG.TS. </w:t>
                      </w:r>
                      <w:r>
                        <w:rPr>
                          <w:rFonts w:ascii="Times New Roman" w:hAnsi="Times New Roman"/>
                          <w:sz w:val="22"/>
                          <w:szCs w:val="22"/>
                          <w:lang w:val="vi-VN"/>
                        </w:rPr>
                        <w:t>Vũ Thị Chín</w:t>
                      </w:r>
                      <w:r w:rsidRPr="00C95E1B">
                        <w:rPr>
                          <w:rFonts w:ascii="Times New Roman" w:hAnsi="Times New Roman"/>
                          <w:sz w:val="22"/>
                          <w:szCs w:val="22"/>
                        </w:rPr>
                        <w:t xml:space="preserve"> </w:t>
                      </w:r>
                    </w:p>
                    <w:p w14:paraId="0E60BE71" w14:textId="40749558" w:rsidR="00C95E1B" w:rsidRPr="00C95E1B" w:rsidRDefault="00C95E1B" w:rsidP="00ED22C4">
                      <w:pPr>
                        <w:ind w:left="2127"/>
                        <w:rPr>
                          <w:rFonts w:ascii="Times New Roman" w:hAnsi="Times New Roman"/>
                          <w:sz w:val="22"/>
                          <w:szCs w:val="22"/>
                        </w:rPr>
                      </w:pPr>
                      <w:r w:rsidRPr="00C95E1B">
                        <w:rPr>
                          <w:rFonts w:ascii="Times New Roman" w:hAnsi="Times New Roman"/>
                          <w:sz w:val="22"/>
                          <w:szCs w:val="22"/>
                        </w:rPr>
                        <w:t xml:space="preserve">TS. Nguyễn </w:t>
                      </w:r>
                      <w:r>
                        <w:rPr>
                          <w:rFonts w:ascii="Times New Roman" w:hAnsi="Times New Roman"/>
                          <w:sz w:val="22"/>
                          <w:szCs w:val="22"/>
                          <w:lang w:val="vi-VN"/>
                        </w:rPr>
                        <w:t>Thị Thanh Bình</w:t>
                      </w:r>
                      <w:r w:rsidRPr="00C95E1B">
                        <w:rPr>
                          <w:rFonts w:ascii="Times New Roman" w:hAnsi="Times New Roman"/>
                          <w:sz w:val="22"/>
                          <w:szCs w:val="22"/>
                        </w:rPr>
                        <w:t xml:space="preserve"> </w:t>
                      </w:r>
                    </w:p>
                    <w:p w14:paraId="3076B351" w14:textId="77777777" w:rsidR="00C95E1B" w:rsidRPr="00C95E1B" w:rsidRDefault="00C95E1B" w:rsidP="00C95E1B">
                      <w:pPr>
                        <w:spacing w:after="131" w:line="259" w:lineRule="auto"/>
                        <w:ind w:left="169"/>
                        <w:jc w:val="center"/>
                        <w:rPr>
                          <w:rFonts w:ascii="Times New Roman" w:hAnsi="Times New Roman"/>
                          <w:sz w:val="22"/>
                          <w:szCs w:val="22"/>
                        </w:rPr>
                      </w:pPr>
                      <w:r w:rsidRPr="00C95E1B">
                        <w:rPr>
                          <w:rFonts w:ascii="Times New Roman" w:hAnsi="Times New Roman"/>
                          <w:b/>
                          <w:sz w:val="22"/>
                          <w:szCs w:val="22"/>
                        </w:rPr>
                        <w:t xml:space="preserve">  </w:t>
                      </w:r>
                    </w:p>
                    <w:p w14:paraId="0150781C" w14:textId="77777777" w:rsidR="00ED22C4" w:rsidRDefault="00ED22C4" w:rsidP="00ED22C4">
                      <w:pPr>
                        <w:spacing w:after="126" w:line="259" w:lineRule="auto"/>
                        <w:ind w:left="99"/>
                        <w:jc w:val="center"/>
                        <w:rPr>
                          <w:rFonts w:ascii="Times New Roman" w:hAnsi="Times New Roman"/>
                          <w:b/>
                          <w:sz w:val="22"/>
                          <w:szCs w:val="22"/>
                        </w:rPr>
                      </w:pPr>
                    </w:p>
                    <w:p w14:paraId="64BF1A20" w14:textId="0B84D0F2" w:rsidR="00C95E1B" w:rsidRPr="00C95E1B" w:rsidRDefault="00C95E1B" w:rsidP="00ED22C4">
                      <w:pPr>
                        <w:spacing w:after="126" w:line="259" w:lineRule="auto"/>
                        <w:ind w:left="99"/>
                        <w:jc w:val="center"/>
                        <w:rPr>
                          <w:rFonts w:ascii="Times New Roman" w:hAnsi="Times New Roman"/>
                          <w:sz w:val="22"/>
                          <w:szCs w:val="22"/>
                        </w:rPr>
                      </w:pPr>
                      <w:r w:rsidRPr="00C95E1B">
                        <w:rPr>
                          <w:rFonts w:ascii="Times New Roman" w:hAnsi="Times New Roman"/>
                          <w:b/>
                          <w:sz w:val="22"/>
                          <w:szCs w:val="22"/>
                        </w:rPr>
                        <w:t xml:space="preserve"> </w:t>
                      </w:r>
                      <w:r w:rsidRPr="00C95E1B">
                        <w:rPr>
                          <w:rFonts w:ascii="Times New Roman" w:hAnsi="Times New Roman"/>
                          <w:sz w:val="22"/>
                          <w:szCs w:val="22"/>
                        </w:rPr>
                        <w:t xml:space="preserve"> </w:t>
                      </w:r>
                    </w:p>
                    <w:p w14:paraId="125A1B70" w14:textId="77777777" w:rsidR="00C95E1B" w:rsidRPr="00C95E1B" w:rsidRDefault="00C95E1B" w:rsidP="00ED22C4">
                      <w:pPr>
                        <w:spacing w:after="131" w:line="259" w:lineRule="auto"/>
                        <w:ind w:left="-142"/>
                        <w:rPr>
                          <w:rFonts w:ascii="Times New Roman" w:hAnsi="Times New Roman"/>
                          <w:sz w:val="22"/>
                          <w:szCs w:val="22"/>
                        </w:rPr>
                      </w:pPr>
                      <w:r w:rsidRPr="00C95E1B">
                        <w:rPr>
                          <w:rFonts w:ascii="Times New Roman" w:hAnsi="Times New Roman"/>
                          <w:sz w:val="22"/>
                          <w:szCs w:val="22"/>
                        </w:rPr>
                        <w:t xml:space="preserve"> </w:t>
                      </w:r>
                      <w:proofErr w:type="spellStart"/>
                      <w:r w:rsidRPr="00C95E1B">
                        <w:rPr>
                          <w:rFonts w:ascii="Times New Roman" w:hAnsi="Times New Roman"/>
                          <w:sz w:val="22"/>
                          <w:szCs w:val="22"/>
                        </w:rPr>
                        <w:t>Phản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biện</w:t>
                      </w:r>
                      <w:proofErr w:type="spellEnd"/>
                      <w:r w:rsidRPr="00C95E1B">
                        <w:rPr>
                          <w:rFonts w:ascii="Times New Roman" w:hAnsi="Times New Roman"/>
                          <w:sz w:val="22"/>
                          <w:szCs w:val="22"/>
                        </w:rPr>
                        <w:t xml:space="preserve"> 1: </w:t>
                      </w:r>
                      <w:r w:rsidRPr="00C95E1B">
                        <w:rPr>
                          <w:rFonts w:ascii="Times New Roman" w:hAnsi="Times New Roman"/>
                          <w:b/>
                          <w:sz w:val="22"/>
                          <w:szCs w:val="22"/>
                        </w:rPr>
                        <w:t xml:space="preserve"> </w:t>
                      </w:r>
                    </w:p>
                    <w:p w14:paraId="25DB5B0D" w14:textId="77777777" w:rsidR="00C95E1B" w:rsidRPr="00C95E1B" w:rsidRDefault="00C95E1B" w:rsidP="00C95E1B">
                      <w:pPr>
                        <w:spacing w:after="140" w:line="259" w:lineRule="auto"/>
                        <w:rPr>
                          <w:rFonts w:ascii="Times New Roman" w:hAnsi="Times New Roman"/>
                          <w:sz w:val="22"/>
                          <w:szCs w:val="22"/>
                        </w:rPr>
                      </w:pPr>
                      <w:r w:rsidRPr="00C95E1B">
                        <w:rPr>
                          <w:rFonts w:ascii="Times New Roman" w:hAnsi="Times New Roman"/>
                          <w:sz w:val="22"/>
                          <w:szCs w:val="22"/>
                        </w:rPr>
                        <w:t xml:space="preserve"> </w:t>
                      </w:r>
                    </w:p>
                    <w:p w14:paraId="6B40C083" w14:textId="77777777" w:rsidR="00C95E1B" w:rsidRPr="00C95E1B" w:rsidRDefault="00C95E1B" w:rsidP="00ED22C4">
                      <w:pPr>
                        <w:spacing w:after="131" w:line="259" w:lineRule="auto"/>
                        <w:ind w:left="-142"/>
                        <w:rPr>
                          <w:rFonts w:ascii="Times New Roman" w:hAnsi="Times New Roman"/>
                          <w:sz w:val="22"/>
                          <w:szCs w:val="22"/>
                        </w:rPr>
                      </w:pPr>
                      <w:r w:rsidRPr="00C95E1B">
                        <w:rPr>
                          <w:rFonts w:ascii="Times New Roman" w:hAnsi="Times New Roman"/>
                          <w:sz w:val="22"/>
                          <w:szCs w:val="22"/>
                        </w:rPr>
                        <w:t xml:space="preserve"> </w:t>
                      </w:r>
                      <w:proofErr w:type="spellStart"/>
                      <w:r w:rsidRPr="00C95E1B">
                        <w:rPr>
                          <w:rFonts w:ascii="Times New Roman" w:hAnsi="Times New Roman"/>
                          <w:sz w:val="22"/>
                          <w:szCs w:val="22"/>
                        </w:rPr>
                        <w:t>Phản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biện</w:t>
                      </w:r>
                      <w:proofErr w:type="spellEnd"/>
                      <w:r w:rsidRPr="00C95E1B">
                        <w:rPr>
                          <w:rFonts w:ascii="Times New Roman" w:hAnsi="Times New Roman"/>
                          <w:sz w:val="22"/>
                          <w:szCs w:val="22"/>
                        </w:rPr>
                        <w:t xml:space="preserve"> 2:  </w:t>
                      </w:r>
                    </w:p>
                    <w:p w14:paraId="2E2643AC" w14:textId="77777777" w:rsidR="00C95E1B" w:rsidRPr="00C95E1B" w:rsidRDefault="00C95E1B" w:rsidP="00C95E1B">
                      <w:pPr>
                        <w:spacing w:after="131" w:line="259" w:lineRule="auto"/>
                        <w:rPr>
                          <w:rFonts w:ascii="Times New Roman" w:hAnsi="Times New Roman"/>
                          <w:sz w:val="22"/>
                          <w:szCs w:val="22"/>
                        </w:rPr>
                      </w:pPr>
                      <w:r w:rsidRPr="00C95E1B">
                        <w:rPr>
                          <w:rFonts w:ascii="Times New Roman" w:hAnsi="Times New Roman"/>
                          <w:sz w:val="22"/>
                          <w:szCs w:val="22"/>
                        </w:rPr>
                        <w:t xml:space="preserve">  </w:t>
                      </w:r>
                    </w:p>
                    <w:p w14:paraId="181534F2" w14:textId="35A06C7E" w:rsidR="00C95E1B" w:rsidRPr="00C95E1B" w:rsidRDefault="00C95E1B" w:rsidP="00ED22C4">
                      <w:pPr>
                        <w:spacing w:after="133" w:line="259" w:lineRule="auto"/>
                        <w:rPr>
                          <w:rFonts w:ascii="Times New Roman" w:hAnsi="Times New Roman"/>
                          <w:sz w:val="22"/>
                          <w:szCs w:val="22"/>
                        </w:rPr>
                      </w:pPr>
                      <w:r w:rsidRPr="00C95E1B">
                        <w:rPr>
                          <w:rFonts w:ascii="Times New Roman" w:hAnsi="Times New Roman"/>
                          <w:sz w:val="22"/>
                          <w:szCs w:val="22"/>
                        </w:rPr>
                        <w:t xml:space="preserve">  </w:t>
                      </w:r>
                    </w:p>
                    <w:p w14:paraId="009CF04D" w14:textId="77777777" w:rsidR="00C95E1B" w:rsidRPr="00C95E1B" w:rsidRDefault="00C95E1B" w:rsidP="00C95E1B">
                      <w:pPr>
                        <w:spacing w:after="158" w:line="259" w:lineRule="auto"/>
                        <w:rPr>
                          <w:rFonts w:ascii="Times New Roman" w:hAnsi="Times New Roman"/>
                          <w:sz w:val="22"/>
                          <w:szCs w:val="22"/>
                        </w:rPr>
                      </w:pPr>
                      <w:r w:rsidRPr="00C95E1B">
                        <w:rPr>
                          <w:rFonts w:ascii="Times New Roman" w:hAnsi="Times New Roman"/>
                          <w:sz w:val="22"/>
                          <w:szCs w:val="22"/>
                        </w:rPr>
                        <w:t xml:space="preserve"> </w:t>
                      </w:r>
                    </w:p>
                    <w:p w14:paraId="1FBB58EC" w14:textId="0D445685" w:rsidR="00C95E1B" w:rsidRPr="00C95E1B" w:rsidRDefault="00C95E1B" w:rsidP="00ED22C4">
                      <w:pPr>
                        <w:ind w:left="30"/>
                        <w:jc w:val="center"/>
                        <w:rPr>
                          <w:rFonts w:ascii="Times New Roman" w:hAnsi="Times New Roman"/>
                          <w:sz w:val="22"/>
                          <w:szCs w:val="22"/>
                        </w:rPr>
                      </w:pPr>
                      <w:r w:rsidRPr="00C95E1B">
                        <w:rPr>
                          <w:rFonts w:ascii="Times New Roman" w:hAnsi="Times New Roman"/>
                          <w:sz w:val="22"/>
                          <w:szCs w:val="22"/>
                        </w:rPr>
                        <w:t xml:space="preserve">Luận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sẽ</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được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bảo</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vệ</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trước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Hội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đồng</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cấp</w:t>
                      </w:r>
                      <w:proofErr w:type="spellEnd"/>
                      <w:r w:rsidRPr="00C95E1B">
                        <w:rPr>
                          <w:rFonts w:ascii="Times New Roman" w:hAnsi="Times New Roman"/>
                          <w:sz w:val="22"/>
                          <w:szCs w:val="22"/>
                        </w:rPr>
                        <w:t xml:space="preserve"> </w:t>
                      </w:r>
                      <w:r w:rsidR="00874323">
                        <w:rPr>
                          <w:rFonts w:ascii="Times New Roman" w:hAnsi="Times New Roman"/>
                          <w:sz w:val="22"/>
                          <w:szCs w:val="22"/>
                          <w:lang w:val="vi-VN"/>
                        </w:rPr>
                        <w:t>Đại học quốc gia</w:t>
                      </w:r>
                      <w:r w:rsidRPr="00C95E1B">
                        <w:rPr>
                          <w:rFonts w:ascii="Times New Roman" w:hAnsi="Times New Roman"/>
                          <w:sz w:val="22"/>
                          <w:szCs w:val="22"/>
                        </w:rPr>
                        <w:t xml:space="preserve"> </w:t>
                      </w:r>
                      <w:proofErr w:type="spellStart"/>
                      <w:r w:rsidRPr="00C95E1B">
                        <w:rPr>
                          <w:rFonts w:ascii="Times New Roman" w:hAnsi="Times New Roman"/>
                          <w:sz w:val="22"/>
                          <w:szCs w:val="22"/>
                        </w:rPr>
                        <w:t>chấm</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luận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tiến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sĩ</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họp</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714F09E2" w14:textId="77777777" w:rsidR="00C95E1B" w:rsidRPr="00C95E1B" w:rsidRDefault="00C95E1B" w:rsidP="00ED22C4">
                      <w:pPr>
                        <w:ind w:left="30"/>
                        <w:jc w:val="center"/>
                        <w:rPr>
                          <w:rFonts w:ascii="Times New Roman" w:hAnsi="Times New Roman"/>
                          <w:sz w:val="22"/>
                          <w:szCs w:val="22"/>
                        </w:rPr>
                      </w:pPr>
                      <w:r w:rsidRPr="00C95E1B">
                        <w:rPr>
                          <w:rFonts w:ascii="Times New Roman" w:hAnsi="Times New Roman"/>
                          <w:sz w:val="22"/>
                          <w:szCs w:val="22"/>
                        </w:rPr>
                        <w:t xml:space="preserve">Trường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học</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Ngoại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ngữ</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Học Quốc Gia Hà </w:t>
                      </w:r>
                      <w:proofErr w:type="spellStart"/>
                      <w:r w:rsidRPr="00C95E1B">
                        <w:rPr>
                          <w:rFonts w:ascii="Times New Roman" w:hAnsi="Times New Roman"/>
                          <w:sz w:val="22"/>
                          <w:szCs w:val="22"/>
                        </w:rPr>
                        <w:t>Nội</w:t>
                      </w:r>
                      <w:proofErr w:type="spellEnd"/>
                      <w:r w:rsidRPr="00C95E1B">
                        <w:rPr>
                          <w:rFonts w:ascii="Times New Roman" w:hAnsi="Times New Roman"/>
                          <w:sz w:val="22"/>
                          <w:szCs w:val="22"/>
                        </w:rPr>
                        <w:t xml:space="preserve"> </w:t>
                      </w:r>
                    </w:p>
                    <w:p w14:paraId="003B18A1" w14:textId="5E3E8AEA" w:rsidR="00C95E1B" w:rsidRPr="00874323" w:rsidRDefault="00C95E1B" w:rsidP="00ED22C4">
                      <w:pPr>
                        <w:ind w:left="28"/>
                        <w:jc w:val="center"/>
                        <w:rPr>
                          <w:rFonts w:ascii="Times New Roman" w:hAnsi="Times New Roman"/>
                          <w:sz w:val="22"/>
                          <w:szCs w:val="22"/>
                          <w:lang w:val="vi-VN"/>
                        </w:rPr>
                      </w:pPr>
                      <w:proofErr w:type="spellStart"/>
                      <w:r w:rsidRPr="00C95E1B">
                        <w:rPr>
                          <w:rFonts w:ascii="Times New Roman" w:hAnsi="Times New Roman"/>
                          <w:sz w:val="22"/>
                          <w:szCs w:val="22"/>
                        </w:rPr>
                        <w:t>vào</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hồi</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giờ</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ngày</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tháng</w:t>
                      </w:r>
                      <w:proofErr w:type="spellEnd"/>
                      <w:r w:rsidRPr="00C95E1B">
                        <w:rPr>
                          <w:rFonts w:ascii="Times New Roman" w:hAnsi="Times New Roman"/>
                          <w:sz w:val="22"/>
                          <w:szCs w:val="22"/>
                        </w:rPr>
                        <w:t xml:space="preserve"> .... </w:t>
                      </w:r>
                      <w:proofErr w:type="spellStart"/>
                      <w:r w:rsidRPr="00C95E1B">
                        <w:rPr>
                          <w:rFonts w:ascii="Times New Roman" w:hAnsi="Times New Roman"/>
                          <w:sz w:val="22"/>
                          <w:szCs w:val="22"/>
                        </w:rPr>
                        <w:t>năm</w:t>
                      </w:r>
                      <w:proofErr w:type="spellEnd"/>
                      <w:r w:rsidRPr="00C95E1B">
                        <w:rPr>
                          <w:rFonts w:ascii="Times New Roman" w:hAnsi="Times New Roman"/>
                          <w:sz w:val="22"/>
                          <w:szCs w:val="22"/>
                        </w:rPr>
                        <w:t xml:space="preserve"> 202</w:t>
                      </w:r>
                      <w:r w:rsidR="00874323">
                        <w:rPr>
                          <w:rFonts w:ascii="Times New Roman" w:hAnsi="Times New Roman"/>
                          <w:sz w:val="22"/>
                          <w:szCs w:val="22"/>
                          <w:lang w:val="vi-VN"/>
                        </w:rPr>
                        <w:t>5</w:t>
                      </w:r>
                    </w:p>
                    <w:p w14:paraId="762C9B8C" w14:textId="77777777" w:rsidR="00C95E1B" w:rsidRPr="00C95E1B" w:rsidRDefault="00C95E1B" w:rsidP="00C95E1B">
                      <w:pPr>
                        <w:spacing w:after="131"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28583981" w14:textId="77777777" w:rsidR="00C95E1B" w:rsidRPr="00C95E1B" w:rsidRDefault="00C95E1B" w:rsidP="00C95E1B">
                      <w:pPr>
                        <w:spacing w:after="133"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5BA2E473" w14:textId="77777777" w:rsidR="00C95E1B" w:rsidRPr="00C95E1B" w:rsidRDefault="00C95E1B" w:rsidP="00C95E1B">
                      <w:pPr>
                        <w:spacing w:after="140" w:line="259" w:lineRule="auto"/>
                        <w:ind w:left="99"/>
                        <w:jc w:val="center"/>
                        <w:rPr>
                          <w:rFonts w:ascii="Times New Roman" w:hAnsi="Times New Roman"/>
                          <w:sz w:val="22"/>
                          <w:szCs w:val="22"/>
                        </w:rPr>
                      </w:pPr>
                      <w:r w:rsidRPr="00C95E1B">
                        <w:rPr>
                          <w:rFonts w:ascii="Times New Roman" w:hAnsi="Times New Roman"/>
                          <w:sz w:val="22"/>
                          <w:szCs w:val="22"/>
                        </w:rPr>
                        <w:t xml:space="preserve"> </w:t>
                      </w:r>
                    </w:p>
                    <w:p w14:paraId="132300C6" w14:textId="77777777" w:rsidR="00C95E1B" w:rsidRPr="00C95E1B" w:rsidRDefault="00C95E1B" w:rsidP="00ED22C4">
                      <w:pPr>
                        <w:rPr>
                          <w:rFonts w:ascii="Times New Roman" w:hAnsi="Times New Roman"/>
                          <w:sz w:val="22"/>
                          <w:szCs w:val="22"/>
                        </w:rPr>
                      </w:pPr>
                      <w:proofErr w:type="spellStart"/>
                      <w:r w:rsidRPr="00C95E1B">
                        <w:rPr>
                          <w:rFonts w:ascii="Times New Roman" w:hAnsi="Times New Roman"/>
                          <w:sz w:val="22"/>
                          <w:szCs w:val="22"/>
                        </w:rPr>
                        <w:t>Có</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thể</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tìm</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hiểu</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luận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án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tại</w:t>
                      </w:r>
                      <w:proofErr w:type="spellEnd"/>
                      <w:r w:rsidRPr="00C95E1B">
                        <w:rPr>
                          <w:rFonts w:ascii="Times New Roman" w:hAnsi="Times New Roman"/>
                          <w:sz w:val="22"/>
                          <w:szCs w:val="22"/>
                        </w:rPr>
                        <w:t xml:space="preserve">: </w:t>
                      </w:r>
                    </w:p>
                    <w:p w14:paraId="40E15C1C" w14:textId="77777777" w:rsidR="00C95E1B" w:rsidRPr="00C95E1B" w:rsidRDefault="00C95E1B" w:rsidP="00ED22C4">
                      <w:pPr>
                        <w:numPr>
                          <w:ilvl w:val="0"/>
                          <w:numId w:val="2"/>
                        </w:numPr>
                        <w:ind w:hanging="163"/>
                        <w:rPr>
                          <w:rFonts w:ascii="Times New Roman" w:hAnsi="Times New Roman"/>
                          <w:sz w:val="22"/>
                          <w:szCs w:val="22"/>
                        </w:rPr>
                      </w:pPr>
                      <w:r w:rsidRPr="00C95E1B">
                        <w:rPr>
                          <w:rFonts w:ascii="Times New Roman" w:hAnsi="Times New Roman"/>
                          <w:sz w:val="22"/>
                          <w:szCs w:val="22"/>
                        </w:rPr>
                        <w:t xml:space="preserve">Thư </w:t>
                      </w:r>
                      <w:proofErr w:type="spellStart"/>
                      <w:r w:rsidRPr="00C95E1B">
                        <w:rPr>
                          <w:rFonts w:ascii="Times New Roman" w:hAnsi="Times New Roman"/>
                          <w:sz w:val="22"/>
                          <w:szCs w:val="22"/>
                        </w:rPr>
                        <w:t>viện</w:t>
                      </w:r>
                      <w:proofErr w:type="spellEnd"/>
                      <w:r w:rsidRPr="00C95E1B">
                        <w:rPr>
                          <w:rFonts w:ascii="Times New Roman" w:hAnsi="Times New Roman"/>
                          <w:sz w:val="22"/>
                          <w:szCs w:val="22"/>
                        </w:rPr>
                        <w:t xml:space="preserve"> Quốc </w:t>
                      </w:r>
                      <w:proofErr w:type="spellStart"/>
                      <w:r w:rsidRPr="00C95E1B">
                        <w:rPr>
                          <w:rFonts w:ascii="Times New Roman" w:hAnsi="Times New Roman"/>
                          <w:sz w:val="22"/>
                          <w:szCs w:val="22"/>
                        </w:rPr>
                        <w:t>gia</w:t>
                      </w:r>
                      <w:proofErr w:type="spellEnd"/>
                      <w:r w:rsidRPr="00C95E1B">
                        <w:rPr>
                          <w:rFonts w:ascii="Times New Roman" w:hAnsi="Times New Roman"/>
                          <w:sz w:val="22"/>
                          <w:szCs w:val="22"/>
                        </w:rPr>
                        <w:t xml:space="preserve"> </w:t>
                      </w:r>
                    </w:p>
                    <w:p w14:paraId="20977025" w14:textId="77777777" w:rsidR="00C95E1B" w:rsidRPr="00C95E1B" w:rsidRDefault="00C95E1B" w:rsidP="00ED22C4">
                      <w:pPr>
                        <w:numPr>
                          <w:ilvl w:val="0"/>
                          <w:numId w:val="2"/>
                        </w:numPr>
                        <w:spacing w:after="1461"/>
                        <w:ind w:hanging="163"/>
                        <w:rPr>
                          <w:rFonts w:ascii="Times New Roman" w:hAnsi="Times New Roman"/>
                          <w:sz w:val="22"/>
                          <w:szCs w:val="22"/>
                        </w:rPr>
                      </w:pPr>
                      <w:r w:rsidRPr="00C95E1B">
                        <w:rPr>
                          <w:rFonts w:ascii="Times New Roman" w:hAnsi="Times New Roman"/>
                          <w:sz w:val="22"/>
                          <w:szCs w:val="22"/>
                        </w:rPr>
                        <w:t xml:space="preserve">Trung </w:t>
                      </w:r>
                      <w:proofErr w:type="spellStart"/>
                      <w:r w:rsidRPr="00C95E1B">
                        <w:rPr>
                          <w:rFonts w:ascii="Times New Roman" w:hAnsi="Times New Roman"/>
                          <w:sz w:val="22"/>
                          <w:szCs w:val="22"/>
                        </w:rPr>
                        <w:t>tâm</w:t>
                      </w:r>
                      <w:proofErr w:type="spellEnd"/>
                      <w:r w:rsidRPr="00C95E1B">
                        <w:rPr>
                          <w:rFonts w:ascii="Times New Roman" w:hAnsi="Times New Roman"/>
                          <w:sz w:val="22"/>
                          <w:szCs w:val="22"/>
                        </w:rPr>
                        <w:t xml:space="preserve"> Thông tin – Thư </w:t>
                      </w:r>
                      <w:proofErr w:type="spellStart"/>
                      <w:r w:rsidRPr="00C95E1B">
                        <w:rPr>
                          <w:rFonts w:ascii="Times New Roman" w:hAnsi="Times New Roman"/>
                          <w:sz w:val="22"/>
                          <w:szCs w:val="22"/>
                        </w:rPr>
                        <w:t>viện</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Đại</w:t>
                      </w:r>
                      <w:proofErr w:type="spellEnd"/>
                      <w:r w:rsidRPr="00C95E1B">
                        <w:rPr>
                          <w:rFonts w:ascii="Times New Roman" w:hAnsi="Times New Roman"/>
                          <w:sz w:val="22"/>
                          <w:szCs w:val="22"/>
                        </w:rPr>
                        <w:t xml:space="preserve"> </w:t>
                      </w:r>
                      <w:proofErr w:type="spellStart"/>
                      <w:r w:rsidRPr="00C95E1B">
                        <w:rPr>
                          <w:rFonts w:ascii="Times New Roman" w:hAnsi="Times New Roman"/>
                          <w:sz w:val="22"/>
                          <w:szCs w:val="22"/>
                        </w:rPr>
                        <w:t>học</w:t>
                      </w:r>
                      <w:proofErr w:type="spellEnd"/>
                      <w:r w:rsidRPr="00C95E1B">
                        <w:rPr>
                          <w:rFonts w:ascii="Times New Roman" w:hAnsi="Times New Roman"/>
                          <w:sz w:val="22"/>
                          <w:szCs w:val="22"/>
                        </w:rPr>
                        <w:t xml:space="preserve"> Quốc </w:t>
                      </w:r>
                      <w:proofErr w:type="spellStart"/>
                      <w:r w:rsidRPr="00C95E1B">
                        <w:rPr>
                          <w:rFonts w:ascii="Times New Roman" w:hAnsi="Times New Roman"/>
                          <w:sz w:val="22"/>
                          <w:szCs w:val="22"/>
                        </w:rPr>
                        <w:t>gia</w:t>
                      </w:r>
                      <w:proofErr w:type="spellEnd"/>
                      <w:r w:rsidRPr="00C95E1B">
                        <w:rPr>
                          <w:rFonts w:ascii="Times New Roman" w:hAnsi="Times New Roman"/>
                          <w:sz w:val="22"/>
                          <w:szCs w:val="22"/>
                        </w:rPr>
                        <w:t xml:space="preserve"> Hà </w:t>
                      </w:r>
                      <w:proofErr w:type="spellStart"/>
                      <w:r w:rsidRPr="00C95E1B">
                        <w:rPr>
                          <w:rFonts w:ascii="Times New Roman" w:hAnsi="Times New Roman"/>
                          <w:sz w:val="22"/>
                          <w:szCs w:val="22"/>
                        </w:rPr>
                        <w:t>Nội</w:t>
                      </w:r>
                      <w:proofErr w:type="spellEnd"/>
                    </w:p>
                    <w:p w14:paraId="50C27ECF" w14:textId="77777777" w:rsidR="00C95E1B" w:rsidRPr="00C95E1B" w:rsidRDefault="00C95E1B" w:rsidP="00C95E1B">
                      <w:pPr>
                        <w:jc w:val="both"/>
                        <w:rPr>
                          <w:rFonts w:ascii="Times New Roman" w:hAnsi="Times New Roman"/>
                          <w:sz w:val="22"/>
                          <w:szCs w:val="22"/>
                        </w:rPr>
                      </w:pPr>
                    </w:p>
                  </w:txbxContent>
                </v:textbox>
                <w10:wrap anchorx="margin"/>
              </v:rect>
            </w:pict>
          </mc:Fallback>
        </mc:AlternateContent>
      </w:r>
    </w:p>
    <w:p w14:paraId="45880899" w14:textId="18842286" w:rsidR="00C803F8" w:rsidRPr="002C2ECF" w:rsidRDefault="00F30172" w:rsidP="00874323">
      <w:pPr>
        <w:widowControl w:val="0"/>
        <w:spacing w:before="40" w:after="40" w:line="288" w:lineRule="auto"/>
        <w:jc w:val="center"/>
      </w:pPr>
      <w:r>
        <w:rPr>
          <w:rFonts w:ascii="Times New Roman" w:hAnsi="Times New Roman"/>
          <w:b/>
          <w:bCs/>
          <w:sz w:val="22"/>
          <w:szCs w:val="22"/>
        </w:rPr>
        <w:lastRenderedPageBreak/>
        <w:t>I</w:t>
      </w:r>
      <w:r>
        <w:rPr>
          <w:rFonts w:ascii="Times New Roman" w:hAnsi="Times New Roman"/>
          <w:b/>
          <w:bCs/>
          <w:sz w:val="22"/>
          <w:szCs w:val="22"/>
          <w:lang w:val="vi-VN"/>
        </w:rPr>
        <w:t xml:space="preserve">. </w:t>
      </w:r>
      <w:r w:rsidR="00AB5142" w:rsidRPr="00AB5142">
        <w:rPr>
          <w:rFonts w:ascii="Times New Roman" w:hAnsi="Times New Roman"/>
          <w:b/>
          <w:bCs/>
          <w:sz w:val="22"/>
          <w:szCs w:val="22"/>
        </w:rPr>
        <w:t>ĐẶC</w:t>
      </w:r>
      <w:r w:rsidR="00AB5142" w:rsidRPr="00AB5142">
        <w:rPr>
          <w:rFonts w:ascii="Times New Roman" w:hAnsi="Times New Roman"/>
          <w:b/>
          <w:bCs/>
          <w:sz w:val="22"/>
          <w:szCs w:val="22"/>
          <w:lang w:val="vi-VN"/>
        </w:rPr>
        <w:t xml:space="preserve"> TRƯNG CHUNG CỦA LUẬN ÁN</w:t>
      </w:r>
    </w:p>
    <w:p w14:paraId="105AD926" w14:textId="25BAD6C9" w:rsidR="00AB5142" w:rsidRDefault="00AB5142"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Luận án nghiên cứu vấn đề dạy từ vựng quân sự chung tiếng Nga trong các giờ nghe hiểu tại Học viện Khoa học Quân sự</w:t>
      </w:r>
      <w:r w:rsidR="00FF45A4">
        <w:rPr>
          <w:rFonts w:ascii="Times New Roman" w:hAnsi="Times New Roman"/>
          <w:sz w:val="22"/>
          <w:szCs w:val="22"/>
          <w:lang w:val="vi-VN"/>
        </w:rPr>
        <w:t xml:space="preserve"> (HVKHQS)</w:t>
      </w:r>
      <w:r>
        <w:rPr>
          <w:rFonts w:ascii="Times New Roman" w:hAnsi="Times New Roman"/>
          <w:sz w:val="22"/>
          <w:szCs w:val="22"/>
          <w:lang w:val="vi-VN"/>
        </w:rPr>
        <w:t>.</w:t>
      </w:r>
    </w:p>
    <w:p w14:paraId="5158156F" w14:textId="3B3B228A" w:rsidR="00AB5142" w:rsidRPr="00AB5142" w:rsidRDefault="00AB5142" w:rsidP="00874323">
      <w:pPr>
        <w:widowControl w:val="0"/>
        <w:spacing w:before="40" w:after="40" w:line="288" w:lineRule="auto"/>
        <w:ind w:firstLine="426"/>
        <w:jc w:val="both"/>
        <w:rPr>
          <w:rFonts w:ascii="Times New Roman" w:hAnsi="Times New Roman"/>
          <w:b/>
          <w:bCs/>
          <w:sz w:val="22"/>
          <w:szCs w:val="22"/>
          <w:lang w:val="vi-VN"/>
        </w:rPr>
      </w:pPr>
      <w:r w:rsidRPr="00AB5142">
        <w:rPr>
          <w:rFonts w:ascii="Times New Roman" w:hAnsi="Times New Roman"/>
          <w:b/>
          <w:bCs/>
          <w:sz w:val="22"/>
          <w:szCs w:val="22"/>
          <w:lang w:val="vi-VN"/>
        </w:rPr>
        <w:t>Tính cấp thiết của đề tài</w:t>
      </w:r>
    </w:p>
    <w:p w14:paraId="329AD7DD" w14:textId="3B416743" w:rsidR="00AB5142" w:rsidRDefault="00AB5142" w:rsidP="00874323">
      <w:pPr>
        <w:widowControl w:val="0"/>
        <w:spacing w:before="40" w:after="40" w:line="288" w:lineRule="auto"/>
        <w:ind w:firstLine="426"/>
        <w:jc w:val="both"/>
        <w:rPr>
          <w:rFonts w:ascii="Times New Roman" w:hAnsi="Times New Roman"/>
          <w:sz w:val="22"/>
          <w:szCs w:val="22"/>
          <w:lang w:val="vi-VN"/>
        </w:rPr>
      </w:pPr>
      <w:r w:rsidRPr="00AB5142">
        <w:rPr>
          <w:rFonts w:ascii="Times New Roman" w:hAnsi="Times New Roman"/>
          <w:sz w:val="22"/>
          <w:szCs w:val="22"/>
          <w:lang w:val="vi-VN"/>
        </w:rPr>
        <w:t>Hiện nay, quan hệ đối tác chiến lược</w:t>
      </w:r>
      <w:r>
        <w:rPr>
          <w:rFonts w:ascii="Times New Roman" w:hAnsi="Times New Roman"/>
          <w:sz w:val="22"/>
          <w:szCs w:val="22"/>
          <w:lang w:val="vi-VN"/>
        </w:rPr>
        <w:t xml:space="preserve"> </w:t>
      </w:r>
      <w:r w:rsidRPr="00AB5142">
        <w:rPr>
          <w:rFonts w:ascii="Times New Roman" w:hAnsi="Times New Roman"/>
          <w:sz w:val="22"/>
          <w:szCs w:val="22"/>
          <w:lang w:val="vi-VN"/>
        </w:rPr>
        <w:t xml:space="preserve">Việt Nam </w:t>
      </w:r>
      <w:r>
        <w:rPr>
          <w:rFonts w:ascii="Times New Roman" w:hAnsi="Times New Roman"/>
          <w:sz w:val="22"/>
          <w:szCs w:val="22"/>
          <w:lang w:val="vi-VN"/>
        </w:rPr>
        <w:t>–</w:t>
      </w:r>
      <w:r w:rsidRPr="00AB5142">
        <w:rPr>
          <w:rFonts w:ascii="Times New Roman" w:hAnsi="Times New Roman"/>
          <w:sz w:val="22"/>
          <w:szCs w:val="22"/>
          <w:lang w:val="vi-VN"/>
        </w:rPr>
        <w:t xml:space="preserve"> </w:t>
      </w:r>
      <w:r>
        <w:rPr>
          <w:rFonts w:ascii="Times New Roman" w:hAnsi="Times New Roman"/>
          <w:sz w:val="22"/>
          <w:szCs w:val="22"/>
          <w:lang w:val="vi-VN"/>
        </w:rPr>
        <w:t xml:space="preserve">Liên bang </w:t>
      </w:r>
      <w:r w:rsidRPr="00AB5142">
        <w:rPr>
          <w:rFonts w:ascii="Times New Roman" w:hAnsi="Times New Roman"/>
          <w:sz w:val="22"/>
          <w:szCs w:val="22"/>
          <w:lang w:val="vi-VN"/>
        </w:rPr>
        <w:t xml:space="preserve">Nga, bao trùm nhiều lĩnh vực, bao gồm quốc phòng và an ninh, đang thúc đẩy mở rộng các chương trình trao đổi </w:t>
      </w:r>
      <w:r w:rsidR="00D01768">
        <w:rPr>
          <w:rFonts w:ascii="Times New Roman" w:hAnsi="Times New Roman"/>
          <w:sz w:val="22"/>
          <w:szCs w:val="22"/>
          <w:lang w:val="vi-VN"/>
        </w:rPr>
        <w:t xml:space="preserve">về </w:t>
      </w:r>
      <w:r w:rsidRPr="00AB5142">
        <w:rPr>
          <w:rFonts w:ascii="Times New Roman" w:hAnsi="Times New Roman"/>
          <w:sz w:val="22"/>
          <w:szCs w:val="22"/>
          <w:lang w:val="vi-VN"/>
        </w:rPr>
        <w:t xml:space="preserve">giáo dục và </w:t>
      </w:r>
      <w:r w:rsidR="00D01768">
        <w:rPr>
          <w:rFonts w:ascii="Times New Roman" w:hAnsi="Times New Roman"/>
          <w:sz w:val="22"/>
          <w:szCs w:val="22"/>
          <w:lang w:val="vi-VN"/>
        </w:rPr>
        <w:t xml:space="preserve">đào tạo </w:t>
      </w:r>
      <w:r w:rsidRPr="00AB5142">
        <w:rPr>
          <w:rFonts w:ascii="Times New Roman" w:hAnsi="Times New Roman"/>
          <w:sz w:val="22"/>
          <w:szCs w:val="22"/>
          <w:lang w:val="vi-VN"/>
        </w:rPr>
        <w:t>nghề nghiệp. Hợp tác trong lĩnh vực đào tạo quân sự khẳng định tầm quan trọng của việc giảng dạy tiếng Nga cho học viên</w:t>
      </w:r>
      <w:r w:rsidR="00D01768">
        <w:rPr>
          <w:rFonts w:ascii="Times New Roman" w:hAnsi="Times New Roman"/>
          <w:sz w:val="22"/>
          <w:szCs w:val="22"/>
          <w:lang w:val="vi-VN"/>
        </w:rPr>
        <w:t xml:space="preserve"> nhằm phục vụ có</w:t>
      </w:r>
      <w:r w:rsidRPr="00AB5142">
        <w:rPr>
          <w:rFonts w:ascii="Times New Roman" w:hAnsi="Times New Roman"/>
          <w:sz w:val="22"/>
          <w:szCs w:val="22"/>
          <w:lang w:val="vi-VN"/>
        </w:rPr>
        <w:t xml:space="preserve"> hiệu </w:t>
      </w:r>
      <w:r w:rsidR="00D01768">
        <w:rPr>
          <w:rFonts w:ascii="Times New Roman" w:hAnsi="Times New Roman"/>
          <w:sz w:val="22"/>
          <w:szCs w:val="22"/>
          <w:lang w:val="vi-VN"/>
        </w:rPr>
        <w:t>quả cho các hoạt động nghề nghiệp</w:t>
      </w:r>
      <w:r w:rsidR="00D01768" w:rsidRPr="00AB5142">
        <w:rPr>
          <w:rFonts w:ascii="Times New Roman" w:hAnsi="Times New Roman"/>
          <w:sz w:val="22"/>
          <w:szCs w:val="22"/>
          <w:lang w:val="vi-VN"/>
        </w:rPr>
        <w:t>, đáp ứng</w:t>
      </w:r>
      <w:r w:rsidRPr="00AB5142">
        <w:rPr>
          <w:rFonts w:ascii="Times New Roman" w:hAnsi="Times New Roman"/>
          <w:sz w:val="22"/>
          <w:szCs w:val="22"/>
          <w:lang w:val="vi-VN"/>
        </w:rPr>
        <w:t xml:space="preserve"> yêu cầu ngày càng cao trong hợp tác liên chính phủ.</w:t>
      </w:r>
    </w:p>
    <w:p w14:paraId="5723491C" w14:textId="53B2CC97" w:rsidR="0099134A" w:rsidRPr="002C2ECF" w:rsidRDefault="0099134A" w:rsidP="00874323">
      <w:pPr>
        <w:widowControl w:val="0"/>
        <w:spacing w:before="40" w:after="40" w:line="288" w:lineRule="auto"/>
        <w:ind w:firstLine="426"/>
        <w:jc w:val="both"/>
        <w:rPr>
          <w:rFonts w:ascii="Times New Roman" w:hAnsi="Times New Roman"/>
          <w:sz w:val="22"/>
          <w:szCs w:val="22"/>
          <w:lang w:val="vi-VN"/>
        </w:rPr>
      </w:pPr>
      <w:r w:rsidRPr="0099134A">
        <w:rPr>
          <w:rFonts w:ascii="Times New Roman" w:hAnsi="Times New Roman"/>
          <w:sz w:val="22"/>
          <w:szCs w:val="22"/>
          <w:lang w:val="vi-VN"/>
        </w:rPr>
        <w:t xml:space="preserve">Nhiệm vụ phát triển năng lực giao tiếp </w:t>
      </w:r>
      <w:r>
        <w:rPr>
          <w:rFonts w:ascii="Times New Roman" w:hAnsi="Times New Roman"/>
          <w:sz w:val="22"/>
          <w:szCs w:val="22"/>
          <w:lang w:val="vi-VN"/>
        </w:rPr>
        <w:t xml:space="preserve">cho </w:t>
      </w:r>
      <w:r w:rsidRPr="0099134A">
        <w:rPr>
          <w:rFonts w:ascii="Times New Roman" w:hAnsi="Times New Roman"/>
          <w:sz w:val="22"/>
          <w:szCs w:val="22"/>
          <w:lang w:val="vi-VN"/>
        </w:rPr>
        <w:t xml:space="preserve">học viên của </w:t>
      </w:r>
      <w:r>
        <w:rPr>
          <w:rFonts w:ascii="Times New Roman" w:hAnsi="Times New Roman"/>
          <w:sz w:val="22"/>
          <w:szCs w:val="22"/>
          <w:lang w:val="vi-VN"/>
        </w:rPr>
        <w:t>HVKHQS</w:t>
      </w:r>
      <w:r w:rsidRPr="0099134A">
        <w:rPr>
          <w:rFonts w:ascii="Times New Roman" w:hAnsi="Times New Roman"/>
          <w:sz w:val="22"/>
          <w:szCs w:val="22"/>
          <w:lang w:val="vi-VN"/>
        </w:rPr>
        <w:t xml:space="preserve"> trở nên đặc biệt quan trọng, vì đây là một cơ sở đào tạo </w:t>
      </w:r>
      <w:r w:rsidR="009F584B">
        <w:rPr>
          <w:rFonts w:ascii="Times New Roman" w:hAnsi="Times New Roman"/>
          <w:sz w:val="22"/>
          <w:szCs w:val="22"/>
          <w:lang w:val="vi-VN"/>
        </w:rPr>
        <w:t>duy nhất trong quân đội</w:t>
      </w:r>
      <w:r w:rsidRPr="0099134A">
        <w:rPr>
          <w:rFonts w:ascii="Times New Roman" w:hAnsi="Times New Roman"/>
          <w:sz w:val="22"/>
          <w:szCs w:val="22"/>
          <w:lang w:val="vi-VN"/>
        </w:rPr>
        <w:t xml:space="preserve"> với mục tiêu hướng tới việc sử dụng thành thạo tiếng </w:t>
      </w:r>
      <w:r>
        <w:rPr>
          <w:rFonts w:ascii="Times New Roman" w:hAnsi="Times New Roman"/>
          <w:sz w:val="22"/>
          <w:szCs w:val="22"/>
          <w:lang w:val="vi-VN"/>
        </w:rPr>
        <w:t>Nga, bao gồm tiếng Nga quân sự</w:t>
      </w:r>
      <w:r w:rsidRPr="0099134A">
        <w:rPr>
          <w:rFonts w:ascii="Times New Roman" w:hAnsi="Times New Roman"/>
          <w:sz w:val="22"/>
          <w:szCs w:val="22"/>
          <w:lang w:val="vi-VN"/>
        </w:rPr>
        <w:t xml:space="preserve"> </w:t>
      </w:r>
      <w:r>
        <w:rPr>
          <w:rFonts w:ascii="Times New Roman" w:hAnsi="Times New Roman"/>
          <w:sz w:val="22"/>
          <w:szCs w:val="22"/>
          <w:lang w:val="vi-VN"/>
        </w:rPr>
        <w:t>trong các hoạt động nghề nghiệp</w:t>
      </w:r>
      <w:r w:rsidRPr="0099134A">
        <w:rPr>
          <w:rFonts w:ascii="Times New Roman" w:hAnsi="Times New Roman"/>
          <w:sz w:val="22"/>
          <w:szCs w:val="22"/>
          <w:lang w:val="vi-VN"/>
        </w:rPr>
        <w:t>.</w:t>
      </w:r>
      <w:r>
        <w:rPr>
          <w:rFonts w:ascii="Times New Roman" w:hAnsi="Times New Roman"/>
          <w:sz w:val="22"/>
          <w:szCs w:val="22"/>
          <w:lang w:val="vi-VN"/>
        </w:rPr>
        <w:t xml:space="preserve"> Mục </w:t>
      </w:r>
      <w:r w:rsidRPr="002C2ECF">
        <w:rPr>
          <w:rFonts w:ascii="Times New Roman" w:hAnsi="Times New Roman"/>
          <w:sz w:val="22"/>
          <w:szCs w:val="22"/>
          <w:lang w:val="vi-VN"/>
        </w:rPr>
        <w:t xml:space="preserve"> tiêu chính của giảng dạy tiếng Nga tại HVKHQS bao gồm đào tạo học viên về giao tiếp liên văn hóa cũng như khả năng hiểu các tài liệu khoa học chuyên ngành quân sự. Một trong những định hướng trọng tâm là phát triển kỹ năng sử dụng thuật ngữ quân sự</w:t>
      </w:r>
      <w:r w:rsidR="00D1106C">
        <w:rPr>
          <w:rFonts w:ascii="Times New Roman" w:hAnsi="Times New Roman"/>
          <w:sz w:val="22"/>
          <w:szCs w:val="22"/>
          <w:lang w:val="vi-VN"/>
        </w:rPr>
        <w:t xml:space="preserve"> -  </w:t>
      </w:r>
      <w:r w:rsidR="002C2ECF" w:rsidRPr="002C2ECF">
        <w:rPr>
          <w:rFonts w:ascii="Times New Roman" w:hAnsi="Times New Roman"/>
          <w:sz w:val="22"/>
          <w:szCs w:val="22"/>
          <w:lang w:val="vi-VN"/>
        </w:rPr>
        <w:t xml:space="preserve">kỹ năng quan trọng và </w:t>
      </w:r>
      <w:r w:rsidRPr="002C2ECF">
        <w:rPr>
          <w:rFonts w:ascii="Times New Roman" w:hAnsi="Times New Roman"/>
          <w:sz w:val="22"/>
          <w:szCs w:val="22"/>
          <w:lang w:val="vi-VN"/>
        </w:rPr>
        <w:t>cần thiết để tiếp nhận và truyền đạt thông tin chuyên môn một cách hiệu quả trong lĩnh vực quân sự.</w:t>
      </w:r>
    </w:p>
    <w:p w14:paraId="53350858" w14:textId="3AED4545" w:rsidR="002C2ECF" w:rsidRPr="002C2ECF" w:rsidRDefault="002C2ECF" w:rsidP="00874323">
      <w:pPr>
        <w:widowControl w:val="0"/>
        <w:spacing w:before="40" w:after="40" w:line="288" w:lineRule="auto"/>
        <w:ind w:firstLine="426"/>
        <w:jc w:val="both"/>
        <w:rPr>
          <w:rFonts w:ascii="Times New Roman" w:hAnsi="Times New Roman"/>
          <w:sz w:val="22"/>
          <w:szCs w:val="22"/>
          <w:lang w:val="vi-VN"/>
        </w:rPr>
      </w:pPr>
      <w:r w:rsidRPr="002C2ECF">
        <w:rPr>
          <w:rFonts w:ascii="Times New Roman" w:hAnsi="Times New Roman"/>
          <w:sz w:val="22"/>
          <w:szCs w:val="22"/>
          <w:lang w:val="vi-VN"/>
        </w:rPr>
        <w:t xml:space="preserve">Thực tế chỉ ra rằng, sự phức tạp trong quá trình giảng dạy từ vựng quân sự tiếng Nga được xác định bởi nhiều yếu tố: nền tảng từ vựng phong phú và đặc thù cho các chủ đề quân sự, sự khác biệt đáng kể giữa tiếng Nga và tiếng Việt gây khó khăn trong việc hiểu ngữ nghĩa của thuật ngữ, cũng như sự thiếu hụt kiến thức cơ bản về thuật ngữ quân sự tiếng Nga ở học viên. Những thách thức này đòi hỏi phải xây dựng một hệ thống hỗ trợ ngôn ngữ nhằm </w:t>
      </w:r>
      <w:r w:rsidRPr="002C2ECF">
        <w:rPr>
          <w:rFonts w:ascii="Times New Roman" w:hAnsi="Times New Roman"/>
          <w:sz w:val="22"/>
          <w:szCs w:val="22"/>
          <w:lang w:val="vi-VN"/>
        </w:rPr>
        <w:lastRenderedPageBreak/>
        <w:t>giúp học viên tiếp thu hiệu quả từ vựng quân sự, đặc biệt là cải thiện kỹ năng nghe hiểu.</w:t>
      </w:r>
    </w:p>
    <w:p w14:paraId="3B874893" w14:textId="469D8C55" w:rsidR="002C2ECF" w:rsidRPr="002C2ECF" w:rsidRDefault="002C2ECF" w:rsidP="00874323">
      <w:pPr>
        <w:widowControl w:val="0"/>
        <w:spacing w:before="40" w:after="40" w:line="288" w:lineRule="auto"/>
        <w:ind w:firstLine="426"/>
        <w:jc w:val="both"/>
        <w:rPr>
          <w:rFonts w:ascii="Times New Roman" w:hAnsi="Times New Roman"/>
          <w:sz w:val="22"/>
          <w:szCs w:val="22"/>
          <w:lang w:val="vi-VN"/>
        </w:rPr>
      </w:pPr>
      <w:r w:rsidRPr="002C2ECF">
        <w:rPr>
          <w:rFonts w:ascii="Times New Roman" w:hAnsi="Times New Roman"/>
          <w:sz w:val="22"/>
          <w:szCs w:val="22"/>
          <w:lang w:val="vi-VN"/>
        </w:rPr>
        <w:t xml:space="preserve">Theo Chỉ thị số 89/CT-BQP ngày 9 tháng 11 năm 2016 và Kế hoạch số 1844/KH-BQP ngày 27 tháng 5 năm 2020 của Bộ trưởng Bộ Quốc phòng Việt Nam, việc nâng cao chất lượng giảng dạy tiếng Nga tại các cơ sở đào tạo quân sự, bao gồm Học viện Quân sự, được đặc biệt chú trọng. Các biện pháp này bao gồm cập nhật nội dung chương trình, áp dụng phương pháp giảng dạy tích cực, xây dựng tài liệu giảng dạy chuyên </w:t>
      </w:r>
      <w:r w:rsidR="00D1106C">
        <w:rPr>
          <w:rFonts w:ascii="Times New Roman" w:hAnsi="Times New Roman"/>
          <w:sz w:val="22"/>
          <w:szCs w:val="22"/>
          <w:lang w:val="vi-VN"/>
        </w:rPr>
        <w:t xml:space="preserve">ngành </w:t>
      </w:r>
      <w:r w:rsidRPr="002C2ECF">
        <w:rPr>
          <w:rFonts w:ascii="Times New Roman" w:hAnsi="Times New Roman"/>
          <w:sz w:val="22"/>
          <w:szCs w:val="22"/>
          <w:lang w:val="vi-VN"/>
        </w:rPr>
        <w:t>và triển khai các công nghệ nhằm tăng cường năng lực giao tiếp cho học viên.</w:t>
      </w:r>
    </w:p>
    <w:p w14:paraId="43D112B5" w14:textId="310497C2" w:rsidR="009A383D" w:rsidRDefault="002C2ECF" w:rsidP="00874323">
      <w:pPr>
        <w:widowControl w:val="0"/>
        <w:spacing w:before="40" w:after="40" w:line="288" w:lineRule="auto"/>
        <w:ind w:firstLine="426"/>
        <w:jc w:val="both"/>
        <w:rPr>
          <w:rFonts w:ascii="Times New Roman" w:hAnsi="Times New Roman"/>
          <w:sz w:val="22"/>
          <w:szCs w:val="22"/>
          <w:lang w:val="vi-VN"/>
        </w:rPr>
      </w:pPr>
      <w:r w:rsidRPr="002C2ECF">
        <w:rPr>
          <w:rFonts w:ascii="Times New Roman" w:hAnsi="Times New Roman"/>
          <w:sz w:val="22"/>
          <w:szCs w:val="22"/>
          <w:lang w:val="vi-VN"/>
        </w:rPr>
        <w:t xml:space="preserve">Dựa trên </w:t>
      </w:r>
      <w:r w:rsidR="00D1106C">
        <w:rPr>
          <w:rFonts w:ascii="Times New Roman" w:hAnsi="Times New Roman"/>
          <w:sz w:val="22"/>
          <w:szCs w:val="22"/>
          <w:lang w:val="vi-VN"/>
        </w:rPr>
        <w:t xml:space="preserve">việc </w:t>
      </w:r>
      <w:r w:rsidRPr="002C2ECF">
        <w:rPr>
          <w:rFonts w:ascii="Times New Roman" w:hAnsi="Times New Roman"/>
          <w:sz w:val="22"/>
          <w:szCs w:val="22"/>
          <w:lang w:val="vi-VN"/>
        </w:rPr>
        <w:t>nghiên cứu và phân tích tài liệu</w:t>
      </w:r>
      <w:r w:rsidR="009A383D">
        <w:rPr>
          <w:rFonts w:ascii="Times New Roman" w:hAnsi="Times New Roman"/>
          <w:sz w:val="22"/>
          <w:szCs w:val="22"/>
          <w:lang w:val="vi-VN"/>
        </w:rPr>
        <w:t xml:space="preserve"> liên quan đến </w:t>
      </w:r>
      <w:r w:rsidR="009A383D" w:rsidRPr="002C2ECF">
        <w:rPr>
          <w:rFonts w:ascii="Times New Roman" w:hAnsi="Times New Roman"/>
          <w:sz w:val="22"/>
          <w:szCs w:val="22"/>
          <w:lang w:val="vi-VN"/>
        </w:rPr>
        <w:t>giảng dạy từ vựng quân sự chung trong tiếng Nga</w:t>
      </w:r>
      <w:r w:rsidRPr="002C2ECF">
        <w:rPr>
          <w:rFonts w:ascii="Times New Roman" w:hAnsi="Times New Roman"/>
          <w:sz w:val="22"/>
          <w:szCs w:val="22"/>
          <w:lang w:val="vi-VN"/>
        </w:rPr>
        <w:t xml:space="preserve">, chúng tôi nhận thấy rằng cho đến nay, các khía cạnh nêu </w:t>
      </w:r>
      <w:r w:rsidR="009A383D" w:rsidRPr="002C2ECF">
        <w:rPr>
          <w:rFonts w:ascii="Times New Roman" w:hAnsi="Times New Roman"/>
          <w:sz w:val="22"/>
          <w:szCs w:val="22"/>
          <w:lang w:val="vi-VN"/>
        </w:rPr>
        <w:t xml:space="preserve">trên </w:t>
      </w:r>
      <w:r w:rsidRPr="002C2ECF">
        <w:rPr>
          <w:rFonts w:ascii="Times New Roman" w:hAnsi="Times New Roman"/>
          <w:sz w:val="22"/>
          <w:szCs w:val="22"/>
          <w:lang w:val="vi-VN"/>
        </w:rPr>
        <w:t xml:space="preserve">vẫn chưa được các nhà nghiên cứu phương pháp học và ngôn ngữ học tại Việt Nam nói chung và tại các cơ sở đào tạo quân sự của Việt Nam nói riêng nghiên cứu một cách đầy đủ. </w:t>
      </w:r>
      <w:r w:rsidR="009A383D">
        <w:rPr>
          <w:rFonts w:ascii="Times New Roman" w:hAnsi="Times New Roman"/>
          <w:sz w:val="22"/>
          <w:szCs w:val="22"/>
          <w:lang w:val="vi-VN"/>
        </w:rPr>
        <w:t xml:space="preserve">Xuất phát từ những </w:t>
      </w:r>
      <w:r w:rsidR="008C2407">
        <w:rPr>
          <w:rFonts w:ascii="Times New Roman" w:hAnsi="Times New Roman"/>
          <w:sz w:val="22"/>
          <w:szCs w:val="22"/>
          <w:lang w:val="vi-VN"/>
        </w:rPr>
        <w:t>vấn đề trên, chúng tôi quyết định lựa chọn đề tài “Dạy từ vựng quân sự tiếng Nga trong giờ nghe hiểu tại Học viện Khoa học Quân sự”</w:t>
      </w:r>
      <w:r w:rsidR="009A383D" w:rsidRPr="009A383D">
        <w:rPr>
          <w:rFonts w:ascii="Times New Roman" w:hAnsi="Times New Roman"/>
          <w:sz w:val="22"/>
          <w:szCs w:val="22"/>
          <w:lang w:val="vi-VN"/>
        </w:rPr>
        <w:t>.</w:t>
      </w:r>
    </w:p>
    <w:p w14:paraId="671C0151" w14:textId="4F0E911F"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Mục đích nghiên cứu</w:t>
      </w:r>
    </w:p>
    <w:p w14:paraId="7CE234DD" w14:textId="56BB8505" w:rsidR="00BE44BA" w:rsidRPr="00BE44BA" w:rsidRDefault="00BE44BA" w:rsidP="00874323">
      <w:pPr>
        <w:widowControl w:val="0"/>
        <w:spacing w:before="40" w:after="40" w:line="288" w:lineRule="auto"/>
        <w:ind w:firstLine="426"/>
        <w:jc w:val="both"/>
        <w:rPr>
          <w:rFonts w:ascii="Times New Roman" w:hAnsi="Times New Roman"/>
          <w:sz w:val="22"/>
          <w:szCs w:val="22"/>
          <w:lang w:val="vi-VN"/>
        </w:rPr>
      </w:pPr>
      <w:r w:rsidRPr="00BE44BA">
        <w:rPr>
          <w:rFonts w:ascii="Times New Roman" w:hAnsi="Times New Roman"/>
          <w:sz w:val="22"/>
          <w:szCs w:val="22"/>
          <w:lang w:val="vi-VN"/>
        </w:rPr>
        <w:t xml:space="preserve">Mục tiêu của </w:t>
      </w:r>
      <w:r w:rsidR="00D1106C">
        <w:rPr>
          <w:rFonts w:ascii="Times New Roman" w:hAnsi="Times New Roman"/>
          <w:sz w:val="22"/>
          <w:szCs w:val="22"/>
          <w:lang w:val="vi-VN"/>
        </w:rPr>
        <w:t>nghiên cứu</w:t>
      </w:r>
      <w:r w:rsidR="000B5C60">
        <w:rPr>
          <w:rFonts w:ascii="Times New Roman" w:hAnsi="Times New Roman"/>
          <w:sz w:val="22"/>
          <w:szCs w:val="22"/>
          <w:lang w:val="vi-VN"/>
        </w:rPr>
        <w:t xml:space="preserve"> </w:t>
      </w:r>
      <w:r w:rsidRPr="00BE44BA">
        <w:rPr>
          <w:rFonts w:ascii="Times New Roman" w:hAnsi="Times New Roman"/>
          <w:sz w:val="22"/>
          <w:szCs w:val="22"/>
          <w:lang w:val="vi-VN"/>
        </w:rPr>
        <w:t xml:space="preserve">là xây dựng một hệ thống giảng dạy từ vựng quân sự </w:t>
      </w:r>
      <w:r w:rsidR="000B5C60">
        <w:rPr>
          <w:rFonts w:ascii="Times New Roman" w:hAnsi="Times New Roman"/>
          <w:sz w:val="22"/>
          <w:szCs w:val="22"/>
          <w:lang w:val="vi-VN"/>
        </w:rPr>
        <w:t xml:space="preserve">chung trong </w:t>
      </w:r>
      <w:r w:rsidRPr="00BE44BA">
        <w:rPr>
          <w:rFonts w:ascii="Times New Roman" w:hAnsi="Times New Roman"/>
          <w:sz w:val="22"/>
          <w:szCs w:val="22"/>
          <w:lang w:val="vi-VN"/>
        </w:rPr>
        <w:t xml:space="preserve">tiếng Nga cho học viên </w:t>
      </w:r>
      <w:r w:rsidR="000B5C60">
        <w:rPr>
          <w:rFonts w:ascii="Times New Roman" w:hAnsi="Times New Roman"/>
          <w:sz w:val="22"/>
          <w:szCs w:val="22"/>
          <w:lang w:val="vi-VN"/>
        </w:rPr>
        <w:t>HVKHQS</w:t>
      </w:r>
      <w:r w:rsidRPr="00BE44BA">
        <w:rPr>
          <w:rFonts w:ascii="Times New Roman" w:hAnsi="Times New Roman"/>
          <w:sz w:val="22"/>
          <w:szCs w:val="22"/>
          <w:lang w:val="vi-VN"/>
        </w:rPr>
        <w:t xml:space="preserve"> trong giờ học nghe hiểu, </w:t>
      </w:r>
      <w:r w:rsidR="000B5C60">
        <w:rPr>
          <w:rFonts w:ascii="Times New Roman" w:hAnsi="Times New Roman"/>
          <w:sz w:val="22"/>
          <w:szCs w:val="22"/>
          <w:lang w:val="vi-VN"/>
        </w:rPr>
        <w:t>dựa</w:t>
      </w:r>
      <w:r w:rsidRPr="00BE44BA">
        <w:rPr>
          <w:rFonts w:ascii="Times New Roman" w:hAnsi="Times New Roman"/>
          <w:sz w:val="22"/>
          <w:szCs w:val="22"/>
          <w:lang w:val="vi-VN"/>
        </w:rPr>
        <w:t xml:space="preserve"> trên cơ sở lý thuyết vững chắc và đã được kiểm chứng qua thực nghiệm, với trọng tâm là ứng dụng hiệu quả hệ thống này vào </w:t>
      </w:r>
      <w:r w:rsidR="000B5C60">
        <w:rPr>
          <w:rFonts w:ascii="Times New Roman" w:hAnsi="Times New Roman"/>
          <w:sz w:val="22"/>
          <w:szCs w:val="22"/>
          <w:lang w:val="vi-VN"/>
        </w:rPr>
        <w:t xml:space="preserve">quá trình </w:t>
      </w:r>
      <w:r w:rsidRPr="00BE44BA">
        <w:rPr>
          <w:rFonts w:ascii="Times New Roman" w:hAnsi="Times New Roman"/>
          <w:sz w:val="22"/>
          <w:szCs w:val="22"/>
          <w:lang w:val="vi-VN"/>
        </w:rPr>
        <w:t>giảng dạy.</w:t>
      </w:r>
    </w:p>
    <w:p w14:paraId="01D888EC" w14:textId="5F1D3824"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Khách thể nghiên cứu</w:t>
      </w:r>
    </w:p>
    <w:p w14:paraId="4DECC05B" w14:textId="1688A476" w:rsidR="000B5C60" w:rsidRDefault="000B5C60"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 xml:space="preserve">Khách thể </w:t>
      </w:r>
      <w:r w:rsidRPr="00BE44BA">
        <w:rPr>
          <w:rFonts w:ascii="Times New Roman" w:hAnsi="Times New Roman"/>
          <w:sz w:val="22"/>
          <w:szCs w:val="22"/>
          <w:lang w:val="vi-VN"/>
        </w:rPr>
        <w:t xml:space="preserve">nghiên cứu là vấn đề giảng dạy từ vựng tiếng Nga cho học viên </w:t>
      </w:r>
      <w:r>
        <w:rPr>
          <w:rFonts w:ascii="Times New Roman" w:hAnsi="Times New Roman"/>
          <w:sz w:val="22"/>
          <w:szCs w:val="22"/>
          <w:lang w:val="vi-VN"/>
        </w:rPr>
        <w:t xml:space="preserve">HVKHQS </w:t>
      </w:r>
      <w:r w:rsidRPr="00BE44BA">
        <w:rPr>
          <w:rFonts w:ascii="Times New Roman" w:hAnsi="Times New Roman"/>
          <w:sz w:val="22"/>
          <w:szCs w:val="22"/>
          <w:lang w:val="vi-VN"/>
        </w:rPr>
        <w:t>trong giờ học nghe hiểu.</w:t>
      </w:r>
    </w:p>
    <w:p w14:paraId="7EFFB389" w14:textId="3DE1F41B"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Đối tượng nghiên cứu</w:t>
      </w:r>
    </w:p>
    <w:p w14:paraId="2F582606" w14:textId="183EC48C" w:rsidR="000B5C60" w:rsidRPr="00BE44BA" w:rsidRDefault="000B5C60" w:rsidP="00874323">
      <w:pPr>
        <w:widowControl w:val="0"/>
        <w:spacing w:before="40" w:after="40" w:line="288" w:lineRule="auto"/>
        <w:ind w:firstLine="426"/>
        <w:jc w:val="both"/>
        <w:rPr>
          <w:rFonts w:ascii="Times New Roman" w:hAnsi="Times New Roman"/>
          <w:sz w:val="22"/>
          <w:szCs w:val="22"/>
          <w:lang w:val="vi-VN"/>
        </w:rPr>
      </w:pPr>
      <w:r w:rsidRPr="000B5C60">
        <w:rPr>
          <w:rFonts w:ascii="Times New Roman" w:hAnsi="Times New Roman"/>
          <w:sz w:val="22"/>
          <w:szCs w:val="22"/>
          <w:lang w:val="vi-VN"/>
        </w:rPr>
        <w:t xml:space="preserve">Đối tượng nghiên cứu là phương pháp giảng dạy từ vựng quân sự </w:t>
      </w:r>
      <w:r>
        <w:rPr>
          <w:rFonts w:ascii="Times New Roman" w:hAnsi="Times New Roman"/>
          <w:sz w:val="22"/>
          <w:szCs w:val="22"/>
          <w:lang w:val="vi-VN"/>
        </w:rPr>
        <w:t xml:space="preserve">chung </w:t>
      </w:r>
      <w:r w:rsidRPr="000B5C60">
        <w:rPr>
          <w:rFonts w:ascii="Times New Roman" w:hAnsi="Times New Roman"/>
          <w:sz w:val="22"/>
          <w:szCs w:val="22"/>
          <w:lang w:val="vi-VN"/>
        </w:rPr>
        <w:t xml:space="preserve">tiếng Nga trong các giờ học nghe hiểu ở giai đoạn </w:t>
      </w:r>
      <w:r w:rsidRPr="000B5C60">
        <w:rPr>
          <w:rFonts w:ascii="Times New Roman" w:hAnsi="Times New Roman"/>
          <w:sz w:val="22"/>
          <w:szCs w:val="22"/>
          <w:lang w:val="vi-VN"/>
        </w:rPr>
        <w:lastRenderedPageBreak/>
        <w:t xml:space="preserve">đào tạo </w:t>
      </w:r>
      <w:r>
        <w:rPr>
          <w:rFonts w:ascii="Times New Roman" w:hAnsi="Times New Roman"/>
          <w:sz w:val="22"/>
          <w:szCs w:val="22"/>
          <w:lang w:val="vi-VN"/>
        </w:rPr>
        <w:t xml:space="preserve">nâng cao </w:t>
      </w:r>
      <w:r w:rsidRPr="000B5C60">
        <w:rPr>
          <w:rFonts w:ascii="Times New Roman" w:hAnsi="Times New Roman"/>
          <w:sz w:val="22"/>
          <w:szCs w:val="22"/>
          <w:lang w:val="vi-VN"/>
        </w:rPr>
        <w:t xml:space="preserve">tại </w:t>
      </w:r>
      <w:r>
        <w:rPr>
          <w:rFonts w:ascii="Times New Roman" w:hAnsi="Times New Roman"/>
          <w:sz w:val="22"/>
          <w:szCs w:val="22"/>
          <w:lang w:val="vi-VN"/>
        </w:rPr>
        <w:t>HVKHQS</w:t>
      </w:r>
      <w:r w:rsidRPr="000B5C60">
        <w:rPr>
          <w:rFonts w:ascii="Times New Roman" w:hAnsi="Times New Roman"/>
          <w:sz w:val="22"/>
          <w:szCs w:val="22"/>
          <w:lang w:val="vi-VN"/>
        </w:rPr>
        <w:t>, bao gồm việc áp dụng các công nghệ hiện đại trong quá trình giảng dạy.</w:t>
      </w:r>
    </w:p>
    <w:p w14:paraId="338A45AA" w14:textId="5DC9FBB4"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Giả thuyết nghiên cứu</w:t>
      </w:r>
    </w:p>
    <w:p w14:paraId="2C1A15E7" w14:textId="7A4948E0" w:rsidR="00F07193" w:rsidRDefault="00F07193" w:rsidP="00874323">
      <w:pPr>
        <w:widowControl w:val="0"/>
        <w:spacing w:before="40" w:after="40" w:line="288" w:lineRule="auto"/>
        <w:ind w:firstLine="426"/>
        <w:jc w:val="both"/>
        <w:rPr>
          <w:rFonts w:ascii="Times New Roman" w:hAnsi="Times New Roman"/>
          <w:sz w:val="22"/>
          <w:szCs w:val="22"/>
          <w:lang w:val="vi-VN"/>
        </w:rPr>
      </w:pPr>
      <w:r w:rsidRPr="00F07193">
        <w:rPr>
          <w:rFonts w:ascii="Times New Roman" w:hAnsi="Times New Roman"/>
          <w:sz w:val="22"/>
          <w:szCs w:val="22"/>
          <w:lang w:val="vi-VN"/>
        </w:rPr>
        <w:t xml:space="preserve">Giả thuyết nghiên cứu cho rằng việc sử dụng phương pháp giảng dạy từ vựng quân sự </w:t>
      </w:r>
      <w:r>
        <w:rPr>
          <w:rFonts w:ascii="Times New Roman" w:hAnsi="Times New Roman"/>
          <w:sz w:val="22"/>
          <w:szCs w:val="22"/>
          <w:lang w:val="vi-VN"/>
        </w:rPr>
        <w:t xml:space="preserve">chung </w:t>
      </w:r>
      <w:r w:rsidRPr="00F07193">
        <w:rPr>
          <w:rFonts w:ascii="Times New Roman" w:hAnsi="Times New Roman"/>
          <w:sz w:val="22"/>
          <w:szCs w:val="22"/>
          <w:lang w:val="vi-VN"/>
        </w:rPr>
        <w:t xml:space="preserve">được thiết kế đặc biệt trong các giờ học nghe hiểu sẽ mang lại hiệu quả cao và có mục tiêu rõ ràng, đồng thời góp phần cải thiện kỹ năng hiểu và sử dụng </w:t>
      </w:r>
      <w:r>
        <w:rPr>
          <w:rFonts w:ascii="Times New Roman" w:hAnsi="Times New Roman"/>
          <w:sz w:val="22"/>
          <w:szCs w:val="22"/>
          <w:lang w:val="vi-VN"/>
        </w:rPr>
        <w:t xml:space="preserve">vốn </w:t>
      </w:r>
      <w:r w:rsidRPr="00F07193">
        <w:rPr>
          <w:rFonts w:ascii="Times New Roman" w:hAnsi="Times New Roman"/>
          <w:sz w:val="22"/>
          <w:szCs w:val="22"/>
          <w:lang w:val="vi-VN"/>
        </w:rPr>
        <w:t xml:space="preserve">từ vựng này của học viên trong công việc chuyên môn </w:t>
      </w:r>
      <w:r w:rsidR="00D1106C">
        <w:rPr>
          <w:rFonts w:ascii="Times New Roman" w:hAnsi="Times New Roman"/>
          <w:sz w:val="22"/>
          <w:szCs w:val="22"/>
          <w:lang w:val="vi-VN"/>
        </w:rPr>
        <w:t xml:space="preserve">trong tương </w:t>
      </w:r>
      <w:r w:rsidR="009F584B">
        <w:rPr>
          <w:rFonts w:ascii="Times New Roman" w:hAnsi="Times New Roman"/>
          <w:sz w:val="22"/>
          <w:szCs w:val="22"/>
          <w:lang w:val="vi-VN"/>
        </w:rPr>
        <w:t>lai, nếu:</w:t>
      </w:r>
    </w:p>
    <w:p w14:paraId="3A4AF441" w14:textId="7F802A73" w:rsidR="009F584B" w:rsidRPr="008359A2" w:rsidRDefault="009F584B" w:rsidP="00874323">
      <w:pPr>
        <w:widowControl w:val="0"/>
        <w:spacing w:before="40" w:line="288" w:lineRule="auto"/>
        <w:ind w:firstLine="425"/>
        <w:jc w:val="both"/>
        <w:rPr>
          <w:rFonts w:ascii="Times New Roman" w:hAnsi="Times New Roman"/>
          <w:sz w:val="22"/>
          <w:szCs w:val="22"/>
          <w:lang w:val="vi-VN"/>
        </w:rPr>
      </w:pPr>
      <w:r w:rsidRPr="008359A2">
        <w:rPr>
          <w:rFonts w:ascii="Times New Roman" w:hAnsi="Times New Roman"/>
          <w:sz w:val="22"/>
          <w:szCs w:val="22"/>
          <w:lang w:val="vi-VN"/>
        </w:rPr>
        <w:t xml:space="preserve">- </w:t>
      </w:r>
      <w:r>
        <w:rPr>
          <w:rFonts w:ascii="Times New Roman" w:hAnsi="Times New Roman"/>
          <w:sz w:val="22"/>
          <w:szCs w:val="22"/>
          <w:lang w:val="vi-VN"/>
        </w:rPr>
        <w:t xml:space="preserve">áp dụng vào thực tiễn hệ thống các hoạt động được </w:t>
      </w:r>
      <w:r w:rsidR="00750831">
        <w:rPr>
          <w:rFonts w:ascii="Times New Roman" w:hAnsi="Times New Roman"/>
          <w:sz w:val="22"/>
          <w:szCs w:val="22"/>
          <w:lang w:val="vi-VN"/>
        </w:rPr>
        <w:t>x</w:t>
      </w:r>
      <w:r>
        <w:rPr>
          <w:rFonts w:ascii="Times New Roman" w:hAnsi="Times New Roman"/>
          <w:sz w:val="22"/>
          <w:szCs w:val="22"/>
          <w:lang w:val="vi-VN"/>
        </w:rPr>
        <w:t>ây dựng trên cơ sở tiến trình giờ học đề xuất và</w:t>
      </w:r>
      <w:r w:rsidR="00750831">
        <w:rPr>
          <w:rFonts w:ascii="Times New Roman" w:hAnsi="Times New Roman"/>
          <w:sz w:val="22"/>
          <w:szCs w:val="22"/>
          <w:lang w:val="vi-VN"/>
        </w:rPr>
        <w:t xml:space="preserve"> sử dụng</w:t>
      </w:r>
      <w:r>
        <w:rPr>
          <w:rFonts w:ascii="Times New Roman" w:hAnsi="Times New Roman"/>
          <w:sz w:val="22"/>
          <w:szCs w:val="22"/>
          <w:lang w:val="vi-VN"/>
        </w:rPr>
        <w:t xml:space="preserve"> hệ thống bài tập vào quá trình giảng dạy;</w:t>
      </w:r>
    </w:p>
    <w:p w14:paraId="687DB9BA" w14:textId="3CD7D8A1" w:rsidR="009F584B" w:rsidRPr="009F584B" w:rsidRDefault="009F584B" w:rsidP="00874323">
      <w:pPr>
        <w:widowControl w:val="0"/>
        <w:spacing w:before="40" w:line="288" w:lineRule="auto"/>
        <w:ind w:firstLine="425"/>
        <w:jc w:val="both"/>
        <w:rPr>
          <w:rFonts w:ascii="Times New Roman" w:hAnsi="Times New Roman"/>
          <w:sz w:val="22"/>
          <w:szCs w:val="22"/>
          <w:lang w:val="vi-VN"/>
        </w:rPr>
      </w:pPr>
      <w:r w:rsidRPr="008359A2">
        <w:rPr>
          <w:rFonts w:ascii="Times New Roman" w:hAnsi="Times New Roman"/>
          <w:sz w:val="22"/>
          <w:szCs w:val="22"/>
          <w:lang w:val="vi-VN"/>
        </w:rPr>
        <w:t xml:space="preserve">- </w:t>
      </w:r>
      <w:r w:rsidR="00750831">
        <w:rPr>
          <w:rFonts w:ascii="Times New Roman" w:hAnsi="Times New Roman"/>
          <w:sz w:val="22"/>
          <w:szCs w:val="22"/>
          <w:lang w:val="vi-VN"/>
        </w:rPr>
        <w:t>lựa chọn và tổ chức các tài liệu giảng dạy có tính đến những khó khăn đặc trưng về từ vựng xuất hiện trong quá trình nghe các văn bản quân sự</w:t>
      </w:r>
      <w:r w:rsidRPr="008359A2">
        <w:rPr>
          <w:rFonts w:ascii="Times New Roman" w:hAnsi="Times New Roman"/>
          <w:sz w:val="22"/>
          <w:szCs w:val="22"/>
          <w:lang w:val="vi-VN"/>
        </w:rPr>
        <w:t xml:space="preserve">. </w:t>
      </w:r>
    </w:p>
    <w:p w14:paraId="28CA1111" w14:textId="19F02076"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Nhiệm vụ nghiên cứu</w:t>
      </w:r>
    </w:p>
    <w:p w14:paraId="46BEE1CC" w14:textId="193E19ED" w:rsidR="000D07F7" w:rsidRPr="000D07F7" w:rsidRDefault="00F07193" w:rsidP="00874323">
      <w:pPr>
        <w:widowControl w:val="0"/>
        <w:spacing w:before="40" w:after="40" w:line="288" w:lineRule="auto"/>
        <w:ind w:firstLine="426"/>
        <w:jc w:val="both"/>
        <w:rPr>
          <w:rFonts w:asciiTheme="minorHAnsi" w:hAnsiTheme="minorHAnsi"/>
          <w:sz w:val="22"/>
          <w:szCs w:val="22"/>
          <w:lang w:val="vi-VN"/>
        </w:rPr>
      </w:pPr>
      <w:r>
        <w:rPr>
          <w:rFonts w:ascii="Times New Roman" w:hAnsi="Times New Roman"/>
          <w:sz w:val="22"/>
          <w:szCs w:val="22"/>
          <w:lang w:val="vi-VN"/>
        </w:rPr>
        <w:t>1.</w:t>
      </w:r>
      <w:r w:rsidR="000D07F7">
        <w:rPr>
          <w:rFonts w:ascii="Times New Roman" w:hAnsi="Times New Roman"/>
          <w:sz w:val="22"/>
          <w:szCs w:val="22"/>
          <w:lang w:val="vi-VN"/>
        </w:rPr>
        <w:t xml:space="preserve"> </w:t>
      </w:r>
      <w:r w:rsidR="000D07F7" w:rsidRPr="000D07F7">
        <w:rPr>
          <w:sz w:val="22"/>
          <w:szCs w:val="22"/>
          <w:lang w:val="vi-VN"/>
        </w:rPr>
        <w:t>Nghiên cứu các tài liệu khoa học và phương pháp giảng dạy liên quan đến vấn đề nghiên cứu;</w:t>
      </w:r>
    </w:p>
    <w:p w14:paraId="2152E101" w14:textId="12EF2CE5" w:rsidR="00F07193" w:rsidRPr="00F07193" w:rsidRDefault="000D07F7" w:rsidP="00874323">
      <w:pPr>
        <w:widowControl w:val="0"/>
        <w:spacing w:before="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2. </w:t>
      </w:r>
      <w:r w:rsidR="00F07193" w:rsidRPr="00F07193">
        <w:rPr>
          <w:rFonts w:ascii="Times New Roman" w:hAnsi="Times New Roman"/>
          <w:sz w:val="22"/>
          <w:szCs w:val="22"/>
          <w:lang w:val="vi-VN"/>
        </w:rPr>
        <w:t>Xác định và làm rõ các tiền đề ngôn ngữ trong việc giảng dạy từ vựng quân sự phục vụ mục đích giảng dạy.</w:t>
      </w:r>
    </w:p>
    <w:p w14:paraId="038EA9F3" w14:textId="41B79019" w:rsidR="00F07193" w:rsidRPr="00F07193" w:rsidRDefault="000D07F7"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3</w:t>
      </w:r>
      <w:r w:rsidR="00F07193">
        <w:rPr>
          <w:rFonts w:ascii="Times New Roman" w:hAnsi="Times New Roman"/>
          <w:sz w:val="22"/>
          <w:szCs w:val="22"/>
          <w:lang w:val="vi-VN"/>
        </w:rPr>
        <w:t>.</w:t>
      </w:r>
      <w:r w:rsidR="00F07193" w:rsidRPr="00F07193">
        <w:rPr>
          <w:rFonts w:ascii="Times New Roman" w:hAnsi="Times New Roman"/>
          <w:sz w:val="22"/>
          <w:szCs w:val="22"/>
          <w:lang w:val="vi-VN"/>
        </w:rPr>
        <w:t xml:space="preserve"> </w:t>
      </w:r>
      <w:r w:rsidR="00F30172">
        <w:rPr>
          <w:rFonts w:ascii="Times New Roman" w:hAnsi="Times New Roman"/>
          <w:sz w:val="22"/>
          <w:szCs w:val="22"/>
          <w:lang w:val="vi-VN"/>
        </w:rPr>
        <w:t xml:space="preserve">Làm rõ đặc trưng </w:t>
      </w:r>
      <w:r w:rsidR="00F07193" w:rsidRPr="00F07193">
        <w:rPr>
          <w:rFonts w:ascii="Times New Roman" w:hAnsi="Times New Roman"/>
          <w:sz w:val="22"/>
          <w:szCs w:val="22"/>
          <w:lang w:val="vi-VN"/>
        </w:rPr>
        <w:t xml:space="preserve">từ vựng quân sự </w:t>
      </w:r>
      <w:r w:rsidR="00F30172">
        <w:rPr>
          <w:rFonts w:ascii="Times New Roman" w:hAnsi="Times New Roman"/>
          <w:sz w:val="22"/>
          <w:szCs w:val="22"/>
          <w:lang w:val="vi-VN"/>
        </w:rPr>
        <w:t xml:space="preserve">chung </w:t>
      </w:r>
      <w:r w:rsidR="00F07193" w:rsidRPr="00F07193">
        <w:rPr>
          <w:rFonts w:ascii="Times New Roman" w:hAnsi="Times New Roman"/>
          <w:sz w:val="22"/>
          <w:szCs w:val="22"/>
          <w:lang w:val="vi-VN"/>
        </w:rPr>
        <w:t>trong tiếng Nga.</w:t>
      </w:r>
    </w:p>
    <w:p w14:paraId="131A86CD" w14:textId="7CEB2E21" w:rsidR="00F07193" w:rsidRPr="00F07193" w:rsidRDefault="000D07F7" w:rsidP="00874323">
      <w:pPr>
        <w:widowControl w:val="0"/>
        <w:spacing w:before="40" w:line="288" w:lineRule="auto"/>
        <w:ind w:firstLine="425"/>
        <w:jc w:val="both"/>
        <w:rPr>
          <w:rFonts w:ascii="Times New Roman" w:hAnsi="Times New Roman"/>
          <w:sz w:val="22"/>
          <w:szCs w:val="22"/>
          <w:lang w:val="vi-VN"/>
        </w:rPr>
      </w:pPr>
      <w:r>
        <w:rPr>
          <w:rFonts w:ascii="Times New Roman" w:hAnsi="Times New Roman"/>
          <w:sz w:val="22"/>
          <w:szCs w:val="22"/>
          <w:lang w:val="vi-VN"/>
        </w:rPr>
        <w:t>4</w:t>
      </w:r>
      <w:r w:rsidR="00F30172">
        <w:rPr>
          <w:rFonts w:ascii="Times New Roman" w:hAnsi="Times New Roman"/>
          <w:sz w:val="22"/>
          <w:szCs w:val="22"/>
          <w:lang w:val="vi-VN"/>
        </w:rPr>
        <w:t>.</w:t>
      </w:r>
      <w:r w:rsidR="00F07193" w:rsidRPr="00F07193">
        <w:rPr>
          <w:rFonts w:ascii="Times New Roman" w:hAnsi="Times New Roman"/>
          <w:sz w:val="22"/>
          <w:szCs w:val="22"/>
          <w:lang w:val="vi-VN"/>
        </w:rPr>
        <w:t xml:space="preserve"> </w:t>
      </w:r>
      <w:r w:rsidRPr="000D07F7">
        <w:rPr>
          <w:rFonts w:ascii="Times New Roman" w:hAnsi="Times New Roman"/>
          <w:sz w:val="22"/>
          <w:szCs w:val="22"/>
          <w:lang w:val="vi-VN"/>
        </w:rPr>
        <w:t>Phân tích các chương trình, giáo trình và tài liệu giảng dạy tiếng Nga được sử dụng trong quá trình đào tạo học viên chuyên ngành quân sự</w:t>
      </w:r>
      <w:r w:rsidR="00F07193" w:rsidRPr="00F07193">
        <w:rPr>
          <w:rFonts w:ascii="Times New Roman" w:hAnsi="Times New Roman"/>
          <w:sz w:val="22"/>
          <w:szCs w:val="22"/>
          <w:lang w:val="vi-VN"/>
        </w:rPr>
        <w:t>.</w:t>
      </w:r>
    </w:p>
    <w:p w14:paraId="7BB230CC" w14:textId="224A6FBD" w:rsidR="00F07193" w:rsidRPr="00F07193" w:rsidRDefault="000D07F7" w:rsidP="00874323">
      <w:pPr>
        <w:widowControl w:val="0"/>
        <w:spacing w:before="40" w:line="288" w:lineRule="auto"/>
        <w:ind w:firstLine="425"/>
        <w:jc w:val="both"/>
        <w:rPr>
          <w:rFonts w:ascii="Times New Roman" w:hAnsi="Times New Roman"/>
          <w:sz w:val="22"/>
          <w:szCs w:val="22"/>
          <w:lang w:val="vi-VN"/>
        </w:rPr>
      </w:pPr>
      <w:r>
        <w:rPr>
          <w:rFonts w:ascii="Times New Roman" w:hAnsi="Times New Roman"/>
          <w:sz w:val="22"/>
          <w:szCs w:val="22"/>
          <w:lang w:val="vi-VN"/>
        </w:rPr>
        <w:t>5</w:t>
      </w:r>
      <w:r w:rsidR="00F30172">
        <w:rPr>
          <w:rFonts w:ascii="Times New Roman" w:hAnsi="Times New Roman"/>
          <w:sz w:val="22"/>
          <w:szCs w:val="22"/>
          <w:lang w:val="vi-VN"/>
        </w:rPr>
        <w:t>.</w:t>
      </w:r>
      <w:r w:rsidR="00F07193" w:rsidRPr="00F07193">
        <w:rPr>
          <w:rFonts w:ascii="Times New Roman" w:hAnsi="Times New Roman"/>
          <w:sz w:val="22"/>
          <w:szCs w:val="22"/>
          <w:lang w:val="vi-VN"/>
        </w:rPr>
        <w:t xml:space="preserve"> </w:t>
      </w:r>
      <w:r w:rsidR="00F30172">
        <w:rPr>
          <w:rFonts w:ascii="Times New Roman" w:hAnsi="Times New Roman"/>
          <w:sz w:val="22"/>
          <w:szCs w:val="22"/>
          <w:lang w:val="vi-VN"/>
        </w:rPr>
        <w:t xml:space="preserve">Xác định, phân loại </w:t>
      </w:r>
      <w:r w:rsidR="00D1106C">
        <w:rPr>
          <w:rFonts w:ascii="Times New Roman" w:hAnsi="Times New Roman"/>
          <w:sz w:val="22"/>
          <w:szCs w:val="22"/>
          <w:lang w:val="vi-VN"/>
        </w:rPr>
        <w:t xml:space="preserve">những </w:t>
      </w:r>
      <w:r w:rsidR="00F07193" w:rsidRPr="00F07193">
        <w:rPr>
          <w:rFonts w:ascii="Times New Roman" w:hAnsi="Times New Roman"/>
          <w:sz w:val="22"/>
          <w:szCs w:val="22"/>
          <w:lang w:val="vi-VN"/>
        </w:rPr>
        <w:t xml:space="preserve">khó khăn khi học từ vựng quân sự </w:t>
      </w:r>
      <w:r w:rsidR="00F30172">
        <w:rPr>
          <w:rFonts w:ascii="Times New Roman" w:hAnsi="Times New Roman"/>
          <w:sz w:val="22"/>
          <w:szCs w:val="22"/>
          <w:lang w:val="vi-VN"/>
        </w:rPr>
        <w:t xml:space="preserve">chung trong </w:t>
      </w:r>
      <w:r w:rsidR="00F07193" w:rsidRPr="00F07193">
        <w:rPr>
          <w:rFonts w:ascii="Times New Roman" w:hAnsi="Times New Roman"/>
          <w:sz w:val="22"/>
          <w:szCs w:val="22"/>
          <w:lang w:val="vi-VN"/>
        </w:rPr>
        <w:t xml:space="preserve">tiếng Nga của học viên </w:t>
      </w:r>
      <w:r w:rsidR="00F30172">
        <w:rPr>
          <w:rFonts w:ascii="Times New Roman" w:hAnsi="Times New Roman"/>
          <w:sz w:val="22"/>
          <w:szCs w:val="22"/>
          <w:lang w:val="vi-VN"/>
        </w:rPr>
        <w:t>HVKHQS</w:t>
      </w:r>
      <w:r w:rsidR="00F07193" w:rsidRPr="00F07193">
        <w:rPr>
          <w:rFonts w:ascii="Times New Roman" w:hAnsi="Times New Roman"/>
          <w:sz w:val="22"/>
          <w:szCs w:val="22"/>
          <w:lang w:val="vi-VN"/>
        </w:rPr>
        <w:t>.</w:t>
      </w:r>
    </w:p>
    <w:p w14:paraId="7E070980" w14:textId="4462698F" w:rsidR="00F07193" w:rsidRPr="00F07193" w:rsidRDefault="000D07F7" w:rsidP="00874323">
      <w:pPr>
        <w:widowControl w:val="0"/>
        <w:spacing w:before="40" w:line="288" w:lineRule="auto"/>
        <w:ind w:firstLine="425"/>
        <w:jc w:val="both"/>
        <w:rPr>
          <w:rFonts w:ascii="Times New Roman" w:hAnsi="Times New Roman"/>
          <w:sz w:val="22"/>
          <w:szCs w:val="22"/>
          <w:lang w:val="vi-VN"/>
        </w:rPr>
      </w:pPr>
      <w:r>
        <w:rPr>
          <w:rFonts w:ascii="Times New Roman" w:hAnsi="Times New Roman"/>
          <w:sz w:val="22"/>
          <w:szCs w:val="22"/>
          <w:lang w:val="vi-VN"/>
        </w:rPr>
        <w:t>6</w:t>
      </w:r>
      <w:r w:rsidR="00F30172">
        <w:rPr>
          <w:rFonts w:ascii="Times New Roman" w:hAnsi="Times New Roman"/>
          <w:sz w:val="22"/>
          <w:szCs w:val="22"/>
          <w:lang w:val="vi-VN"/>
        </w:rPr>
        <w:t xml:space="preserve">. </w:t>
      </w:r>
      <w:r>
        <w:rPr>
          <w:rFonts w:ascii="Times New Roman" w:hAnsi="Times New Roman"/>
          <w:sz w:val="22"/>
          <w:szCs w:val="22"/>
          <w:lang w:val="vi-VN"/>
        </w:rPr>
        <w:t>Xác định</w:t>
      </w:r>
      <w:r w:rsidR="00F30172">
        <w:rPr>
          <w:rFonts w:ascii="Times New Roman" w:hAnsi="Times New Roman"/>
          <w:sz w:val="22"/>
          <w:szCs w:val="22"/>
          <w:lang w:val="vi-VN"/>
        </w:rPr>
        <w:t xml:space="preserve"> </w:t>
      </w:r>
      <w:r w:rsidR="00F07193" w:rsidRPr="00F07193">
        <w:rPr>
          <w:rFonts w:ascii="Times New Roman" w:hAnsi="Times New Roman"/>
          <w:sz w:val="22"/>
          <w:szCs w:val="22"/>
          <w:lang w:val="vi-VN"/>
        </w:rPr>
        <w:t xml:space="preserve">các nguyên tắc tổ chức và quy trình giảng dạy từ vựng quân sự </w:t>
      </w:r>
      <w:r w:rsidR="00F30172">
        <w:rPr>
          <w:rFonts w:ascii="Times New Roman" w:hAnsi="Times New Roman"/>
          <w:sz w:val="22"/>
          <w:szCs w:val="22"/>
          <w:lang w:val="vi-VN"/>
        </w:rPr>
        <w:t xml:space="preserve">chung tiếng Nga </w:t>
      </w:r>
      <w:r w:rsidR="00F07193" w:rsidRPr="00F07193">
        <w:rPr>
          <w:rFonts w:ascii="Times New Roman" w:hAnsi="Times New Roman"/>
          <w:sz w:val="22"/>
          <w:szCs w:val="22"/>
          <w:lang w:val="vi-VN"/>
        </w:rPr>
        <w:t>trong giờ học nghe hiểu.</w:t>
      </w:r>
    </w:p>
    <w:p w14:paraId="3078818D" w14:textId="56CC09FE" w:rsidR="00F07193" w:rsidRPr="00F07193" w:rsidRDefault="00E55423"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7</w:t>
      </w:r>
      <w:r w:rsidR="00F30172">
        <w:rPr>
          <w:rFonts w:ascii="Times New Roman" w:hAnsi="Times New Roman"/>
          <w:sz w:val="22"/>
          <w:szCs w:val="22"/>
          <w:lang w:val="vi-VN"/>
        </w:rPr>
        <w:t>.</w:t>
      </w:r>
      <w:r w:rsidR="00F07193" w:rsidRPr="00F07193">
        <w:rPr>
          <w:rFonts w:ascii="Times New Roman" w:hAnsi="Times New Roman"/>
          <w:sz w:val="22"/>
          <w:szCs w:val="22"/>
          <w:lang w:val="vi-VN"/>
        </w:rPr>
        <w:t xml:space="preserve"> </w:t>
      </w:r>
      <w:r w:rsidR="00F30172">
        <w:rPr>
          <w:rFonts w:ascii="Times New Roman" w:hAnsi="Times New Roman"/>
          <w:sz w:val="22"/>
          <w:szCs w:val="22"/>
          <w:lang w:val="vi-VN"/>
        </w:rPr>
        <w:t xml:space="preserve">Đề xuất </w:t>
      </w:r>
      <w:r w:rsidR="00F07193" w:rsidRPr="00F07193">
        <w:rPr>
          <w:rFonts w:ascii="Times New Roman" w:hAnsi="Times New Roman"/>
          <w:sz w:val="22"/>
          <w:szCs w:val="22"/>
          <w:lang w:val="vi-VN"/>
        </w:rPr>
        <w:t xml:space="preserve">phương pháp giảng dạy hiện đại, bao gồm việc </w:t>
      </w:r>
      <w:r w:rsidR="00F07193" w:rsidRPr="00F07193">
        <w:rPr>
          <w:rFonts w:ascii="Times New Roman" w:hAnsi="Times New Roman"/>
          <w:sz w:val="22"/>
          <w:szCs w:val="22"/>
          <w:lang w:val="vi-VN"/>
        </w:rPr>
        <w:lastRenderedPageBreak/>
        <w:t xml:space="preserve">sử dụng kỹ thuật và công nghệ trong giảng dạy tiếng Nga, cùng với hệ thống bài tập để dạy từ vựng quân sự </w:t>
      </w:r>
      <w:r w:rsidR="00F30172">
        <w:rPr>
          <w:rFonts w:ascii="Times New Roman" w:hAnsi="Times New Roman"/>
          <w:sz w:val="22"/>
          <w:szCs w:val="22"/>
          <w:lang w:val="vi-VN"/>
        </w:rPr>
        <w:t>chung trong tiếng Nga</w:t>
      </w:r>
      <w:r w:rsidR="00F07193" w:rsidRPr="00F07193">
        <w:rPr>
          <w:rFonts w:ascii="Times New Roman" w:hAnsi="Times New Roman"/>
          <w:sz w:val="22"/>
          <w:szCs w:val="22"/>
          <w:lang w:val="vi-VN"/>
        </w:rPr>
        <w:t>, và kiểm tra hiệu quả của phương pháp này qua thực nghiệm</w:t>
      </w:r>
      <w:r w:rsidR="00F30172">
        <w:rPr>
          <w:rFonts w:ascii="Times New Roman" w:hAnsi="Times New Roman"/>
          <w:sz w:val="22"/>
          <w:szCs w:val="22"/>
          <w:lang w:val="vi-VN"/>
        </w:rPr>
        <w:t xml:space="preserve"> tại HVKHQS</w:t>
      </w:r>
      <w:r w:rsidR="00F07193" w:rsidRPr="00F07193">
        <w:rPr>
          <w:rFonts w:ascii="Times New Roman" w:hAnsi="Times New Roman"/>
          <w:sz w:val="22"/>
          <w:szCs w:val="22"/>
          <w:lang w:val="vi-VN"/>
        </w:rPr>
        <w:t>.</w:t>
      </w:r>
    </w:p>
    <w:p w14:paraId="271C45C6" w14:textId="65F9A1CF"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Cơ sở phương pháp luận của nghiên cứu</w:t>
      </w:r>
    </w:p>
    <w:p w14:paraId="34C16614" w14:textId="253C537D" w:rsidR="00F30172" w:rsidRPr="00F30172" w:rsidRDefault="00F30172" w:rsidP="00874323">
      <w:pPr>
        <w:widowControl w:val="0"/>
        <w:spacing w:before="40" w:after="40" w:line="288" w:lineRule="auto"/>
        <w:ind w:firstLine="426"/>
        <w:jc w:val="both"/>
        <w:rPr>
          <w:rFonts w:ascii="Times New Roman" w:hAnsi="Times New Roman"/>
          <w:sz w:val="22"/>
          <w:szCs w:val="22"/>
          <w:lang w:val="vi-VN"/>
        </w:rPr>
      </w:pPr>
      <w:r w:rsidRPr="00F30172">
        <w:rPr>
          <w:rFonts w:ascii="Times New Roman" w:hAnsi="Times New Roman"/>
          <w:sz w:val="22"/>
          <w:szCs w:val="22"/>
          <w:lang w:val="vi-VN"/>
        </w:rPr>
        <w:t xml:space="preserve">Cơ sở lý thuyết và phương pháp luận được xây dựng dựa trên các công trình của các tác giả Nga và Việt Nam trong lĩnh vực tâm lý học và phương pháp giảng dạy tiếng Nga nói chung, cũng như từ vựng quân sự </w:t>
      </w:r>
      <w:r w:rsidR="00D1106C">
        <w:rPr>
          <w:rFonts w:ascii="Times New Roman" w:hAnsi="Times New Roman"/>
          <w:sz w:val="22"/>
          <w:szCs w:val="22"/>
          <w:lang w:val="vi-VN"/>
        </w:rPr>
        <w:t xml:space="preserve">chung trong </w:t>
      </w:r>
      <w:r w:rsidRPr="00F30172">
        <w:rPr>
          <w:rFonts w:ascii="Times New Roman" w:hAnsi="Times New Roman"/>
          <w:sz w:val="22"/>
          <w:szCs w:val="22"/>
          <w:lang w:val="vi-VN"/>
        </w:rPr>
        <w:t xml:space="preserve">tiếng Nga nói riêng: F.P. Sorokolettov, G.A. Sudzilovsky, B.L. Boyka, Biderkesen Durdu, R.T. Safarov và T.V. Loseva-Bakhtiyarova, L.V. Gorban, V.V. Vorony, S.S. Zagaynov, A.V. </w:t>
      </w:r>
      <w:r w:rsidR="004E774F">
        <w:rPr>
          <w:rFonts w:ascii="Times New Roman" w:hAnsi="Times New Roman"/>
          <w:sz w:val="22"/>
          <w:szCs w:val="22"/>
          <w:lang w:val="vi-VN"/>
        </w:rPr>
        <w:t xml:space="preserve">Ulanov, </w:t>
      </w:r>
      <w:r w:rsidR="004E774F" w:rsidRPr="004E774F">
        <w:rPr>
          <w:rFonts w:ascii="Times New Roman" w:hAnsi="Times New Roman"/>
          <w:sz w:val="22"/>
          <w:szCs w:val="22"/>
          <w:lang w:val="vi-VN"/>
        </w:rPr>
        <w:t xml:space="preserve">S.E. Zverev, A.V. Serbin, Vũ Quốc Thái, </w:t>
      </w:r>
      <w:r w:rsidR="004E774F">
        <w:rPr>
          <w:rFonts w:ascii="Times New Roman" w:hAnsi="Times New Roman"/>
          <w:sz w:val="22"/>
          <w:szCs w:val="22"/>
          <w:lang w:val="vi-VN"/>
        </w:rPr>
        <w:t>Khuông</w:t>
      </w:r>
      <w:r w:rsidR="004E774F" w:rsidRPr="004E774F">
        <w:rPr>
          <w:rFonts w:ascii="Times New Roman" w:hAnsi="Times New Roman"/>
          <w:sz w:val="22"/>
          <w:szCs w:val="22"/>
          <w:lang w:val="vi-VN"/>
        </w:rPr>
        <w:t xml:space="preserve">Thị </w:t>
      </w:r>
      <w:r w:rsidR="004E774F">
        <w:rPr>
          <w:rFonts w:ascii="Times New Roman" w:hAnsi="Times New Roman"/>
          <w:sz w:val="22"/>
          <w:szCs w:val="22"/>
          <w:lang w:val="vi-VN"/>
        </w:rPr>
        <w:t>Thu</w:t>
      </w:r>
      <w:r w:rsidR="004E774F" w:rsidRPr="004E774F">
        <w:rPr>
          <w:rFonts w:ascii="Times New Roman" w:hAnsi="Times New Roman"/>
          <w:sz w:val="22"/>
          <w:szCs w:val="22"/>
          <w:lang w:val="vi-VN"/>
        </w:rPr>
        <w:t xml:space="preserve"> Trang, Nguyễn Văn </w:t>
      </w:r>
      <w:r w:rsidR="004E774F">
        <w:rPr>
          <w:rFonts w:ascii="Times New Roman" w:hAnsi="Times New Roman"/>
          <w:sz w:val="22"/>
          <w:szCs w:val="22"/>
          <w:lang w:val="vi-VN"/>
        </w:rPr>
        <w:t>Tư</w:t>
      </w:r>
      <w:r w:rsidR="004E774F" w:rsidRPr="004E774F">
        <w:rPr>
          <w:rFonts w:ascii="Times New Roman" w:hAnsi="Times New Roman"/>
          <w:sz w:val="22"/>
          <w:szCs w:val="22"/>
          <w:lang w:val="vi-VN"/>
        </w:rPr>
        <w:t>, Nguyễn Văn Toàn, Trương Thị Dung</w:t>
      </w:r>
      <w:r w:rsidRPr="00F30172">
        <w:rPr>
          <w:rFonts w:ascii="Times New Roman" w:hAnsi="Times New Roman"/>
          <w:sz w:val="22"/>
          <w:szCs w:val="22"/>
          <w:lang w:val="vi-VN"/>
        </w:rPr>
        <w:t>..., công  nghệ  s</w:t>
      </w:r>
      <w:r w:rsidRPr="00F30172">
        <w:rPr>
          <w:rFonts w:ascii="Times New Roman" w:hAnsi="Times New Roman" w:hint="eastAsia"/>
          <w:sz w:val="22"/>
          <w:szCs w:val="22"/>
          <w:lang w:val="vi-VN"/>
        </w:rPr>
        <w:t>ư</w:t>
      </w:r>
      <w:r w:rsidRPr="00F30172">
        <w:rPr>
          <w:rFonts w:ascii="Times New Roman" w:hAnsi="Times New Roman"/>
          <w:sz w:val="22"/>
          <w:szCs w:val="22"/>
          <w:lang w:val="vi-VN"/>
        </w:rPr>
        <w:t xml:space="preserve">  phạm  dạy-hoc  E.  G.  Azimov,  A.N.</w:t>
      </w:r>
      <w:r>
        <w:rPr>
          <w:rFonts w:ascii="Times New Roman" w:hAnsi="Times New Roman"/>
          <w:sz w:val="22"/>
          <w:szCs w:val="22"/>
          <w:lang w:val="vi-VN"/>
        </w:rPr>
        <w:t xml:space="preserve"> </w:t>
      </w:r>
      <w:r w:rsidRPr="00F30172">
        <w:rPr>
          <w:rFonts w:ascii="Times New Roman" w:hAnsi="Times New Roman"/>
          <w:sz w:val="22"/>
          <w:szCs w:val="22"/>
          <w:lang w:val="vi-VN"/>
        </w:rPr>
        <w:t xml:space="preserve">Shchukin, G.M. Kodzaspirova, K.V. Petrov, A.P. Panfilova, M.V. Shevtsova, E.S. </w:t>
      </w:r>
      <w:r>
        <w:rPr>
          <w:rFonts w:ascii="Times New Roman" w:hAnsi="Times New Roman"/>
          <w:sz w:val="22"/>
          <w:szCs w:val="22"/>
          <w:lang w:val="vi-VN"/>
        </w:rPr>
        <w:t>Polata..</w:t>
      </w:r>
      <w:r w:rsidRPr="00F30172">
        <w:rPr>
          <w:rFonts w:ascii="Times New Roman" w:hAnsi="Times New Roman"/>
          <w:sz w:val="22"/>
          <w:szCs w:val="22"/>
          <w:lang w:val="vi-VN"/>
        </w:rPr>
        <w:t>.</w:t>
      </w:r>
    </w:p>
    <w:p w14:paraId="64CE9E3F" w14:textId="06217ABD"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Phương pháp nghiên cứu</w:t>
      </w:r>
    </w:p>
    <w:p w14:paraId="0C1B8806" w14:textId="39951E48" w:rsidR="004E774F" w:rsidRPr="004E774F" w:rsidRDefault="004E774F" w:rsidP="00874323">
      <w:pPr>
        <w:widowControl w:val="0"/>
        <w:spacing w:before="40" w:after="40" w:line="288" w:lineRule="auto"/>
        <w:ind w:firstLine="426"/>
        <w:jc w:val="both"/>
        <w:rPr>
          <w:rFonts w:ascii="Times New Roman" w:hAnsi="Times New Roman"/>
          <w:sz w:val="22"/>
          <w:szCs w:val="22"/>
          <w:lang w:val="vi-VN"/>
        </w:rPr>
      </w:pPr>
      <w:r w:rsidRPr="004E774F">
        <w:rPr>
          <w:rFonts w:ascii="Times New Roman" w:hAnsi="Times New Roman" w:hint="eastAsia"/>
          <w:sz w:val="22"/>
          <w:szCs w:val="22"/>
          <w:lang w:val="vi-VN"/>
        </w:rPr>
        <w:t>Đ</w:t>
      </w:r>
      <w:r w:rsidRPr="004E774F">
        <w:rPr>
          <w:rFonts w:ascii="Times New Roman" w:hAnsi="Times New Roman"/>
          <w:sz w:val="22"/>
          <w:szCs w:val="22"/>
          <w:lang w:val="vi-VN"/>
        </w:rPr>
        <w:t xml:space="preserve">ể giải quyết </w:t>
      </w:r>
      <w:r w:rsidR="00D1106C">
        <w:rPr>
          <w:rFonts w:ascii="Times New Roman" w:hAnsi="Times New Roman"/>
          <w:sz w:val="22"/>
          <w:szCs w:val="22"/>
          <w:lang w:val="vi-VN"/>
        </w:rPr>
        <w:t xml:space="preserve">những </w:t>
      </w:r>
      <w:r w:rsidRPr="004E774F">
        <w:rPr>
          <w:rFonts w:ascii="Times New Roman" w:hAnsi="Times New Roman"/>
          <w:sz w:val="22"/>
          <w:szCs w:val="22"/>
          <w:lang w:val="vi-VN"/>
        </w:rPr>
        <w:t>nhiệm vụ nghiên cứu</w:t>
      </w:r>
      <w:r w:rsidR="00D1106C">
        <w:rPr>
          <w:rFonts w:ascii="Times New Roman" w:hAnsi="Times New Roman"/>
          <w:sz w:val="22"/>
          <w:szCs w:val="22"/>
          <w:lang w:val="vi-VN"/>
        </w:rPr>
        <w:t xml:space="preserve"> nêu trên</w:t>
      </w:r>
      <w:r w:rsidRPr="004E774F">
        <w:rPr>
          <w:rFonts w:ascii="Times New Roman" w:hAnsi="Times New Roman"/>
          <w:sz w:val="22"/>
          <w:szCs w:val="22"/>
          <w:lang w:val="vi-VN"/>
        </w:rPr>
        <w:t>, các ph</w:t>
      </w:r>
      <w:r w:rsidRPr="004E774F">
        <w:rPr>
          <w:rFonts w:ascii="Times New Roman" w:hAnsi="Times New Roman" w:hint="eastAsia"/>
          <w:sz w:val="22"/>
          <w:szCs w:val="22"/>
          <w:lang w:val="vi-VN"/>
        </w:rPr>
        <w:t>ươ</w:t>
      </w:r>
      <w:r w:rsidRPr="004E774F">
        <w:rPr>
          <w:rFonts w:ascii="Times New Roman" w:hAnsi="Times New Roman"/>
          <w:sz w:val="22"/>
          <w:szCs w:val="22"/>
          <w:lang w:val="vi-VN"/>
        </w:rPr>
        <w:t xml:space="preserve">ng pháp nghiên cứu chủ yếu </w:t>
      </w:r>
      <w:r w:rsidRPr="004E774F">
        <w:rPr>
          <w:rFonts w:ascii="Times New Roman" w:hAnsi="Times New Roman" w:hint="eastAsia"/>
          <w:sz w:val="22"/>
          <w:szCs w:val="22"/>
          <w:lang w:val="vi-VN"/>
        </w:rPr>
        <w:t>đư</w:t>
      </w:r>
      <w:r w:rsidRPr="004E774F">
        <w:rPr>
          <w:rFonts w:ascii="Times New Roman" w:hAnsi="Times New Roman"/>
          <w:sz w:val="22"/>
          <w:szCs w:val="22"/>
          <w:lang w:val="vi-VN"/>
        </w:rPr>
        <w:t>ợc sử dụng trong luận án là: quan sát s</w:t>
      </w:r>
      <w:r w:rsidRPr="004E774F">
        <w:rPr>
          <w:rFonts w:ascii="Times New Roman" w:hAnsi="Times New Roman" w:hint="eastAsia"/>
          <w:sz w:val="22"/>
          <w:szCs w:val="22"/>
          <w:lang w:val="vi-VN"/>
        </w:rPr>
        <w:t>ư</w:t>
      </w:r>
      <w:r w:rsidRPr="004E774F">
        <w:rPr>
          <w:rFonts w:ascii="Times New Roman" w:hAnsi="Times New Roman"/>
          <w:sz w:val="22"/>
          <w:szCs w:val="22"/>
          <w:lang w:val="vi-VN"/>
        </w:rPr>
        <w:t xml:space="preserve"> phạm; nghiên cứu tài liệu; </w:t>
      </w:r>
      <w:r w:rsidRPr="004E774F">
        <w:rPr>
          <w:rFonts w:ascii="Times New Roman" w:hAnsi="Times New Roman" w:hint="eastAsia"/>
          <w:sz w:val="22"/>
          <w:szCs w:val="22"/>
          <w:lang w:val="vi-VN"/>
        </w:rPr>
        <w:t>đ</w:t>
      </w:r>
      <w:r w:rsidRPr="004E774F">
        <w:rPr>
          <w:rFonts w:ascii="Times New Roman" w:hAnsi="Times New Roman"/>
          <w:sz w:val="22"/>
          <w:szCs w:val="22"/>
          <w:lang w:val="vi-VN"/>
        </w:rPr>
        <w:t>iều tra, phỏng vấn; phân tích; tổng hợp; mô tả</w:t>
      </w:r>
      <w:r w:rsidR="00A41FB3">
        <w:rPr>
          <w:rFonts w:ascii="Times New Roman" w:hAnsi="Times New Roman"/>
          <w:sz w:val="22"/>
          <w:szCs w:val="22"/>
          <w:lang w:val="vi-VN"/>
        </w:rPr>
        <w:t xml:space="preserve"> và</w:t>
      </w:r>
      <w:r w:rsidRPr="004E774F">
        <w:rPr>
          <w:rFonts w:ascii="Times New Roman" w:hAnsi="Times New Roman"/>
          <w:sz w:val="22"/>
          <w:szCs w:val="22"/>
          <w:lang w:val="vi-VN"/>
        </w:rPr>
        <w:t xml:space="preserve"> ph</w:t>
      </w:r>
      <w:r w:rsidRPr="004E774F">
        <w:rPr>
          <w:rFonts w:ascii="Times New Roman" w:hAnsi="Times New Roman" w:hint="eastAsia"/>
          <w:sz w:val="22"/>
          <w:szCs w:val="22"/>
          <w:lang w:val="vi-VN"/>
        </w:rPr>
        <w:t>ươ</w:t>
      </w:r>
      <w:r w:rsidRPr="004E774F">
        <w:rPr>
          <w:rFonts w:ascii="Times New Roman" w:hAnsi="Times New Roman"/>
          <w:sz w:val="22"/>
          <w:szCs w:val="22"/>
          <w:lang w:val="vi-VN"/>
        </w:rPr>
        <w:t xml:space="preserve">ng pháp </w:t>
      </w:r>
      <w:r w:rsidR="00D1106C">
        <w:rPr>
          <w:rFonts w:ascii="Times New Roman" w:hAnsi="Times New Roman"/>
          <w:sz w:val="22"/>
          <w:szCs w:val="22"/>
          <w:lang w:val="vi-VN"/>
        </w:rPr>
        <w:t>thực</w:t>
      </w:r>
      <w:r w:rsidRPr="004E774F">
        <w:rPr>
          <w:rFonts w:ascii="Times New Roman" w:hAnsi="Times New Roman"/>
          <w:sz w:val="22"/>
          <w:szCs w:val="22"/>
          <w:lang w:val="vi-VN"/>
        </w:rPr>
        <w:t xml:space="preserve"> nghiệm.</w:t>
      </w:r>
    </w:p>
    <w:p w14:paraId="4D6E61BA" w14:textId="199BE136"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Ý nghĩa lí luận của luận án</w:t>
      </w:r>
    </w:p>
    <w:p w14:paraId="553DAAED" w14:textId="0C0B3222" w:rsidR="004E774F" w:rsidRDefault="004E774F" w:rsidP="00874323">
      <w:pPr>
        <w:widowControl w:val="0"/>
        <w:spacing w:before="40" w:after="40" w:line="288" w:lineRule="auto"/>
        <w:ind w:firstLine="426"/>
        <w:jc w:val="both"/>
        <w:rPr>
          <w:rFonts w:ascii="Times New Roman" w:hAnsi="Times New Roman"/>
          <w:sz w:val="22"/>
          <w:szCs w:val="22"/>
          <w:lang w:val="vi-VN"/>
        </w:rPr>
      </w:pPr>
      <w:r w:rsidRPr="004E774F">
        <w:rPr>
          <w:rFonts w:ascii="Times New Roman" w:hAnsi="Times New Roman"/>
          <w:sz w:val="22"/>
          <w:szCs w:val="22"/>
          <w:lang w:val="vi-VN"/>
        </w:rPr>
        <w:t xml:space="preserve">Ý nghĩa lý thuyết của nghiên cứu này nằm ở việc </w:t>
      </w:r>
      <w:r>
        <w:rPr>
          <w:rFonts w:ascii="Times New Roman" w:hAnsi="Times New Roman"/>
          <w:sz w:val="22"/>
          <w:szCs w:val="22"/>
          <w:lang w:val="vi-VN"/>
        </w:rPr>
        <w:t xml:space="preserve">tiếp tục phát triển lý thuyết </w:t>
      </w:r>
      <w:r w:rsidR="00B55596">
        <w:rPr>
          <w:rFonts w:ascii="Times New Roman" w:hAnsi="Times New Roman"/>
          <w:sz w:val="22"/>
          <w:szCs w:val="22"/>
          <w:lang w:val="vi-VN"/>
        </w:rPr>
        <w:t>về</w:t>
      </w:r>
      <w:r w:rsidRPr="004E774F">
        <w:rPr>
          <w:rFonts w:ascii="Times New Roman" w:hAnsi="Times New Roman"/>
          <w:sz w:val="22"/>
          <w:szCs w:val="22"/>
          <w:lang w:val="vi-VN"/>
        </w:rPr>
        <w:t xml:space="preserve"> </w:t>
      </w:r>
      <w:r w:rsidR="00B55596">
        <w:rPr>
          <w:rFonts w:ascii="Times New Roman" w:hAnsi="Times New Roman"/>
          <w:sz w:val="22"/>
          <w:szCs w:val="22"/>
          <w:lang w:val="vi-VN"/>
        </w:rPr>
        <w:t xml:space="preserve">phương pháp giảng dạy </w:t>
      </w:r>
      <w:r w:rsidRPr="004E774F">
        <w:rPr>
          <w:rFonts w:ascii="Times New Roman" w:hAnsi="Times New Roman"/>
          <w:sz w:val="22"/>
          <w:szCs w:val="22"/>
          <w:lang w:val="vi-VN"/>
        </w:rPr>
        <w:t xml:space="preserve">từ vựng quân sự chung trong tiếng Nga khi dạy nghe cho học viên tại các trường đại học quân sự. Đồng thời, </w:t>
      </w:r>
      <w:r w:rsidR="00D1106C">
        <w:rPr>
          <w:rFonts w:ascii="Times New Roman" w:hAnsi="Times New Roman"/>
          <w:sz w:val="22"/>
          <w:szCs w:val="22"/>
          <w:lang w:val="vi-VN"/>
        </w:rPr>
        <w:t xml:space="preserve">kết quả </w:t>
      </w:r>
      <w:r w:rsidRPr="004E774F">
        <w:rPr>
          <w:rFonts w:ascii="Times New Roman" w:hAnsi="Times New Roman"/>
          <w:sz w:val="22"/>
          <w:szCs w:val="22"/>
          <w:lang w:val="vi-VN"/>
        </w:rPr>
        <w:t xml:space="preserve">nghiên cứu không chỉ đóng góp vào việc phát triển nền tảng lý thuyết </w:t>
      </w:r>
      <w:r w:rsidR="00B55596">
        <w:rPr>
          <w:rFonts w:ascii="Times New Roman" w:hAnsi="Times New Roman"/>
          <w:sz w:val="22"/>
          <w:szCs w:val="22"/>
          <w:lang w:val="vi-VN"/>
        </w:rPr>
        <w:t xml:space="preserve">về </w:t>
      </w:r>
      <w:r w:rsidRPr="004E774F">
        <w:rPr>
          <w:rFonts w:ascii="Times New Roman" w:hAnsi="Times New Roman"/>
          <w:sz w:val="22"/>
          <w:szCs w:val="22"/>
          <w:lang w:val="vi-VN"/>
        </w:rPr>
        <w:t xml:space="preserve">từ vựng học quân sự, vào việc biên soạn từ điển quân sự trong dạy tiếng Nga như </w:t>
      </w:r>
      <w:r w:rsidR="00D1106C">
        <w:rPr>
          <w:rFonts w:ascii="Times New Roman" w:hAnsi="Times New Roman"/>
          <w:sz w:val="22"/>
          <w:szCs w:val="22"/>
          <w:lang w:val="vi-VN"/>
        </w:rPr>
        <w:t xml:space="preserve">một </w:t>
      </w:r>
      <w:r w:rsidRPr="004E774F">
        <w:rPr>
          <w:rFonts w:ascii="Times New Roman" w:hAnsi="Times New Roman"/>
          <w:sz w:val="22"/>
          <w:szCs w:val="22"/>
          <w:lang w:val="vi-VN"/>
        </w:rPr>
        <w:t>ngoại ngữ, mà còn mở rộng sự hiểu biết của học viên về từ vựng tiếng Nga hiện đại, bao gồm cả từ vựng quân sự</w:t>
      </w:r>
      <w:r w:rsidR="00B55596">
        <w:rPr>
          <w:rFonts w:ascii="Times New Roman" w:hAnsi="Times New Roman"/>
          <w:sz w:val="22"/>
          <w:szCs w:val="22"/>
          <w:lang w:val="vi-VN"/>
        </w:rPr>
        <w:t xml:space="preserve"> chung</w:t>
      </w:r>
      <w:r w:rsidRPr="004E774F">
        <w:rPr>
          <w:rFonts w:ascii="Times New Roman" w:hAnsi="Times New Roman"/>
          <w:sz w:val="22"/>
          <w:szCs w:val="22"/>
          <w:lang w:val="vi-VN"/>
        </w:rPr>
        <w:t>.</w:t>
      </w:r>
    </w:p>
    <w:p w14:paraId="04FAC92D" w14:textId="423DBB0D" w:rsidR="008C2407" w:rsidRPr="008C2407" w:rsidRDefault="008C2407"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lastRenderedPageBreak/>
        <w:t>Ý nghĩa thực tiễn của luận án</w:t>
      </w:r>
    </w:p>
    <w:p w14:paraId="0237FFEB" w14:textId="463911C8" w:rsidR="003E3CC0" w:rsidRPr="003E3CC0" w:rsidRDefault="003E3CC0"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 xml:space="preserve">- </w:t>
      </w:r>
      <w:r w:rsidRPr="003E3CC0">
        <w:rPr>
          <w:rFonts w:ascii="Times New Roman" w:hAnsi="Times New Roman"/>
          <w:sz w:val="22"/>
          <w:szCs w:val="22"/>
          <w:lang w:val="vi-VN"/>
        </w:rPr>
        <w:t>Kết quả nghiên cứu có thể được sử dụng trong các khóa học Nga như một ngoại ngữ, lý thuyết từ vựng học và thuật ngữ học, các buổi hội thảo về từ vựng quân sự và các buổi hội thảo phương pháp giảng dạy.</w:t>
      </w:r>
    </w:p>
    <w:p w14:paraId="39618DB3" w14:textId="423C1581" w:rsidR="003E3CC0" w:rsidRPr="003E3CC0" w:rsidRDefault="003E3CC0"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C</w:t>
      </w:r>
      <w:r w:rsidRPr="003E3CC0">
        <w:rPr>
          <w:rFonts w:ascii="Times New Roman" w:hAnsi="Times New Roman"/>
          <w:sz w:val="22"/>
          <w:szCs w:val="22"/>
          <w:lang w:val="vi-VN"/>
        </w:rPr>
        <w:t>ơ sở lý luận và hệ thống giảng dạy từ vựng quân sự chung cho học viên</w:t>
      </w:r>
      <w:r>
        <w:rPr>
          <w:rFonts w:ascii="Times New Roman" w:hAnsi="Times New Roman"/>
          <w:sz w:val="22"/>
          <w:szCs w:val="22"/>
          <w:lang w:val="vi-VN"/>
        </w:rPr>
        <w:t xml:space="preserve"> </w:t>
      </w:r>
      <w:r w:rsidRPr="003E3CC0">
        <w:rPr>
          <w:rFonts w:ascii="Times New Roman" w:hAnsi="Times New Roman"/>
          <w:sz w:val="22"/>
          <w:szCs w:val="22"/>
          <w:lang w:val="vi-VN"/>
        </w:rPr>
        <w:t xml:space="preserve">có thể được </w:t>
      </w:r>
      <w:r>
        <w:rPr>
          <w:rFonts w:ascii="Times New Roman" w:hAnsi="Times New Roman"/>
          <w:sz w:val="22"/>
          <w:szCs w:val="22"/>
          <w:lang w:val="vi-VN"/>
        </w:rPr>
        <w:t xml:space="preserve">sử dụng </w:t>
      </w:r>
      <w:r w:rsidRPr="003E3CC0">
        <w:rPr>
          <w:rFonts w:ascii="Times New Roman" w:hAnsi="Times New Roman"/>
          <w:sz w:val="22"/>
          <w:szCs w:val="22"/>
          <w:lang w:val="vi-VN"/>
        </w:rPr>
        <w:t xml:space="preserve">như một phương tiện hiệu quả để cải thiện khả năng </w:t>
      </w:r>
      <w:r>
        <w:rPr>
          <w:rFonts w:ascii="Times New Roman" w:hAnsi="Times New Roman"/>
          <w:sz w:val="22"/>
          <w:szCs w:val="22"/>
          <w:lang w:val="vi-VN"/>
        </w:rPr>
        <w:t>nghe-</w:t>
      </w:r>
      <w:r w:rsidRPr="003E3CC0">
        <w:rPr>
          <w:rFonts w:ascii="Times New Roman" w:hAnsi="Times New Roman"/>
          <w:sz w:val="22"/>
          <w:szCs w:val="22"/>
          <w:lang w:val="vi-VN"/>
        </w:rPr>
        <w:t xml:space="preserve">nói tiếng Nga cho học viên không chỉ của </w:t>
      </w:r>
      <w:r>
        <w:rPr>
          <w:rFonts w:ascii="Times New Roman" w:hAnsi="Times New Roman"/>
          <w:sz w:val="22"/>
          <w:szCs w:val="22"/>
          <w:lang w:val="vi-VN"/>
        </w:rPr>
        <w:t>HVKHQS</w:t>
      </w:r>
      <w:r w:rsidRPr="003E3CC0">
        <w:rPr>
          <w:rFonts w:ascii="Times New Roman" w:hAnsi="Times New Roman"/>
          <w:sz w:val="22"/>
          <w:szCs w:val="22"/>
          <w:lang w:val="vi-VN"/>
        </w:rPr>
        <w:t>, mà còn của các trường quân sự khác.</w:t>
      </w:r>
    </w:p>
    <w:p w14:paraId="6E85CFC3" w14:textId="5441BE20" w:rsidR="003E3CC0" w:rsidRPr="003E3CC0" w:rsidRDefault="003E3CC0"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 </w:t>
      </w:r>
      <w:r w:rsidRPr="003E3CC0">
        <w:rPr>
          <w:rFonts w:ascii="Times New Roman" w:hAnsi="Times New Roman"/>
          <w:sz w:val="22"/>
          <w:szCs w:val="22"/>
          <w:lang w:val="vi-VN"/>
        </w:rPr>
        <w:t xml:space="preserve">Các khuyến nghị </w:t>
      </w:r>
      <w:r w:rsidR="00D1106C">
        <w:rPr>
          <w:rFonts w:ascii="Times New Roman" w:hAnsi="Times New Roman"/>
          <w:sz w:val="22"/>
          <w:szCs w:val="22"/>
          <w:lang w:val="vi-VN"/>
        </w:rPr>
        <w:t xml:space="preserve">về </w:t>
      </w:r>
      <w:r w:rsidRPr="003E3CC0">
        <w:rPr>
          <w:rFonts w:ascii="Times New Roman" w:hAnsi="Times New Roman"/>
          <w:sz w:val="22"/>
          <w:szCs w:val="22"/>
          <w:lang w:val="vi-VN"/>
        </w:rPr>
        <w:t xml:space="preserve">phương pháp có thể được sử dụng trong việc xây dựng chương trình giảng dạy, sách giáo khoa và tài liệu hướng dẫn, hệ thống bài tập mà chúng tôi đã phát triển có thể được áp dụng trong thực tiễn giảng dạy không chỉ tại </w:t>
      </w:r>
      <w:r>
        <w:rPr>
          <w:rFonts w:ascii="Times New Roman" w:hAnsi="Times New Roman"/>
          <w:sz w:val="22"/>
          <w:szCs w:val="22"/>
          <w:lang w:val="vi-VN"/>
        </w:rPr>
        <w:t xml:space="preserve">HVKHQS </w:t>
      </w:r>
      <w:r w:rsidRPr="003E3CC0">
        <w:rPr>
          <w:rFonts w:ascii="Times New Roman" w:hAnsi="Times New Roman"/>
          <w:sz w:val="22"/>
          <w:szCs w:val="22"/>
          <w:lang w:val="vi-VN"/>
        </w:rPr>
        <w:t>mà còn tại các trường quân sự khác của Việt Nam.</w:t>
      </w:r>
    </w:p>
    <w:p w14:paraId="489E8901" w14:textId="63DA3914" w:rsidR="008C2407" w:rsidRDefault="008C2407" w:rsidP="00874323">
      <w:pPr>
        <w:widowControl w:val="0"/>
        <w:spacing w:before="40" w:after="40" w:line="288" w:lineRule="auto"/>
        <w:ind w:firstLine="425"/>
        <w:jc w:val="both"/>
        <w:rPr>
          <w:rFonts w:ascii="Times New Roman" w:hAnsi="Times New Roman"/>
          <w:b/>
          <w:bCs/>
          <w:sz w:val="22"/>
          <w:szCs w:val="22"/>
          <w:lang w:val="vi-VN"/>
        </w:rPr>
      </w:pPr>
      <w:r>
        <w:rPr>
          <w:rFonts w:ascii="Times New Roman" w:hAnsi="Times New Roman"/>
          <w:b/>
          <w:bCs/>
          <w:sz w:val="22"/>
          <w:szCs w:val="22"/>
          <w:lang w:val="vi-VN"/>
        </w:rPr>
        <w:t>Tính mới về khoa học của nghiên cứu</w:t>
      </w:r>
    </w:p>
    <w:p w14:paraId="45CCA256" w14:textId="3FD13A10" w:rsidR="00F07193" w:rsidRPr="00F07193" w:rsidRDefault="00F07193" w:rsidP="00874323">
      <w:pPr>
        <w:widowControl w:val="0"/>
        <w:spacing w:before="40" w:after="40" w:line="288" w:lineRule="auto"/>
        <w:ind w:firstLine="425"/>
        <w:jc w:val="both"/>
        <w:rPr>
          <w:rFonts w:ascii="Times New Roman" w:hAnsi="Times New Roman"/>
          <w:sz w:val="22"/>
          <w:szCs w:val="22"/>
          <w:lang w:val="vi-VN"/>
        </w:rPr>
      </w:pPr>
      <w:r w:rsidRPr="00F07193">
        <w:rPr>
          <w:rFonts w:ascii="Times New Roman" w:hAnsi="Times New Roman"/>
          <w:sz w:val="22"/>
          <w:szCs w:val="22"/>
          <w:lang w:val="vi-VN"/>
        </w:rPr>
        <w:t xml:space="preserve">Luận án lần đầu mô tả đặc điểm của từ vựng quân sự chung trong tiếng Nga, có tính đến các đặc thù của phương pháp giảng dạy tiếng Nga như một ngoại ngữ tại các nhà trường quân đội ở Việt Nam; đề xuất quy trình giảng dạy từ vựng quân sự chung của tiếng Nga trong </w:t>
      </w:r>
      <w:r w:rsidR="00D1106C">
        <w:rPr>
          <w:rFonts w:ascii="Times New Roman" w:hAnsi="Times New Roman"/>
          <w:sz w:val="22"/>
          <w:szCs w:val="22"/>
          <w:lang w:val="vi-VN"/>
        </w:rPr>
        <w:t xml:space="preserve">giờ </w:t>
      </w:r>
      <w:r w:rsidRPr="00F07193">
        <w:rPr>
          <w:rFonts w:ascii="Times New Roman" w:hAnsi="Times New Roman"/>
          <w:sz w:val="22"/>
          <w:szCs w:val="22"/>
          <w:lang w:val="vi-VN"/>
        </w:rPr>
        <w:t xml:space="preserve">học </w:t>
      </w:r>
      <w:r w:rsidR="00656FA1">
        <w:rPr>
          <w:rFonts w:ascii="Times New Roman" w:hAnsi="Times New Roman"/>
          <w:sz w:val="22"/>
          <w:szCs w:val="22"/>
          <w:lang w:val="vi-VN"/>
        </w:rPr>
        <w:t>nghe hiểu</w:t>
      </w:r>
      <w:r w:rsidRPr="00F07193">
        <w:rPr>
          <w:rFonts w:ascii="Times New Roman" w:hAnsi="Times New Roman"/>
          <w:sz w:val="22"/>
          <w:szCs w:val="22"/>
          <w:lang w:val="vi-VN"/>
        </w:rPr>
        <w:t xml:space="preserve">; xác định và phân loại các khó khăn khi học từ vựng quân sự chung của tiếng Nga đối với các học viên quân sự Việt Nam; đưa ra các giải pháp để giải quyết vấn đề </w:t>
      </w:r>
      <w:r w:rsidR="00656FA1">
        <w:rPr>
          <w:rFonts w:ascii="Times New Roman" w:hAnsi="Times New Roman"/>
          <w:sz w:val="22"/>
          <w:szCs w:val="22"/>
          <w:lang w:val="vi-VN"/>
        </w:rPr>
        <w:t xml:space="preserve">về </w:t>
      </w:r>
      <w:r w:rsidRPr="00F07193">
        <w:rPr>
          <w:rFonts w:ascii="Times New Roman" w:hAnsi="Times New Roman"/>
          <w:sz w:val="22"/>
          <w:szCs w:val="22"/>
          <w:lang w:val="vi-VN"/>
        </w:rPr>
        <w:t xml:space="preserve">lựa chọn và sử dụng từ vựng quân sự chung của tiếng Nga cho mục đích giảng dạy dựa trên hệ thống bài tập đề xuất, hướng đến việc tối ưu hóa nhóm từ vựng này trong quá trình </w:t>
      </w:r>
      <w:r w:rsidR="00656FA1">
        <w:rPr>
          <w:rFonts w:ascii="Times New Roman" w:hAnsi="Times New Roman"/>
          <w:sz w:val="22"/>
          <w:szCs w:val="22"/>
          <w:lang w:val="vi-VN"/>
        </w:rPr>
        <w:t xml:space="preserve">dạy và </w:t>
      </w:r>
      <w:r w:rsidRPr="00F07193">
        <w:rPr>
          <w:rFonts w:ascii="Times New Roman" w:hAnsi="Times New Roman"/>
          <w:sz w:val="22"/>
          <w:szCs w:val="22"/>
          <w:lang w:val="vi-VN"/>
        </w:rPr>
        <w:t xml:space="preserve">học kỹ năng nghe tại Học viện Khoa học Quân sự.  </w:t>
      </w:r>
    </w:p>
    <w:p w14:paraId="52B64B8D" w14:textId="164CC7FE" w:rsidR="008C2407" w:rsidRDefault="008C2407" w:rsidP="00874323">
      <w:pPr>
        <w:widowControl w:val="0"/>
        <w:spacing w:before="40" w:after="40" w:line="288" w:lineRule="auto"/>
        <w:ind w:firstLine="425"/>
        <w:jc w:val="both"/>
        <w:rPr>
          <w:rFonts w:ascii="Times New Roman" w:hAnsi="Times New Roman"/>
          <w:b/>
          <w:bCs/>
          <w:sz w:val="22"/>
          <w:szCs w:val="22"/>
          <w:lang w:val="vi-VN"/>
        </w:rPr>
      </w:pPr>
      <w:r w:rsidRPr="008C2407">
        <w:rPr>
          <w:rFonts w:ascii="Times New Roman" w:hAnsi="Times New Roman"/>
          <w:b/>
          <w:bCs/>
          <w:sz w:val="22"/>
          <w:szCs w:val="22"/>
          <w:lang w:val="vi-VN"/>
        </w:rPr>
        <w:t xml:space="preserve">Thực nghiệm kiểm chứng kết quả nghiên cứu </w:t>
      </w:r>
    </w:p>
    <w:p w14:paraId="48851486" w14:textId="05F1A2DB" w:rsidR="003E3CC0" w:rsidRDefault="003E3CC0"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Các phương pháp dạy từ vựng quân sự chung, h</w:t>
      </w:r>
      <w:r w:rsidRPr="003E3CC0">
        <w:rPr>
          <w:rFonts w:ascii="Times New Roman" w:hAnsi="Times New Roman"/>
          <w:sz w:val="22"/>
          <w:szCs w:val="22"/>
          <w:lang w:val="vi-VN"/>
        </w:rPr>
        <w:t>ệ thống bài tập và các công nghệ s</w:t>
      </w:r>
      <w:r w:rsidRPr="003E3CC0">
        <w:rPr>
          <w:rFonts w:ascii="Times New Roman" w:hAnsi="Times New Roman" w:hint="eastAsia"/>
          <w:sz w:val="22"/>
          <w:szCs w:val="22"/>
          <w:lang w:val="vi-VN"/>
        </w:rPr>
        <w:t>ư</w:t>
      </w:r>
      <w:r w:rsidRPr="003E3CC0">
        <w:rPr>
          <w:rFonts w:ascii="Times New Roman" w:hAnsi="Times New Roman"/>
          <w:sz w:val="22"/>
          <w:szCs w:val="22"/>
          <w:lang w:val="vi-VN"/>
        </w:rPr>
        <w:t xml:space="preserve"> phạm </w:t>
      </w:r>
      <w:r w:rsidRPr="003E3CC0">
        <w:rPr>
          <w:rFonts w:ascii="Times New Roman" w:hAnsi="Times New Roman" w:hint="eastAsia"/>
          <w:sz w:val="22"/>
          <w:szCs w:val="22"/>
          <w:lang w:val="vi-VN"/>
        </w:rPr>
        <w:t>đư</w:t>
      </w:r>
      <w:r w:rsidRPr="003E3CC0">
        <w:rPr>
          <w:rFonts w:ascii="Times New Roman" w:hAnsi="Times New Roman"/>
          <w:sz w:val="22"/>
          <w:szCs w:val="22"/>
          <w:lang w:val="vi-VN"/>
        </w:rPr>
        <w:t xml:space="preserve">ợc </w:t>
      </w:r>
      <w:r w:rsidRPr="003E3CC0">
        <w:rPr>
          <w:rFonts w:ascii="Times New Roman" w:hAnsi="Times New Roman" w:hint="eastAsia"/>
          <w:sz w:val="22"/>
          <w:szCs w:val="22"/>
          <w:lang w:val="vi-VN"/>
        </w:rPr>
        <w:t>đ</w:t>
      </w:r>
      <w:r w:rsidRPr="003E3CC0">
        <w:rPr>
          <w:rFonts w:ascii="Times New Roman" w:hAnsi="Times New Roman"/>
          <w:sz w:val="22"/>
          <w:szCs w:val="22"/>
          <w:lang w:val="vi-VN"/>
        </w:rPr>
        <w:t xml:space="preserve">ề xuất trong luận án </w:t>
      </w:r>
      <w:r w:rsidRPr="003E3CC0">
        <w:rPr>
          <w:rFonts w:ascii="Times New Roman" w:hAnsi="Times New Roman" w:hint="eastAsia"/>
          <w:sz w:val="22"/>
          <w:szCs w:val="22"/>
          <w:lang w:val="vi-VN"/>
        </w:rPr>
        <w:t>đã</w:t>
      </w:r>
      <w:r w:rsidRPr="003E3CC0">
        <w:rPr>
          <w:rFonts w:ascii="Times New Roman" w:hAnsi="Times New Roman"/>
          <w:sz w:val="22"/>
          <w:szCs w:val="22"/>
          <w:lang w:val="vi-VN"/>
        </w:rPr>
        <w:t xml:space="preserve"> </w:t>
      </w:r>
      <w:r w:rsidRPr="003E3CC0">
        <w:rPr>
          <w:rFonts w:ascii="Times New Roman" w:hAnsi="Times New Roman" w:hint="eastAsia"/>
          <w:sz w:val="22"/>
          <w:szCs w:val="22"/>
          <w:lang w:val="vi-VN"/>
        </w:rPr>
        <w:t>đư</w:t>
      </w:r>
      <w:r w:rsidRPr="003E3CC0">
        <w:rPr>
          <w:rFonts w:ascii="Times New Roman" w:hAnsi="Times New Roman"/>
          <w:sz w:val="22"/>
          <w:szCs w:val="22"/>
          <w:lang w:val="vi-VN"/>
        </w:rPr>
        <w:t xml:space="preserve">ợc kiểm chứng trong quá trình </w:t>
      </w:r>
      <w:r w:rsidRPr="003E3CC0">
        <w:rPr>
          <w:rFonts w:ascii="Times New Roman" w:hAnsi="Times New Roman" w:hint="eastAsia"/>
          <w:sz w:val="22"/>
          <w:szCs w:val="22"/>
          <w:lang w:val="vi-VN"/>
        </w:rPr>
        <w:t>đà</w:t>
      </w:r>
      <w:r w:rsidRPr="003E3CC0">
        <w:rPr>
          <w:rFonts w:ascii="Times New Roman" w:hAnsi="Times New Roman"/>
          <w:sz w:val="22"/>
          <w:szCs w:val="22"/>
          <w:lang w:val="vi-VN"/>
        </w:rPr>
        <w:t xml:space="preserve">o tạo thử nghiệm cho học viên tại </w:t>
      </w:r>
      <w:r>
        <w:rPr>
          <w:rFonts w:ascii="Times New Roman" w:hAnsi="Times New Roman"/>
          <w:sz w:val="22"/>
          <w:szCs w:val="22"/>
          <w:lang w:val="vi-VN"/>
        </w:rPr>
        <w:lastRenderedPageBreak/>
        <w:t xml:space="preserve">HVKHQS </w:t>
      </w:r>
      <w:r w:rsidRPr="003E3CC0">
        <w:rPr>
          <w:rFonts w:ascii="Times New Roman" w:hAnsi="Times New Roman"/>
          <w:sz w:val="22"/>
          <w:szCs w:val="22"/>
          <w:lang w:val="vi-VN"/>
        </w:rPr>
        <w:t>vào các n</w:t>
      </w:r>
      <w:r w:rsidRPr="003E3CC0">
        <w:rPr>
          <w:rFonts w:ascii="Times New Roman" w:hAnsi="Times New Roman" w:hint="eastAsia"/>
          <w:sz w:val="22"/>
          <w:szCs w:val="22"/>
          <w:lang w:val="vi-VN"/>
        </w:rPr>
        <w:t>ă</w:t>
      </w:r>
      <w:r w:rsidRPr="003E3CC0">
        <w:rPr>
          <w:rFonts w:ascii="Times New Roman" w:hAnsi="Times New Roman"/>
          <w:sz w:val="22"/>
          <w:szCs w:val="22"/>
          <w:lang w:val="vi-VN"/>
        </w:rPr>
        <w:t xml:space="preserve">m học </w:t>
      </w:r>
      <w:r>
        <w:rPr>
          <w:rFonts w:ascii="Times New Roman" w:hAnsi="Times New Roman"/>
          <w:sz w:val="22"/>
          <w:szCs w:val="22"/>
          <w:lang w:val="vi-VN"/>
        </w:rPr>
        <w:t>2022</w:t>
      </w:r>
      <w:r w:rsidRPr="003E3CC0">
        <w:rPr>
          <w:rFonts w:ascii="Times New Roman" w:hAnsi="Times New Roman"/>
          <w:sz w:val="22"/>
          <w:szCs w:val="22"/>
          <w:lang w:val="vi-VN"/>
        </w:rPr>
        <w:t xml:space="preserve"> - </w:t>
      </w:r>
      <w:r>
        <w:rPr>
          <w:rFonts w:ascii="Times New Roman" w:hAnsi="Times New Roman"/>
          <w:sz w:val="22"/>
          <w:szCs w:val="22"/>
          <w:lang w:val="vi-VN"/>
        </w:rPr>
        <w:t>2023</w:t>
      </w:r>
      <w:r w:rsidRPr="003E3CC0">
        <w:rPr>
          <w:rFonts w:ascii="Times New Roman" w:hAnsi="Times New Roman"/>
          <w:sz w:val="22"/>
          <w:szCs w:val="22"/>
          <w:lang w:val="vi-VN"/>
        </w:rPr>
        <w:t xml:space="preserve"> và </w:t>
      </w:r>
      <w:r>
        <w:rPr>
          <w:rFonts w:ascii="Times New Roman" w:hAnsi="Times New Roman"/>
          <w:sz w:val="22"/>
          <w:szCs w:val="22"/>
          <w:lang w:val="vi-VN"/>
        </w:rPr>
        <w:t>2023</w:t>
      </w:r>
      <w:r w:rsidRPr="003E3CC0">
        <w:rPr>
          <w:rFonts w:ascii="Times New Roman" w:hAnsi="Times New Roman"/>
          <w:sz w:val="22"/>
          <w:szCs w:val="22"/>
          <w:lang w:val="vi-VN"/>
        </w:rPr>
        <w:t xml:space="preserve"> - </w:t>
      </w:r>
      <w:r>
        <w:rPr>
          <w:rFonts w:ascii="Times New Roman" w:hAnsi="Times New Roman"/>
          <w:sz w:val="22"/>
          <w:szCs w:val="22"/>
          <w:lang w:val="vi-VN"/>
        </w:rPr>
        <w:t>2024</w:t>
      </w:r>
      <w:r w:rsidRPr="003E3CC0">
        <w:rPr>
          <w:rFonts w:ascii="Times New Roman" w:hAnsi="Times New Roman"/>
          <w:sz w:val="22"/>
          <w:szCs w:val="22"/>
          <w:lang w:val="vi-VN"/>
        </w:rPr>
        <w:t xml:space="preserve">.  Một số luận </w:t>
      </w:r>
      <w:r w:rsidRPr="003E3CC0">
        <w:rPr>
          <w:rFonts w:ascii="Times New Roman" w:hAnsi="Times New Roman" w:hint="eastAsia"/>
          <w:sz w:val="22"/>
          <w:szCs w:val="22"/>
          <w:lang w:val="vi-VN"/>
        </w:rPr>
        <w:t>đ</w:t>
      </w:r>
      <w:r w:rsidRPr="003E3CC0">
        <w:rPr>
          <w:rFonts w:ascii="Times New Roman" w:hAnsi="Times New Roman"/>
          <w:sz w:val="22"/>
          <w:szCs w:val="22"/>
          <w:lang w:val="vi-VN"/>
        </w:rPr>
        <w:t xml:space="preserve">iểm của luận án </w:t>
      </w:r>
      <w:r w:rsidRPr="003E3CC0">
        <w:rPr>
          <w:rFonts w:ascii="Times New Roman" w:hAnsi="Times New Roman" w:hint="eastAsia"/>
          <w:sz w:val="22"/>
          <w:szCs w:val="22"/>
          <w:lang w:val="vi-VN"/>
        </w:rPr>
        <w:t>đã</w:t>
      </w:r>
      <w:r w:rsidRPr="003E3CC0">
        <w:rPr>
          <w:rFonts w:ascii="Times New Roman" w:hAnsi="Times New Roman"/>
          <w:sz w:val="22"/>
          <w:szCs w:val="22"/>
          <w:lang w:val="vi-VN"/>
        </w:rPr>
        <w:t xml:space="preserve"> </w:t>
      </w:r>
      <w:r w:rsidRPr="003E3CC0">
        <w:rPr>
          <w:rFonts w:ascii="Times New Roman" w:hAnsi="Times New Roman" w:hint="eastAsia"/>
          <w:sz w:val="22"/>
          <w:szCs w:val="22"/>
          <w:lang w:val="vi-VN"/>
        </w:rPr>
        <w:t>đư</w:t>
      </w:r>
      <w:r w:rsidRPr="003E3CC0">
        <w:rPr>
          <w:rFonts w:ascii="Times New Roman" w:hAnsi="Times New Roman"/>
          <w:sz w:val="22"/>
          <w:szCs w:val="22"/>
          <w:lang w:val="vi-VN"/>
        </w:rPr>
        <w:t>ợc báo cáo tại các hội thảo khoa học về ph</w:t>
      </w:r>
      <w:r w:rsidRPr="003E3CC0">
        <w:rPr>
          <w:rFonts w:ascii="Times New Roman" w:hAnsi="Times New Roman" w:hint="eastAsia"/>
          <w:sz w:val="22"/>
          <w:szCs w:val="22"/>
          <w:lang w:val="vi-VN"/>
        </w:rPr>
        <w:t>ươ</w:t>
      </w:r>
      <w:r w:rsidRPr="003E3CC0">
        <w:rPr>
          <w:rFonts w:ascii="Times New Roman" w:hAnsi="Times New Roman"/>
          <w:sz w:val="22"/>
          <w:szCs w:val="22"/>
          <w:lang w:val="vi-VN"/>
        </w:rPr>
        <w:t>ng pháp dạy-học tiếng Nga nh</w:t>
      </w:r>
      <w:r w:rsidRPr="003E3CC0">
        <w:rPr>
          <w:rFonts w:ascii="Times New Roman" w:hAnsi="Times New Roman" w:hint="eastAsia"/>
          <w:sz w:val="22"/>
          <w:szCs w:val="22"/>
          <w:lang w:val="vi-VN"/>
        </w:rPr>
        <w:t>ư</w:t>
      </w:r>
      <w:r w:rsidRPr="003E3CC0">
        <w:rPr>
          <w:rFonts w:ascii="Times New Roman" w:hAnsi="Times New Roman"/>
          <w:sz w:val="22"/>
          <w:szCs w:val="22"/>
          <w:lang w:val="vi-VN"/>
        </w:rPr>
        <w:t xml:space="preserve"> một ngoại ngữ tại Việt Nam và Liên bang Nga. Các luận </w:t>
      </w:r>
      <w:r w:rsidRPr="003E3CC0">
        <w:rPr>
          <w:rFonts w:ascii="Times New Roman" w:hAnsi="Times New Roman" w:hint="eastAsia"/>
          <w:sz w:val="22"/>
          <w:szCs w:val="22"/>
          <w:lang w:val="vi-VN"/>
        </w:rPr>
        <w:t>đ</w:t>
      </w:r>
      <w:r w:rsidRPr="003E3CC0">
        <w:rPr>
          <w:rFonts w:ascii="Times New Roman" w:hAnsi="Times New Roman"/>
          <w:sz w:val="22"/>
          <w:szCs w:val="22"/>
          <w:lang w:val="vi-VN"/>
        </w:rPr>
        <w:t xml:space="preserve">iểm chính của luận án cũng </w:t>
      </w:r>
      <w:r w:rsidRPr="003E3CC0">
        <w:rPr>
          <w:rFonts w:ascii="Times New Roman" w:hAnsi="Times New Roman" w:hint="eastAsia"/>
          <w:sz w:val="22"/>
          <w:szCs w:val="22"/>
          <w:lang w:val="vi-VN"/>
        </w:rPr>
        <w:t>đã</w:t>
      </w:r>
      <w:r w:rsidRPr="003E3CC0">
        <w:rPr>
          <w:rFonts w:ascii="Times New Roman" w:hAnsi="Times New Roman"/>
          <w:sz w:val="22"/>
          <w:szCs w:val="22"/>
          <w:lang w:val="vi-VN"/>
        </w:rPr>
        <w:t xml:space="preserve"> </w:t>
      </w:r>
      <w:r w:rsidRPr="003E3CC0">
        <w:rPr>
          <w:rFonts w:ascii="Times New Roman" w:hAnsi="Times New Roman" w:hint="eastAsia"/>
          <w:sz w:val="22"/>
          <w:szCs w:val="22"/>
          <w:lang w:val="vi-VN"/>
        </w:rPr>
        <w:t>đư</w:t>
      </w:r>
      <w:r w:rsidRPr="003E3CC0">
        <w:rPr>
          <w:rFonts w:ascii="Times New Roman" w:hAnsi="Times New Roman"/>
          <w:sz w:val="22"/>
          <w:szCs w:val="22"/>
          <w:lang w:val="vi-VN"/>
        </w:rPr>
        <w:t xml:space="preserve">ợc thảo luận tại </w:t>
      </w:r>
      <w:r>
        <w:rPr>
          <w:rFonts w:ascii="Times New Roman" w:hAnsi="Times New Roman"/>
          <w:sz w:val="22"/>
          <w:szCs w:val="22"/>
          <w:lang w:val="vi-VN"/>
        </w:rPr>
        <w:t>K</w:t>
      </w:r>
      <w:r w:rsidRPr="003E3CC0">
        <w:rPr>
          <w:rFonts w:ascii="Times New Roman" w:hAnsi="Times New Roman"/>
          <w:sz w:val="22"/>
          <w:szCs w:val="22"/>
          <w:lang w:val="vi-VN"/>
        </w:rPr>
        <w:t xml:space="preserve">hoa </w:t>
      </w:r>
      <w:r>
        <w:rPr>
          <w:rFonts w:ascii="Times New Roman" w:hAnsi="Times New Roman"/>
          <w:sz w:val="22"/>
          <w:szCs w:val="22"/>
          <w:lang w:val="vi-VN"/>
        </w:rPr>
        <w:t xml:space="preserve">tiếng Nga </w:t>
      </w:r>
      <w:r w:rsidRPr="003E3CC0">
        <w:rPr>
          <w:rFonts w:ascii="Times New Roman" w:hAnsi="Times New Roman"/>
          <w:sz w:val="22"/>
          <w:szCs w:val="22"/>
          <w:lang w:val="vi-VN"/>
        </w:rPr>
        <w:t xml:space="preserve">- </w:t>
      </w:r>
      <w:r>
        <w:rPr>
          <w:rFonts w:ascii="Times New Roman" w:hAnsi="Times New Roman"/>
          <w:sz w:val="22"/>
          <w:szCs w:val="22"/>
          <w:lang w:val="vi-VN"/>
        </w:rPr>
        <w:t>HVKHQS</w:t>
      </w:r>
      <w:r w:rsidRPr="003E3CC0">
        <w:rPr>
          <w:rFonts w:ascii="Times New Roman" w:hAnsi="Times New Roman"/>
          <w:sz w:val="22"/>
          <w:szCs w:val="22"/>
          <w:lang w:val="vi-VN"/>
        </w:rPr>
        <w:t xml:space="preserve">. </w:t>
      </w:r>
    </w:p>
    <w:p w14:paraId="3575FF32" w14:textId="3184A39A" w:rsidR="008C2407" w:rsidRPr="008C2407" w:rsidRDefault="008C2407" w:rsidP="00874323">
      <w:pPr>
        <w:widowControl w:val="0"/>
        <w:spacing w:before="40" w:after="40" w:line="288" w:lineRule="auto"/>
        <w:ind w:firstLine="425"/>
        <w:jc w:val="both"/>
        <w:rPr>
          <w:rFonts w:ascii="Times New Roman" w:hAnsi="Times New Roman"/>
          <w:sz w:val="22"/>
          <w:szCs w:val="22"/>
          <w:lang w:val="vi-VN"/>
        </w:rPr>
      </w:pPr>
      <w:r w:rsidRPr="008C2407">
        <w:rPr>
          <w:rFonts w:ascii="Times New Roman" w:hAnsi="Times New Roman"/>
          <w:sz w:val="22"/>
          <w:szCs w:val="22"/>
          <w:lang w:val="vi-VN"/>
        </w:rPr>
        <w:t xml:space="preserve">Các công bố khoa học liên quan </w:t>
      </w:r>
      <w:r w:rsidRPr="008C2407">
        <w:rPr>
          <w:rFonts w:ascii="Times New Roman" w:hAnsi="Times New Roman" w:hint="eastAsia"/>
          <w:sz w:val="22"/>
          <w:szCs w:val="22"/>
          <w:lang w:val="vi-VN"/>
        </w:rPr>
        <w:t>đ</w:t>
      </w:r>
      <w:r w:rsidRPr="008C2407">
        <w:rPr>
          <w:rFonts w:ascii="Times New Roman" w:hAnsi="Times New Roman"/>
          <w:sz w:val="22"/>
          <w:szCs w:val="22"/>
          <w:lang w:val="vi-VN"/>
        </w:rPr>
        <w:t xml:space="preserve">ến luận án </w:t>
      </w:r>
      <w:r w:rsidRPr="008C2407">
        <w:rPr>
          <w:rFonts w:ascii="Times New Roman" w:hAnsi="Times New Roman" w:hint="eastAsia"/>
          <w:sz w:val="22"/>
          <w:szCs w:val="22"/>
          <w:lang w:val="vi-VN"/>
        </w:rPr>
        <w:t>đư</w:t>
      </w:r>
      <w:r w:rsidRPr="008C2407">
        <w:rPr>
          <w:rFonts w:ascii="Times New Roman" w:hAnsi="Times New Roman"/>
          <w:sz w:val="22"/>
          <w:szCs w:val="22"/>
          <w:lang w:val="vi-VN"/>
        </w:rPr>
        <w:t xml:space="preserve">ợc trình bày ở cuối bản tóm tắt.  </w:t>
      </w:r>
    </w:p>
    <w:p w14:paraId="1AA1271A" w14:textId="5E7DF5A2" w:rsidR="008C2407" w:rsidRDefault="008C2407" w:rsidP="00874323">
      <w:pPr>
        <w:widowControl w:val="0"/>
        <w:spacing w:before="40" w:after="40" w:line="288" w:lineRule="auto"/>
        <w:ind w:firstLine="425"/>
        <w:jc w:val="both"/>
        <w:rPr>
          <w:rFonts w:ascii="Times New Roman" w:hAnsi="Times New Roman"/>
          <w:sz w:val="22"/>
          <w:szCs w:val="22"/>
          <w:lang w:val="vi-VN"/>
        </w:rPr>
      </w:pPr>
      <w:r w:rsidRPr="008C2407">
        <w:rPr>
          <w:rFonts w:ascii="Times New Roman" w:hAnsi="Times New Roman" w:hint="eastAsia"/>
          <w:b/>
          <w:bCs/>
          <w:sz w:val="22"/>
          <w:szCs w:val="22"/>
          <w:lang w:val="vi-VN"/>
        </w:rPr>
        <w:t>Đ</w:t>
      </w:r>
      <w:r w:rsidRPr="008C2407">
        <w:rPr>
          <w:rFonts w:ascii="Times New Roman" w:hAnsi="Times New Roman"/>
          <w:b/>
          <w:bCs/>
          <w:sz w:val="22"/>
          <w:szCs w:val="22"/>
          <w:lang w:val="vi-VN"/>
        </w:rPr>
        <w:t xml:space="preserve">ộ tin cậy và tính hợp lệ </w:t>
      </w:r>
      <w:r w:rsidRPr="008C2407">
        <w:rPr>
          <w:rFonts w:ascii="Times New Roman" w:hAnsi="Times New Roman"/>
          <w:sz w:val="22"/>
          <w:szCs w:val="22"/>
          <w:lang w:val="vi-VN"/>
        </w:rPr>
        <w:t xml:space="preserve">của kết quả nghiên cứu </w:t>
      </w:r>
      <w:r w:rsidRPr="008C2407">
        <w:rPr>
          <w:rFonts w:ascii="Times New Roman" w:hAnsi="Times New Roman" w:hint="eastAsia"/>
          <w:sz w:val="22"/>
          <w:szCs w:val="22"/>
          <w:lang w:val="vi-VN"/>
        </w:rPr>
        <w:t>đư</w:t>
      </w:r>
      <w:r w:rsidRPr="008C2407">
        <w:rPr>
          <w:rFonts w:ascii="Times New Roman" w:hAnsi="Times New Roman"/>
          <w:sz w:val="22"/>
          <w:szCs w:val="22"/>
          <w:lang w:val="vi-VN"/>
        </w:rPr>
        <w:t xml:space="preserve">ợc </w:t>
      </w:r>
      <w:r w:rsidRPr="008C2407">
        <w:rPr>
          <w:rFonts w:ascii="Times New Roman" w:hAnsi="Times New Roman" w:hint="eastAsia"/>
          <w:sz w:val="22"/>
          <w:szCs w:val="22"/>
          <w:lang w:val="vi-VN"/>
        </w:rPr>
        <w:t>đ</w:t>
      </w:r>
      <w:r w:rsidRPr="008C2407">
        <w:rPr>
          <w:rFonts w:ascii="Times New Roman" w:hAnsi="Times New Roman"/>
          <w:sz w:val="22"/>
          <w:szCs w:val="22"/>
          <w:lang w:val="vi-VN"/>
        </w:rPr>
        <w:t>ảm bảo bởi</w:t>
      </w:r>
      <w:r w:rsidR="00FF56D3">
        <w:rPr>
          <w:rFonts w:ascii="Times New Roman" w:hAnsi="Times New Roman"/>
          <w:sz w:val="22"/>
          <w:szCs w:val="22"/>
          <w:lang w:val="vi-VN"/>
        </w:rPr>
        <w:t xml:space="preserve"> </w:t>
      </w:r>
      <w:r w:rsidR="00FF56D3" w:rsidRPr="00FF56D3">
        <w:rPr>
          <w:rFonts w:ascii="Times New Roman" w:hAnsi="Times New Roman"/>
          <w:sz w:val="22"/>
          <w:szCs w:val="22"/>
          <w:lang w:val="vi-VN"/>
        </w:rPr>
        <w:t>nhờ vào sự thống nhất của các nguyên lý phương pháp luận cơ bản trong tổ chức và thực hiện nghiên cứu, tiếp cận toàn diện trong giải quyết các nhiệm vụ nghiên cứu, và sự phù hợp của các phương pháp thực nghiệm và lý thuyết đối với mục tiêu, nhiệm vụ và đối tượng nghiên cứu. Bên cạnh đó, việc phân tích kỹ lưỡng và tổng hợp các tài liệu thu thập được trong quá trình thực hiện phần thí nghiệm, khả năng xác minh và tái tạo kết quả trong các điều kiện tương tự giữ một vai trò quan trọng.</w:t>
      </w:r>
    </w:p>
    <w:p w14:paraId="36FE76BD" w14:textId="3FD29D4A" w:rsidR="008C2407" w:rsidRDefault="008C2407" w:rsidP="00874323">
      <w:pPr>
        <w:widowControl w:val="0"/>
        <w:spacing w:before="40" w:after="40" w:line="288" w:lineRule="auto"/>
        <w:ind w:firstLine="425"/>
        <w:jc w:val="both"/>
        <w:rPr>
          <w:rFonts w:ascii="Times New Roman" w:hAnsi="Times New Roman"/>
          <w:b/>
          <w:bCs/>
          <w:sz w:val="22"/>
          <w:szCs w:val="22"/>
          <w:lang w:val="vi-VN"/>
        </w:rPr>
      </w:pPr>
      <w:r w:rsidRPr="008C2407">
        <w:rPr>
          <w:rFonts w:ascii="Times New Roman" w:hAnsi="Times New Roman"/>
          <w:b/>
          <w:bCs/>
          <w:sz w:val="22"/>
          <w:szCs w:val="22"/>
          <w:lang w:val="vi-VN"/>
        </w:rPr>
        <w:t xml:space="preserve">Cấu trúc và dung </w:t>
      </w:r>
      <w:r w:rsidR="00FF56D3">
        <w:rPr>
          <w:rFonts w:ascii="Times New Roman" w:hAnsi="Times New Roman"/>
          <w:b/>
          <w:bCs/>
          <w:sz w:val="22"/>
          <w:szCs w:val="22"/>
          <w:lang w:val="vi-VN"/>
        </w:rPr>
        <w:t>lượng</w:t>
      </w:r>
      <w:r w:rsidRPr="008C2407">
        <w:rPr>
          <w:rFonts w:ascii="Times New Roman" w:hAnsi="Times New Roman"/>
          <w:b/>
          <w:bCs/>
          <w:sz w:val="22"/>
          <w:szCs w:val="22"/>
          <w:lang w:val="vi-VN"/>
        </w:rPr>
        <w:t xml:space="preserve"> của luận án </w:t>
      </w:r>
    </w:p>
    <w:p w14:paraId="0DE8F5FB" w14:textId="3360B4E5" w:rsidR="00FF56D3" w:rsidRPr="00FF56D3" w:rsidRDefault="00FF56D3" w:rsidP="00874323">
      <w:pPr>
        <w:widowControl w:val="0"/>
        <w:spacing w:before="40" w:after="40" w:line="288" w:lineRule="auto"/>
        <w:ind w:firstLine="425"/>
        <w:jc w:val="both"/>
        <w:rPr>
          <w:rFonts w:ascii="Times New Roman" w:hAnsi="Times New Roman"/>
          <w:sz w:val="22"/>
          <w:szCs w:val="22"/>
          <w:lang w:val="vi-VN"/>
        </w:rPr>
      </w:pPr>
      <w:r w:rsidRPr="00FF56D3">
        <w:rPr>
          <w:rFonts w:ascii="Times New Roman" w:hAnsi="Times New Roman"/>
          <w:sz w:val="22"/>
          <w:szCs w:val="22"/>
          <w:lang w:val="vi-VN"/>
        </w:rPr>
        <w:t xml:space="preserve">Luận án bao gồm phần Mở </w:t>
      </w:r>
      <w:r w:rsidRPr="00FF56D3">
        <w:rPr>
          <w:rFonts w:ascii="Times New Roman" w:hAnsi="Times New Roman" w:hint="eastAsia"/>
          <w:sz w:val="22"/>
          <w:szCs w:val="22"/>
          <w:lang w:val="vi-VN"/>
        </w:rPr>
        <w:t>đ</w:t>
      </w:r>
      <w:r w:rsidRPr="00FF56D3">
        <w:rPr>
          <w:rFonts w:ascii="Times New Roman" w:hAnsi="Times New Roman"/>
          <w:sz w:val="22"/>
          <w:szCs w:val="22"/>
          <w:lang w:val="vi-VN"/>
        </w:rPr>
        <w:t>ầu, ba ch</w:t>
      </w:r>
      <w:r w:rsidRPr="00FF56D3">
        <w:rPr>
          <w:rFonts w:ascii="Times New Roman" w:hAnsi="Times New Roman" w:hint="eastAsia"/>
          <w:sz w:val="22"/>
          <w:szCs w:val="22"/>
          <w:lang w:val="vi-VN"/>
        </w:rPr>
        <w:t>ươ</w:t>
      </w:r>
      <w:r w:rsidRPr="00FF56D3">
        <w:rPr>
          <w:rFonts w:ascii="Times New Roman" w:hAnsi="Times New Roman"/>
          <w:sz w:val="22"/>
          <w:szCs w:val="22"/>
          <w:lang w:val="vi-VN"/>
        </w:rPr>
        <w:t xml:space="preserve">ng, Kết luận, Tài liệu tham khảo, Phụ lục. Luận án gồm </w:t>
      </w:r>
      <w:r>
        <w:rPr>
          <w:rFonts w:ascii="Times New Roman" w:hAnsi="Times New Roman"/>
          <w:sz w:val="22"/>
          <w:szCs w:val="22"/>
          <w:lang w:val="vi-VN"/>
        </w:rPr>
        <w:t>182</w:t>
      </w:r>
      <w:r w:rsidRPr="00FF56D3">
        <w:rPr>
          <w:rFonts w:ascii="Times New Roman" w:hAnsi="Times New Roman"/>
          <w:sz w:val="22"/>
          <w:szCs w:val="22"/>
          <w:lang w:val="vi-VN"/>
        </w:rPr>
        <w:t xml:space="preserve"> trang v</w:t>
      </w:r>
      <w:r w:rsidRPr="00FF56D3">
        <w:rPr>
          <w:rFonts w:ascii="Times New Roman" w:hAnsi="Times New Roman" w:hint="eastAsia"/>
          <w:sz w:val="22"/>
          <w:szCs w:val="22"/>
          <w:lang w:val="vi-VN"/>
        </w:rPr>
        <w:t>ă</w:t>
      </w:r>
      <w:r w:rsidRPr="00FF56D3">
        <w:rPr>
          <w:rFonts w:ascii="Times New Roman" w:hAnsi="Times New Roman"/>
          <w:sz w:val="22"/>
          <w:szCs w:val="22"/>
          <w:lang w:val="vi-VN"/>
        </w:rPr>
        <w:t xml:space="preserve">n bản, </w:t>
      </w:r>
      <w:r>
        <w:rPr>
          <w:rFonts w:ascii="Times New Roman" w:hAnsi="Times New Roman"/>
          <w:sz w:val="22"/>
          <w:szCs w:val="22"/>
          <w:lang w:val="vi-VN"/>
        </w:rPr>
        <w:t>11</w:t>
      </w:r>
      <w:r w:rsidRPr="00FF56D3">
        <w:rPr>
          <w:rFonts w:ascii="Times New Roman" w:hAnsi="Times New Roman"/>
          <w:sz w:val="22"/>
          <w:szCs w:val="22"/>
          <w:lang w:val="vi-VN"/>
        </w:rPr>
        <w:t xml:space="preserve"> bảng, </w:t>
      </w:r>
      <w:r>
        <w:rPr>
          <w:rFonts w:ascii="Times New Roman" w:hAnsi="Times New Roman"/>
          <w:sz w:val="22"/>
          <w:szCs w:val="22"/>
          <w:lang w:val="vi-VN"/>
        </w:rPr>
        <w:t>18</w:t>
      </w:r>
      <w:r w:rsidRPr="00FF56D3">
        <w:rPr>
          <w:rFonts w:ascii="Times New Roman" w:hAnsi="Times New Roman"/>
          <w:sz w:val="22"/>
          <w:szCs w:val="22"/>
          <w:lang w:val="vi-VN"/>
        </w:rPr>
        <w:t xml:space="preserve"> tranh, ảnh và </w:t>
      </w:r>
      <w:r w:rsidRPr="00FF56D3">
        <w:rPr>
          <w:rFonts w:ascii="Times New Roman" w:hAnsi="Times New Roman" w:hint="eastAsia"/>
          <w:sz w:val="22"/>
          <w:szCs w:val="22"/>
          <w:lang w:val="vi-VN"/>
        </w:rPr>
        <w:t>đ</w:t>
      </w:r>
      <w:r w:rsidRPr="00FF56D3">
        <w:rPr>
          <w:rFonts w:ascii="Times New Roman" w:hAnsi="Times New Roman"/>
          <w:sz w:val="22"/>
          <w:szCs w:val="22"/>
          <w:lang w:val="vi-VN"/>
        </w:rPr>
        <w:t>ồ thị.</w:t>
      </w:r>
    </w:p>
    <w:p w14:paraId="5FA40D27" w14:textId="04E8FA3D" w:rsidR="008C2407" w:rsidRPr="008C2407" w:rsidRDefault="008C2407" w:rsidP="00874323">
      <w:pPr>
        <w:widowControl w:val="0"/>
        <w:spacing w:before="40" w:after="40" w:line="288" w:lineRule="auto"/>
        <w:ind w:firstLine="425"/>
        <w:jc w:val="center"/>
        <w:rPr>
          <w:rFonts w:ascii="Times New Roman" w:hAnsi="Times New Roman"/>
          <w:b/>
          <w:bCs/>
          <w:sz w:val="22"/>
          <w:szCs w:val="22"/>
          <w:lang w:val="vi-VN"/>
        </w:rPr>
      </w:pPr>
      <w:r w:rsidRPr="008C2407">
        <w:rPr>
          <w:rFonts w:ascii="Times New Roman" w:hAnsi="Times New Roman"/>
          <w:b/>
          <w:bCs/>
          <w:sz w:val="22"/>
          <w:szCs w:val="22"/>
          <w:lang w:val="vi-VN"/>
        </w:rPr>
        <w:t>II. NỘI DUNG CHÍNH CỦA LUẬN ÁN</w:t>
      </w:r>
    </w:p>
    <w:p w14:paraId="420CD12D" w14:textId="12FD430D" w:rsidR="008C2407" w:rsidRPr="008C2407" w:rsidRDefault="008C2407" w:rsidP="00874323">
      <w:pPr>
        <w:widowControl w:val="0"/>
        <w:spacing w:before="40" w:after="40" w:line="288" w:lineRule="auto"/>
        <w:ind w:firstLine="425"/>
        <w:jc w:val="both"/>
        <w:rPr>
          <w:rFonts w:ascii="Times New Roman" w:hAnsi="Times New Roman"/>
          <w:sz w:val="22"/>
          <w:szCs w:val="22"/>
          <w:lang w:val="vi-VN"/>
        </w:rPr>
      </w:pPr>
      <w:r w:rsidRPr="008C2407">
        <w:rPr>
          <w:rFonts w:ascii="Times New Roman" w:hAnsi="Times New Roman"/>
          <w:sz w:val="22"/>
          <w:szCs w:val="22"/>
          <w:lang w:val="vi-VN"/>
        </w:rPr>
        <w:t xml:space="preserve">Phần mở </w:t>
      </w:r>
      <w:r w:rsidRPr="008C2407">
        <w:rPr>
          <w:rFonts w:ascii="Times New Roman" w:hAnsi="Times New Roman" w:hint="eastAsia"/>
          <w:sz w:val="22"/>
          <w:szCs w:val="22"/>
          <w:lang w:val="vi-VN"/>
        </w:rPr>
        <w:t>đ</w:t>
      </w:r>
      <w:r w:rsidRPr="008C2407">
        <w:rPr>
          <w:rFonts w:ascii="Times New Roman" w:hAnsi="Times New Roman"/>
          <w:sz w:val="22"/>
          <w:szCs w:val="22"/>
          <w:lang w:val="vi-VN"/>
        </w:rPr>
        <w:t xml:space="preserve">ầu nêu lên lý do chọn </w:t>
      </w:r>
      <w:r w:rsidRPr="008C2407">
        <w:rPr>
          <w:rFonts w:ascii="Times New Roman" w:hAnsi="Times New Roman" w:hint="eastAsia"/>
          <w:sz w:val="22"/>
          <w:szCs w:val="22"/>
          <w:lang w:val="vi-VN"/>
        </w:rPr>
        <w:t>đ</w:t>
      </w:r>
      <w:r w:rsidRPr="008C2407">
        <w:rPr>
          <w:rFonts w:ascii="Times New Roman" w:hAnsi="Times New Roman"/>
          <w:sz w:val="22"/>
          <w:szCs w:val="22"/>
          <w:lang w:val="vi-VN"/>
        </w:rPr>
        <w:t xml:space="preserve">ề tài; tính cấp thiết của </w:t>
      </w:r>
      <w:r w:rsidRPr="008C2407">
        <w:rPr>
          <w:rFonts w:ascii="Times New Roman" w:hAnsi="Times New Roman" w:hint="eastAsia"/>
          <w:sz w:val="22"/>
          <w:szCs w:val="22"/>
          <w:lang w:val="vi-VN"/>
        </w:rPr>
        <w:t>đ</w:t>
      </w:r>
      <w:r w:rsidRPr="008C2407">
        <w:rPr>
          <w:rFonts w:ascii="Times New Roman" w:hAnsi="Times New Roman"/>
          <w:sz w:val="22"/>
          <w:szCs w:val="22"/>
          <w:lang w:val="vi-VN"/>
        </w:rPr>
        <w:t xml:space="preserve">ề tài nghiên cứu; xác </w:t>
      </w:r>
      <w:r w:rsidRPr="008C2407">
        <w:rPr>
          <w:rFonts w:ascii="Times New Roman" w:hAnsi="Times New Roman" w:hint="eastAsia"/>
          <w:sz w:val="22"/>
          <w:szCs w:val="22"/>
          <w:lang w:val="vi-VN"/>
        </w:rPr>
        <w:t>đ</w:t>
      </w:r>
      <w:r w:rsidRPr="008C2407">
        <w:rPr>
          <w:rFonts w:ascii="Times New Roman" w:hAnsi="Times New Roman"/>
          <w:sz w:val="22"/>
          <w:szCs w:val="22"/>
          <w:lang w:val="vi-VN"/>
        </w:rPr>
        <w:t xml:space="preserve">ịnh mục </w:t>
      </w:r>
      <w:r w:rsidRPr="008C2407">
        <w:rPr>
          <w:rFonts w:ascii="Times New Roman" w:hAnsi="Times New Roman" w:hint="eastAsia"/>
          <w:sz w:val="22"/>
          <w:szCs w:val="22"/>
          <w:lang w:val="vi-VN"/>
        </w:rPr>
        <w:t>đí</w:t>
      </w:r>
      <w:r w:rsidRPr="008C2407">
        <w:rPr>
          <w:rFonts w:ascii="Times New Roman" w:hAnsi="Times New Roman"/>
          <w:sz w:val="22"/>
          <w:szCs w:val="22"/>
          <w:lang w:val="vi-VN"/>
        </w:rPr>
        <w:t xml:space="preserve">ch, nhiệm vụ nghiên cứu; </w:t>
      </w:r>
      <w:r w:rsidRPr="008C2407">
        <w:rPr>
          <w:rFonts w:ascii="Times New Roman" w:hAnsi="Times New Roman" w:hint="eastAsia"/>
          <w:sz w:val="22"/>
          <w:szCs w:val="22"/>
          <w:lang w:val="vi-VN"/>
        </w:rPr>
        <w:t>đư</w:t>
      </w:r>
      <w:r w:rsidRPr="008C2407">
        <w:rPr>
          <w:rFonts w:ascii="Times New Roman" w:hAnsi="Times New Roman"/>
          <w:sz w:val="22"/>
          <w:szCs w:val="22"/>
          <w:lang w:val="vi-VN"/>
        </w:rPr>
        <w:t>a ra cái mới và giá trị lý luận, thực tiễn của luận án; liệt kê các ph</w:t>
      </w:r>
      <w:r w:rsidRPr="008C2407">
        <w:rPr>
          <w:rFonts w:ascii="Times New Roman" w:hAnsi="Times New Roman" w:hint="eastAsia"/>
          <w:sz w:val="22"/>
          <w:szCs w:val="22"/>
          <w:lang w:val="vi-VN"/>
        </w:rPr>
        <w:t>ươ</w:t>
      </w:r>
      <w:r w:rsidRPr="008C2407">
        <w:rPr>
          <w:rFonts w:ascii="Times New Roman" w:hAnsi="Times New Roman"/>
          <w:sz w:val="22"/>
          <w:szCs w:val="22"/>
          <w:lang w:val="vi-VN"/>
        </w:rPr>
        <w:t>ng</w:t>
      </w:r>
      <w:r>
        <w:rPr>
          <w:rFonts w:ascii="Times New Roman" w:hAnsi="Times New Roman"/>
          <w:sz w:val="22"/>
          <w:szCs w:val="22"/>
          <w:lang w:val="vi-VN"/>
        </w:rPr>
        <w:t xml:space="preserve"> </w:t>
      </w:r>
      <w:r w:rsidRPr="008C2407">
        <w:rPr>
          <w:rFonts w:ascii="Times New Roman" w:hAnsi="Times New Roman"/>
          <w:sz w:val="22"/>
          <w:szCs w:val="22"/>
          <w:lang w:val="vi-VN"/>
        </w:rPr>
        <w:t xml:space="preserve">pháp nghiên cứu. </w:t>
      </w:r>
    </w:p>
    <w:p w14:paraId="5328DD00" w14:textId="2470C4A6" w:rsidR="008C2407" w:rsidRPr="006C66CB" w:rsidRDefault="008C2407" w:rsidP="00874323">
      <w:pPr>
        <w:widowControl w:val="0"/>
        <w:spacing w:before="40" w:after="40" w:line="288" w:lineRule="auto"/>
        <w:ind w:firstLine="425"/>
        <w:jc w:val="both"/>
        <w:rPr>
          <w:rFonts w:ascii="Times New Roman" w:hAnsi="Times New Roman"/>
          <w:b/>
          <w:bCs/>
          <w:sz w:val="22"/>
          <w:szCs w:val="22"/>
          <w:lang w:val="vi-VN"/>
        </w:rPr>
      </w:pPr>
      <w:r>
        <w:rPr>
          <w:rFonts w:ascii="Times New Roman" w:hAnsi="Times New Roman"/>
          <w:b/>
          <w:bCs/>
          <w:sz w:val="22"/>
          <w:szCs w:val="22"/>
          <w:lang w:val="vi-VN"/>
        </w:rPr>
        <w:t>Chương</w:t>
      </w:r>
      <w:r w:rsidRPr="008C2407">
        <w:rPr>
          <w:rFonts w:ascii="Times New Roman" w:hAnsi="Times New Roman"/>
          <w:b/>
          <w:bCs/>
          <w:sz w:val="22"/>
          <w:szCs w:val="22"/>
          <w:lang w:val="vi-VN"/>
        </w:rPr>
        <w:t xml:space="preserve"> I. "Các vấn </w:t>
      </w:r>
      <w:r w:rsidRPr="008C2407">
        <w:rPr>
          <w:rFonts w:ascii="Times New Roman" w:hAnsi="Times New Roman" w:hint="eastAsia"/>
          <w:b/>
          <w:bCs/>
          <w:sz w:val="22"/>
          <w:szCs w:val="22"/>
          <w:lang w:val="vi-VN"/>
        </w:rPr>
        <w:t>đ</w:t>
      </w:r>
      <w:r w:rsidRPr="008C2407">
        <w:rPr>
          <w:rFonts w:ascii="Times New Roman" w:hAnsi="Times New Roman"/>
          <w:b/>
          <w:bCs/>
          <w:sz w:val="22"/>
          <w:szCs w:val="22"/>
          <w:lang w:val="vi-VN"/>
        </w:rPr>
        <w:t xml:space="preserve">ề lí luận về dạy </w:t>
      </w:r>
      <w:r w:rsidR="006C66CB">
        <w:rPr>
          <w:rFonts w:ascii="Times New Roman" w:hAnsi="Times New Roman"/>
          <w:b/>
          <w:bCs/>
          <w:sz w:val="22"/>
          <w:szCs w:val="22"/>
          <w:lang w:val="vi-VN"/>
        </w:rPr>
        <w:t xml:space="preserve">từ vựng </w:t>
      </w:r>
      <w:r w:rsidRPr="008C2407">
        <w:rPr>
          <w:rFonts w:ascii="Times New Roman" w:hAnsi="Times New Roman"/>
          <w:b/>
          <w:bCs/>
          <w:sz w:val="22"/>
          <w:szCs w:val="22"/>
          <w:lang w:val="vi-VN"/>
        </w:rPr>
        <w:t>chuyên ngành</w:t>
      </w:r>
      <w:r w:rsidR="006C66CB">
        <w:rPr>
          <w:rFonts w:ascii="Times New Roman" w:hAnsi="Times New Roman"/>
          <w:b/>
          <w:bCs/>
          <w:sz w:val="22"/>
          <w:szCs w:val="22"/>
          <w:lang w:val="vi-VN"/>
        </w:rPr>
        <w:t xml:space="preserve"> trong các giờ học tiếng Nga</w:t>
      </w:r>
      <w:r w:rsidRPr="008C2407">
        <w:rPr>
          <w:rFonts w:ascii="Times New Roman" w:hAnsi="Times New Roman"/>
          <w:b/>
          <w:bCs/>
          <w:sz w:val="22"/>
          <w:szCs w:val="22"/>
          <w:lang w:val="vi-VN"/>
        </w:rPr>
        <w:t xml:space="preserve">" </w:t>
      </w:r>
      <w:r w:rsidRPr="006C66CB">
        <w:rPr>
          <w:rFonts w:ascii="Times New Roman" w:hAnsi="Times New Roman" w:hint="eastAsia"/>
          <w:sz w:val="22"/>
          <w:szCs w:val="22"/>
          <w:lang w:val="vi-VN"/>
        </w:rPr>
        <w:t>đá</w:t>
      </w:r>
      <w:r w:rsidRPr="006C66CB">
        <w:rPr>
          <w:rFonts w:ascii="Times New Roman" w:hAnsi="Times New Roman"/>
          <w:sz w:val="22"/>
          <w:szCs w:val="22"/>
          <w:lang w:val="vi-VN"/>
        </w:rPr>
        <w:t xml:space="preserve">nh giá tổng quan các công trình nghiên cứu về việc dạy </w:t>
      </w:r>
      <w:r w:rsidR="006C66CB">
        <w:rPr>
          <w:rFonts w:ascii="Times New Roman" w:hAnsi="Times New Roman"/>
          <w:sz w:val="22"/>
          <w:szCs w:val="22"/>
          <w:lang w:val="vi-VN"/>
        </w:rPr>
        <w:t xml:space="preserve">từ vựng </w:t>
      </w:r>
      <w:r w:rsidRPr="006C66CB">
        <w:rPr>
          <w:rFonts w:ascii="Times New Roman" w:hAnsi="Times New Roman"/>
          <w:sz w:val="22"/>
          <w:szCs w:val="22"/>
          <w:lang w:val="vi-VN"/>
        </w:rPr>
        <w:t xml:space="preserve">tiếng Nga </w:t>
      </w:r>
      <w:r w:rsidR="006C66CB">
        <w:rPr>
          <w:rFonts w:ascii="Times New Roman" w:hAnsi="Times New Roman"/>
          <w:sz w:val="22"/>
          <w:szCs w:val="22"/>
          <w:lang w:val="vi-VN"/>
        </w:rPr>
        <w:t>chuyên ngành</w:t>
      </w:r>
      <w:r w:rsidRPr="006C66CB">
        <w:rPr>
          <w:rFonts w:ascii="Times New Roman" w:hAnsi="Times New Roman"/>
          <w:sz w:val="22"/>
          <w:szCs w:val="22"/>
          <w:lang w:val="vi-VN"/>
        </w:rPr>
        <w:t xml:space="preserve"> của các tác giả trong và ngoài n</w:t>
      </w:r>
      <w:r w:rsidRPr="006C66CB">
        <w:rPr>
          <w:rFonts w:ascii="Times New Roman" w:hAnsi="Times New Roman" w:hint="eastAsia"/>
          <w:sz w:val="22"/>
          <w:szCs w:val="22"/>
          <w:lang w:val="vi-VN"/>
        </w:rPr>
        <w:t>ư</w:t>
      </w:r>
      <w:r w:rsidRPr="006C66CB">
        <w:rPr>
          <w:rFonts w:ascii="Times New Roman" w:hAnsi="Times New Roman"/>
          <w:sz w:val="22"/>
          <w:szCs w:val="22"/>
          <w:lang w:val="vi-VN"/>
        </w:rPr>
        <w:t xml:space="preserve">ớc và làm sáng tỏ các vấn </w:t>
      </w:r>
      <w:r w:rsidRPr="006C66CB">
        <w:rPr>
          <w:rFonts w:ascii="Times New Roman" w:hAnsi="Times New Roman" w:hint="eastAsia"/>
          <w:sz w:val="22"/>
          <w:szCs w:val="22"/>
          <w:lang w:val="vi-VN"/>
        </w:rPr>
        <w:t>đ</w:t>
      </w:r>
      <w:r w:rsidRPr="006C66CB">
        <w:rPr>
          <w:rFonts w:ascii="Times New Roman" w:hAnsi="Times New Roman"/>
          <w:sz w:val="22"/>
          <w:szCs w:val="22"/>
          <w:lang w:val="vi-VN"/>
        </w:rPr>
        <w:t xml:space="preserve">ề lí luận liên quan </w:t>
      </w:r>
      <w:r w:rsidRPr="006C66CB">
        <w:rPr>
          <w:rFonts w:ascii="Times New Roman" w:hAnsi="Times New Roman" w:hint="eastAsia"/>
          <w:sz w:val="22"/>
          <w:szCs w:val="22"/>
          <w:lang w:val="vi-VN"/>
        </w:rPr>
        <w:t>đ</w:t>
      </w:r>
      <w:r w:rsidRPr="006C66CB">
        <w:rPr>
          <w:rFonts w:ascii="Times New Roman" w:hAnsi="Times New Roman"/>
          <w:sz w:val="22"/>
          <w:szCs w:val="22"/>
          <w:lang w:val="vi-VN"/>
        </w:rPr>
        <w:t xml:space="preserve">ến </w:t>
      </w:r>
      <w:r w:rsidRPr="006C66CB">
        <w:rPr>
          <w:rFonts w:ascii="Times New Roman" w:hAnsi="Times New Roman" w:hint="eastAsia"/>
          <w:sz w:val="22"/>
          <w:szCs w:val="22"/>
          <w:lang w:val="vi-VN"/>
        </w:rPr>
        <w:t>đ</w:t>
      </w:r>
      <w:r w:rsidRPr="006C66CB">
        <w:rPr>
          <w:rFonts w:ascii="Times New Roman" w:hAnsi="Times New Roman"/>
          <w:sz w:val="22"/>
          <w:szCs w:val="22"/>
          <w:lang w:val="vi-VN"/>
        </w:rPr>
        <w:t xml:space="preserve">ề tài nghiên cứu. </w:t>
      </w:r>
    </w:p>
    <w:p w14:paraId="77DFF253" w14:textId="7E665BBF" w:rsidR="008C2407" w:rsidRDefault="008C2407" w:rsidP="00874323">
      <w:pPr>
        <w:widowControl w:val="0"/>
        <w:spacing w:before="40" w:after="40" w:line="288" w:lineRule="auto"/>
        <w:ind w:firstLine="426"/>
        <w:jc w:val="both"/>
        <w:rPr>
          <w:rFonts w:ascii="Times New Roman" w:hAnsi="Times New Roman"/>
          <w:b/>
          <w:bCs/>
          <w:sz w:val="22"/>
          <w:szCs w:val="22"/>
          <w:lang w:val="vi-VN"/>
        </w:rPr>
      </w:pPr>
      <w:r w:rsidRPr="008C2407">
        <w:rPr>
          <w:rFonts w:ascii="Times New Roman" w:hAnsi="Times New Roman"/>
          <w:b/>
          <w:bCs/>
          <w:sz w:val="22"/>
          <w:szCs w:val="22"/>
          <w:lang w:val="vi-VN"/>
        </w:rPr>
        <w:lastRenderedPageBreak/>
        <w:t xml:space="preserve">1.1. Tổng quan các công trình nghiên cứu về dạy </w:t>
      </w:r>
      <w:r w:rsidR="006C66CB">
        <w:rPr>
          <w:rFonts w:ascii="Times New Roman" w:hAnsi="Times New Roman"/>
          <w:b/>
          <w:bCs/>
          <w:sz w:val="22"/>
          <w:szCs w:val="22"/>
          <w:lang w:val="vi-VN"/>
        </w:rPr>
        <w:t>từ vựng tiếng Nga chuyên ngành</w:t>
      </w:r>
    </w:p>
    <w:p w14:paraId="5076E546" w14:textId="16E304F5" w:rsidR="00C34678" w:rsidRPr="00E32567" w:rsidRDefault="00464BC2" w:rsidP="00874323">
      <w:pPr>
        <w:widowControl w:val="0"/>
        <w:spacing w:before="40" w:after="40" w:line="288" w:lineRule="auto"/>
        <w:ind w:firstLine="426"/>
        <w:jc w:val="both"/>
        <w:rPr>
          <w:rFonts w:ascii="Times New Roman" w:hAnsi="Times New Roman"/>
          <w:sz w:val="22"/>
          <w:szCs w:val="22"/>
          <w:lang w:val="vi-VN"/>
        </w:rPr>
      </w:pPr>
      <w:r w:rsidRPr="007E64F4">
        <w:rPr>
          <w:rFonts w:ascii="Times New Roman" w:hAnsi="Times New Roman"/>
          <w:sz w:val="22"/>
          <w:szCs w:val="22"/>
          <w:lang w:val="vi-VN"/>
        </w:rPr>
        <w:t xml:space="preserve">Nhiều công trình nghiên cứu đã tập trung vào việc xác định phương pháp hiệu quả trong việc dạy từ vựng tiếng Nga chuyên ngành, đặc biệt trong các lĩnh vực như kinh tế, y </w:t>
      </w:r>
      <w:r w:rsidR="007E64F4">
        <w:rPr>
          <w:rFonts w:ascii="Times New Roman" w:hAnsi="Times New Roman"/>
          <w:sz w:val="22"/>
          <w:szCs w:val="22"/>
          <w:lang w:val="vi-VN"/>
        </w:rPr>
        <w:t>học, quân sự</w:t>
      </w:r>
      <w:r w:rsidRPr="007E64F4">
        <w:rPr>
          <w:rFonts w:ascii="Times New Roman" w:hAnsi="Times New Roman"/>
          <w:sz w:val="22"/>
          <w:szCs w:val="22"/>
          <w:lang w:val="vi-VN"/>
        </w:rPr>
        <w:t xml:space="preserve"> và công nghệ thông tin</w:t>
      </w:r>
      <w:r w:rsidR="007E64F4">
        <w:rPr>
          <w:rFonts w:ascii="Times New Roman" w:hAnsi="Times New Roman"/>
          <w:sz w:val="22"/>
          <w:szCs w:val="22"/>
          <w:lang w:val="vi-VN"/>
        </w:rPr>
        <w:t xml:space="preserve"> (</w:t>
      </w:r>
      <w:r w:rsidR="007E64F4" w:rsidRPr="007E64F4">
        <w:rPr>
          <w:rFonts w:ascii="Times New Roman" w:hAnsi="Times New Roman"/>
          <w:sz w:val="22"/>
          <w:szCs w:val="22"/>
          <w:lang w:val="vi-VN"/>
        </w:rPr>
        <w:t>E.N. Suslova, I.A. Zimnyaya - I.A. Dimnia, I.L. Bim - I.L. Bim, V.G. Kostomarov, N.I. Gez, A.N. Shchukin...)</w:t>
      </w:r>
      <w:r w:rsidRPr="007E64F4">
        <w:rPr>
          <w:rFonts w:ascii="Times New Roman" w:hAnsi="Times New Roman"/>
          <w:sz w:val="22"/>
          <w:szCs w:val="22"/>
          <w:lang w:val="vi-VN"/>
        </w:rPr>
        <w:t>. Các phương pháp phổ biến bao gồm giảng dạy ngữ cảnh, sử dụng giáo trình chuyên biệt và ứng dụng công nghệ trong dạy học. Các nhà nghiên cứu nhấn mạnh vai trò của việc kết hợp bài tập thực hành với các tình huống thực tế để nâng cao khả năng sử dụng từ vựng của người học.</w:t>
      </w:r>
    </w:p>
    <w:p w14:paraId="2366F31D" w14:textId="49B43689" w:rsidR="00464BC2" w:rsidRPr="007E64F4" w:rsidRDefault="00BD3E33" w:rsidP="00874323">
      <w:pPr>
        <w:widowControl w:val="0"/>
        <w:spacing w:before="40" w:after="40" w:line="288" w:lineRule="auto"/>
        <w:ind w:firstLine="426"/>
        <w:jc w:val="both"/>
        <w:rPr>
          <w:rFonts w:ascii="Times New Roman" w:hAnsi="Times New Roman"/>
          <w:sz w:val="22"/>
          <w:szCs w:val="22"/>
          <w:lang w:val="vi-VN"/>
        </w:rPr>
      </w:pPr>
      <w:r w:rsidRPr="007E64F4">
        <w:rPr>
          <w:rFonts w:ascii="Times New Roman" w:hAnsi="Times New Roman"/>
          <w:sz w:val="22"/>
          <w:szCs w:val="22"/>
          <w:lang w:val="vi-VN"/>
        </w:rPr>
        <w:t xml:space="preserve">Các nghiên cứu cũng phân tích yếu tố tâm lý của người học, chẳng hạn như động lực học tập, </w:t>
      </w:r>
      <w:r w:rsidR="007803F1">
        <w:rPr>
          <w:rFonts w:ascii="Times New Roman" w:hAnsi="Times New Roman"/>
          <w:sz w:val="22"/>
          <w:szCs w:val="22"/>
          <w:lang w:val="vi-VN"/>
        </w:rPr>
        <w:t>nhu cầu</w:t>
      </w:r>
      <w:r w:rsidRPr="007E64F4">
        <w:rPr>
          <w:rFonts w:ascii="Times New Roman" w:hAnsi="Times New Roman"/>
          <w:sz w:val="22"/>
          <w:szCs w:val="22"/>
          <w:lang w:val="vi-VN"/>
        </w:rPr>
        <w:t xml:space="preserve"> đối với tiếng Nga </w:t>
      </w:r>
      <w:r w:rsidR="007803F1">
        <w:rPr>
          <w:rFonts w:ascii="Times New Roman" w:hAnsi="Times New Roman"/>
          <w:sz w:val="22"/>
          <w:szCs w:val="22"/>
          <w:lang w:val="vi-VN"/>
        </w:rPr>
        <w:t xml:space="preserve">quân sự </w:t>
      </w:r>
      <w:r w:rsidRPr="007E64F4">
        <w:rPr>
          <w:rFonts w:ascii="Times New Roman" w:hAnsi="Times New Roman"/>
          <w:sz w:val="22"/>
          <w:szCs w:val="22"/>
          <w:lang w:val="vi-VN"/>
        </w:rPr>
        <w:t xml:space="preserve">và đặc điểm </w:t>
      </w:r>
      <w:r w:rsidR="007803F1">
        <w:rPr>
          <w:rFonts w:ascii="Times New Roman" w:hAnsi="Times New Roman"/>
          <w:sz w:val="22"/>
          <w:szCs w:val="22"/>
          <w:lang w:val="vi-VN"/>
        </w:rPr>
        <w:t>nghề nghiệp trong lĩnh vực quân sự</w:t>
      </w:r>
      <w:r w:rsidRPr="007E64F4">
        <w:rPr>
          <w:rFonts w:ascii="Times New Roman" w:hAnsi="Times New Roman"/>
          <w:sz w:val="22"/>
          <w:szCs w:val="22"/>
          <w:lang w:val="vi-VN"/>
        </w:rPr>
        <w:t>. Ngoài ra, việc hiểu rõ sự khác biệt giữa ngôn ngữ mẹ đẻ và tiếng Nga cũng được coi là yếu tố quan trọng giúp người học vượt qua rào cản ngôn ngữ.</w:t>
      </w:r>
      <w:r>
        <w:rPr>
          <w:rFonts w:ascii="Times New Roman" w:hAnsi="Times New Roman"/>
          <w:sz w:val="22"/>
          <w:szCs w:val="22"/>
          <w:lang w:val="vi-VN"/>
        </w:rPr>
        <w:t xml:space="preserve"> </w:t>
      </w:r>
      <w:r w:rsidR="00464BC2" w:rsidRPr="007E64F4">
        <w:rPr>
          <w:rFonts w:ascii="Times New Roman" w:hAnsi="Times New Roman"/>
          <w:sz w:val="22"/>
          <w:szCs w:val="22"/>
          <w:lang w:val="vi-VN"/>
        </w:rPr>
        <w:t xml:space="preserve">Các nghiên cứu gần đây cho thấy việc sử dụng công nghệ như phần mềm học từ vựng, trò chơi </w:t>
      </w:r>
      <w:r w:rsidR="007803F1">
        <w:rPr>
          <w:rFonts w:ascii="Times New Roman" w:hAnsi="Times New Roman"/>
          <w:sz w:val="22"/>
          <w:szCs w:val="22"/>
          <w:lang w:val="vi-VN"/>
        </w:rPr>
        <w:t>dạy học</w:t>
      </w:r>
      <w:r w:rsidR="00464BC2" w:rsidRPr="007E64F4">
        <w:rPr>
          <w:rFonts w:ascii="Times New Roman" w:hAnsi="Times New Roman"/>
          <w:sz w:val="22"/>
          <w:szCs w:val="22"/>
          <w:lang w:val="vi-VN"/>
        </w:rPr>
        <w:t xml:space="preserve"> và trí tuệ nhân tạo đã tạo ra sự đột phá trong việc dạy từ vựng tiếng Nga chuyên </w:t>
      </w:r>
      <w:r w:rsidR="007E64F4">
        <w:rPr>
          <w:rFonts w:ascii="Times New Roman" w:hAnsi="Times New Roman"/>
          <w:sz w:val="22"/>
          <w:szCs w:val="22"/>
          <w:lang w:val="vi-VN"/>
        </w:rPr>
        <w:t xml:space="preserve">ngành, </w:t>
      </w:r>
      <w:r w:rsidR="007803F1">
        <w:rPr>
          <w:rFonts w:ascii="Times New Roman" w:hAnsi="Times New Roman"/>
          <w:sz w:val="22"/>
          <w:szCs w:val="22"/>
          <w:lang w:val="vi-VN"/>
        </w:rPr>
        <w:t>trong đó có từ vựng quân sự</w:t>
      </w:r>
      <w:r w:rsidR="00464BC2" w:rsidRPr="007E64F4">
        <w:rPr>
          <w:rFonts w:ascii="Times New Roman" w:hAnsi="Times New Roman"/>
          <w:sz w:val="22"/>
          <w:szCs w:val="22"/>
          <w:lang w:val="vi-VN"/>
        </w:rPr>
        <w:t xml:space="preserve">. </w:t>
      </w:r>
    </w:p>
    <w:p w14:paraId="3ADD9A1B" w14:textId="3E97B333" w:rsidR="00C34678" w:rsidRDefault="00464BC2" w:rsidP="00874323">
      <w:pPr>
        <w:widowControl w:val="0"/>
        <w:spacing w:before="40" w:after="40" w:line="288" w:lineRule="auto"/>
        <w:ind w:firstLine="426"/>
        <w:jc w:val="both"/>
        <w:rPr>
          <w:rFonts w:ascii="Times New Roman" w:hAnsi="Times New Roman"/>
          <w:sz w:val="22"/>
          <w:szCs w:val="22"/>
          <w:lang w:val="vi-VN"/>
        </w:rPr>
      </w:pPr>
      <w:r w:rsidRPr="007E64F4">
        <w:rPr>
          <w:rFonts w:ascii="Times New Roman" w:hAnsi="Times New Roman"/>
          <w:sz w:val="22"/>
          <w:szCs w:val="22"/>
          <w:lang w:val="vi-VN"/>
        </w:rPr>
        <w:t xml:space="preserve">Dạy từ vựng thông qua kỹ năng nghe là một xu hướng được chú trọng, đặc biệt trong việc phát triển khả năng tiếp nhận </w:t>
      </w:r>
      <w:r w:rsidR="007803F1">
        <w:rPr>
          <w:rFonts w:ascii="Times New Roman" w:hAnsi="Times New Roman"/>
          <w:sz w:val="22"/>
          <w:szCs w:val="22"/>
          <w:lang w:val="vi-VN"/>
        </w:rPr>
        <w:t>tiếng Nga quân sự tại các cơ sở đào tạo quân sự</w:t>
      </w:r>
      <w:r w:rsidRPr="007E64F4">
        <w:rPr>
          <w:rFonts w:ascii="Times New Roman" w:hAnsi="Times New Roman"/>
          <w:sz w:val="22"/>
          <w:szCs w:val="22"/>
          <w:lang w:val="vi-VN"/>
        </w:rPr>
        <w:t xml:space="preserve">. </w:t>
      </w:r>
      <w:r w:rsidR="007803F1">
        <w:rPr>
          <w:rFonts w:ascii="Times New Roman" w:hAnsi="Times New Roman"/>
          <w:sz w:val="22"/>
          <w:szCs w:val="22"/>
          <w:lang w:val="vi-VN"/>
        </w:rPr>
        <w:t>Hệ thống phương pháp dạy từ vựng,</w:t>
      </w:r>
      <w:r w:rsidRPr="007E64F4">
        <w:rPr>
          <w:rFonts w:ascii="Times New Roman" w:hAnsi="Times New Roman"/>
          <w:sz w:val="22"/>
          <w:szCs w:val="22"/>
          <w:lang w:val="vi-VN"/>
        </w:rPr>
        <w:t xml:space="preserve"> các bài tập nghe với nội dung </w:t>
      </w:r>
      <w:r w:rsidR="007803F1">
        <w:rPr>
          <w:rFonts w:ascii="Times New Roman" w:hAnsi="Times New Roman"/>
          <w:sz w:val="22"/>
          <w:szCs w:val="22"/>
          <w:lang w:val="vi-VN"/>
        </w:rPr>
        <w:t xml:space="preserve">sát </w:t>
      </w:r>
      <w:r w:rsidRPr="007E64F4">
        <w:rPr>
          <w:rFonts w:ascii="Times New Roman" w:hAnsi="Times New Roman"/>
          <w:sz w:val="22"/>
          <w:szCs w:val="22"/>
          <w:lang w:val="vi-VN"/>
        </w:rPr>
        <w:t xml:space="preserve">chuyên môn thực </w:t>
      </w:r>
      <w:r w:rsidR="007803F1">
        <w:rPr>
          <w:rFonts w:ascii="Times New Roman" w:hAnsi="Times New Roman"/>
          <w:sz w:val="22"/>
          <w:szCs w:val="22"/>
          <w:lang w:val="vi-VN"/>
        </w:rPr>
        <w:t>tế</w:t>
      </w:r>
      <w:r w:rsidRPr="007E64F4">
        <w:rPr>
          <w:rFonts w:ascii="Times New Roman" w:hAnsi="Times New Roman"/>
          <w:sz w:val="22"/>
          <w:szCs w:val="22"/>
          <w:lang w:val="vi-VN"/>
        </w:rPr>
        <w:t xml:space="preserve"> không chỉ giúp </w:t>
      </w:r>
      <w:r w:rsidR="007803F1">
        <w:rPr>
          <w:rFonts w:ascii="Times New Roman" w:hAnsi="Times New Roman"/>
          <w:sz w:val="22"/>
          <w:szCs w:val="22"/>
          <w:lang w:val="vi-VN"/>
        </w:rPr>
        <w:t>học viên</w:t>
      </w:r>
      <w:r w:rsidRPr="007E64F4">
        <w:rPr>
          <w:rFonts w:ascii="Times New Roman" w:hAnsi="Times New Roman"/>
          <w:sz w:val="22"/>
          <w:szCs w:val="22"/>
          <w:lang w:val="vi-VN"/>
        </w:rPr>
        <w:t xml:space="preserve"> hiểu ý nghĩa từ mới mà còn tạo điều kiện để ghi nhớ </w:t>
      </w:r>
      <w:r w:rsidR="007803F1">
        <w:rPr>
          <w:rFonts w:ascii="Times New Roman" w:hAnsi="Times New Roman"/>
          <w:sz w:val="22"/>
          <w:szCs w:val="22"/>
          <w:lang w:val="vi-VN"/>
        </w:rPr>
        <w:t xml:space="preserve">và sử dụng </w:t>
      </w:r>
      <w:r w:rsidR="007803F1" w:rsidRPr="007E64F4">
        <w:rPr>
          <w:rFonts w:ascii="Times New Roman" w:hAnsi="Times New Roman"/>
          <w:sz w:val="22"/>
          <w:szCs w:val="22"/>
          <w:lang w:val="vi-VN"/>
        </w:rPr>
        <w:t>hiệu quả</w:t>
      </w:r>
      <w:r w:rsidR="007803F1">
        <w:rPr>
          <w:rFonts w:ascii="Times New Roman" w:hAnsi="Times New Roman"/>
          <w:sz w:val="22"/>
          <w:szCs w:val="22"/>
          <w:lang w:val="vi-VN"/>
        </w:rPr>
        <w:t xml:space="preserve"> trong hoạt động nghề nghiệp</w:t>
      </w:r>
      <w:r w:rsidRPr="007E64F4">
        <w:rPr>
          <w:rFonts w:ascii="Times New Roman" w:hAnsi="Times New Roman"/>
          <w:sz w:val="22"/>
          <w:szCs w:val="22"/>
          <w:lang w:val="vi-VN"/>
        </w:rPr>
        <w:t xml:space="preserve">. </w:t>
      </w:r>
    </w:p>
    <w:p w14:paraId="47166EE9" w14:textId="77777777" w:rsidR="00BD3E33" w:rsidRPr="00BD3E33" w:rsidRDefault="00BD3E33" w:rsidP="00874323">
      <w:pPr>
        <w:widowControl w:val="0"/>
        <w:spacing w:before="40" w:after="40" w:line="288" w:lineRule="auto"/>
        <w:ind w:firstLine="426"/>
        <w:jc w:val="both"/>
        <w:rPr>
          <w:rFonts w:ascii="Times New Roman" w:hAnsi="Times New Roman"/>
          <w:spacing w:val="-8"/>
          <w:sz w:val="22"/>
          <w:szCs w:val="22"/>
          <w:lang w:val="vi-VN"/>
        </w:rPr>
      </w:pPr>
      <w:r w:rsidRPr="00BD3E33">
        <w:rPr>
          <w:rFonts w:ascii="Times New Roman" w:hAnsi="Times New Roman"/>
          <w:b/>
          <w:bCs/>
          <w:spacing w:val="-8"/>
          <w:sz w:val="22"/>
          <w:szCs w:val="22"/>
          <w:lang w:val="vi-VN"/>
        </w:rPr>
        <w:t>1.2. Cơ sở của việc giảng dạy từ vựng chuyên ngành tiếng Nga</w:t>
      </w:r>
    </w:p>
    <w:p w14:paraId="4A439A79" w14:textId="73F6332E" w:rsidR="00BD3E33" w:rsidRPr="00BD3E33" w:rsidRDefault="00BD3E33" w:rsidP="00874323">
      <w:pPr>
        <w:widowControl w:val="0"/>
        <w:spacing w:before="40" w:after="40" w:line="288" w:lineRule="auto"/>
        <w:ind w:firstLine="426"/>
        <w:jc w:val="both"/>
        <w:rPr>
          <w:rFonts w:ascii="Times New Roman" w:hAnsi="Times New Roman"/>
          <w:sz w:val="22"/>
          <w:szCs w:val="22"/>
          <w:lang w:val="vi-VN"/>
        </w:rPr>
      </w:pPr>
      <w:r w:rsidRPr="00BD3E33">
        <w:rPr>
          <w:rFonts w:ascii="Times New Roman" w:hAnsi="Times New Roman"/>
          <w:b/>
          <w:bCs/>
          <w:sz w:val="22"/>
          <w:szCs w:val="22"/>
          <w:lang w:val="vi-VN"/>
        </w:rPr>
        <w:t>1.2.1. Từ vựng chuyên ngành tiếng Nga</w:t>
      </w:r>
    </w:p>
    <w:p w14:paraId="1E89E46F" w14:textId="7E09D5BC" w:rsidR="00BD3E33" w:rsidRDefault="00BD3E33"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T</w:t>
      </w:r>
      <w:r w:rsidRPr="00BD3E33">
        <w:rPr>
          <w:rFonts w:ascii="Times New Roman" w:hAnsi="Times New Roman"/>
          <w:sz w:val="22"/>
          <w:szCs w:val="22"/>
          <w:lang w:val="vi-VN"/>
        </w:rPr>
        <w:t xml:space="preserve">rong đời sống hàng ngày, con người sử dụng từ vựng </w:t>
      </w:r>
      <w:r w:rsidRPr="00BD3E33">
        <w:rPr>
          <w:rFonts w:ascii="Times New Roman" w:hAnsi="Times New Roman"/>
          <w:sz w:val="22"/>
          <w:szCs w:val="22"/>
          <w:lang w:val="vi-VN"/>
        </w:rPr>
        <w:lastRenderedPageBreak/>
        <w:t>chuyên ngành liên quan đến các lĩnh vực nghề nghiệp khác nhau (khoa học, kỹ thuật, y học,</w:t>
      </w:r>
      <w:r w:rsidR="008727A8">
        <w:rPr>
          <w:rFonts w:ascii="Times New Roman" w:hAnsi="Times New Roman"/>
          <w:sz w:val="22"/>
          <w:szCs w:val="22"/>
          <w:lang w:val="vi-VN"/>
        </w:rPr>
        <w:t xml:space="preserve"> quân sự</w:t>
      </w:r>
      <w:r w:rsidRPr="00BD3E33">
        <w:rPr>
          <w:rFonts w:ascii="Times New Roman" w:hAnsi="Times New Roman"/>
          <w:sz w:val="22"/>
          <w:szCs w:val="22"/>
          <w:lang w:val="vi-VN"/>
        </w:rPr>
        <w:t xml:space="preserve"> v.v.). Điều này thu hút sự quan tâm của các nhà ngôn ngữ học, những người nghiên cứu các khái niệm như thuật ngữ và từ ngữ chuyên môn. Nhiều nghiên cứu </w:t>
      </w:r>
      <w:r>
        <w:rPr>
          <w:rFonts w:ascii="Times New Roman" w:hAnsi="Times New Roman"/>
          <w:sz w:val="22"/>
          <w:szCs w:val="22"/>
          <w:lang w:val="vi-VN"/>
        </w:rPr>
        <w:t xml:space="preserve">của </w:t>
      </w:r>
      <w:r w:rsidRPr="00BD3E33">
        <w:rPr>
          <w:rFonts w:ascii="Times New Roman" w:hAnsi="Times New Roman"/>
          <w:sz w:val="22"/>
          <w:szCs w:val="22"/>
          <w:lang w:val="vi-VN"/>
        </w:rPr>
        <w:t xml:space="preserve">các nhà khoa học nổi tiếng (như </w:t>
      </w:r>
      <w:r w:rsidR="00AA3E3C">
        <w:rPr>
          <w:rFonts w:ascii="Times New Roman" w:hAnsi="Times New Roman"/>
          <w:sz w:val="22"/>
          <w:szCs w:val="22"/>
          <w:lang w:val="vi-VN"/>
        </w:rPr>
        <w:t xml:space="preserve">D.C. </w:t>
      </w:r>
      <w:r w:rsidRPr="00BD3E33">
        <w:rPr>
          <w:rFonts w:ascii="Times New Roman" w:hAnsi="Times New Roman"/>
          <w:sz w:val="22"/>
          <w:szCs w:val="22"/>
          <w:lang w:val="vi-VN"/>
        </w:rPr>
        <w:t xml:space="preserve">Lotte, </w:t>
      </w:r>
      <w:r w:rsidR="00AA3E3C">
        <w:rPr>
          <w:rFonts w:ascii="Times New Roman" w:hAnsi="Times New Roman"/>
          <w:sz w:val="22"/>
          <w:szCs w:val="22"/>
          <w:lang w:val="vi-VN"/>
        </w:rPr>
        <w:t>V.P.</w:t>
      </w:r>
      <w:r w:rsidRPr="00BD3E33">
        <w:rPr>
          <w:rFonts w:ascii="Times New Roman" w:hAnsi="Times New Roman"/>
          <w:sz w:val="22"/>
          <w:szCs w:val="22"/>
          <w:lang w:val="vi-VN"/>
        </w:rPr>
        <w:t xml:space="preserve">Danilenko, </w:t>
      </w:r>
      <w:r w:rsidR="00AA3E3C">
        <w:rPr>
          <w:rFonts w:ascii="Times New Roman" w:hAnsi="Times New Roman"/>
          <w:sz w:val="22"/>
          <w:szCs w:val="22"/>
          <w:lang w:val="vi-VN"/>
        </w:rPr>
        <w:t xml:space="preserve">V.S. </w:t>
      </w:r>
      <w:r w:rsidRPr="00BD3E33">
        <w:rPr>
          <w:rFonts w:ascii="Times New Roman" w:hAnsi="Times New Roman"/>
          <w:sz w:val="22"/>
          <w:szCs w:val="22"/>
          <w:lang w:val="vi-VN"/>
        </w:rPr>
        <w:t>Grinev-Grinevich và những người khác) đã tập trung vào việc hiểu và phân loại từ vựng chuyên ngành, bao gồm các thuật ngữ và biểu thức chuyên môn.</w:t>
      </w:r>
    </w:p>
    <w:p w14:paraId="1570A9AB" w14:textId="297B329B" w:rsidR="00BD3E33" w:rsidRPr="00BD3E33" w:rsidRDefault="00866AFA" w:rsidP="00874323">
      <w:pPr>
        <w:widowControl w:val="0"/>
        <w:spacing w:before="40" w:after="40" w:line="288" w:lineRule="auto"/>
        <w:ind w:firstLine="426"/>
        <w:jc w:val="both"/>
        <w:rPr>
          <w:rFonts w:ascii="Times New Roman" w:hAnsi="Times New Roman"/>
          <w:sz w:val="22"/>
          <w:szCs w:val="22"/>
          <w:lang w:val="vi-VN"/>
        </w:rPr>
      </w:pPr>
      <w:r w:rsidRPr="00866AFA">
        <w:rPr>
          <w:rFonts w:ascii="Times New Roman" w:hAnsi="Times New Roman"/>
          <w:sz w:val="22"/>
          <w:szCs w:val="22"/>
          <w:lang w:val="vi-VN"/>
        </w:rPr>
        <w:t xml:space="preserve">Theo quan điểm của V.S. Grinev-Grinevich "Từ vựng chuyên ngành là tập hợp các đơn vị từ vựng (trước hết là các thuật ngữ) thuộc các lĩnh vực kiến thức chuyên môn, tạo nên một lớp từ vựng đặc thù, dễ dàng chịu sự điều chỉnh và sắp xếp có ý thức nhất" [Grinev-Grinevich, </w:t>
      </w:r>
      <w:r>
        <w:rPr>
          <w:rFonts w:ascii="Times New Roman" w:hAnsi="Times New Roman"/>
          <w:sz w:val="22"/>
          <w:szCs w:val="22"/>
          <w:lang w:val="vi-VN"/>
        </w:rPr>
        <w:t>2008,</w:t>
      </w:r>
      <w:r w:rsidRPr="00866AFA">
        <w:rPr>
          <w:rFonts w:ascii="Times New Roman" w:hAnsi="Times New Roman"/>
          <w:sz w:val="22"/>
          <w:szCs w:val="22"/>
          <w:lang w:val="vi-VN"/>
        </w:rPr>
        <w:t xml:space="preserve"> </w:t>
      </w:r>
      <w:r>
        <w:rPr>
          <w:rFonts w:ascii="Times New Roman" w:hAnsi="Times New Roman"/>
          <w:sz w:val="22"/>
          <w:szCs w:val="22"/>
          <w:lang w:val="vi-VN"/>
        </w:rPr>
        <w:t>tr.</w:t>
      </w:r>
      <w:r w:rsidRPr="00866AFA">
        <w:rPr>
          <w:rFonts w:ascii="Times New Roman" w:hAnsi="Times New Roman"/>
          <w:sz w:val="22"/>
          <w:szCs w:val="22"/>
          <w:lang w:val="vi-VN"/>
        </w:rPr>
        <w:t>5]</w:t>
      </w:r>
      <w:r w:rsidR="008727A8" w:rsidRPr="008727A8">
        <w:rPr>
          <w:rFonts w:ascii="Times New Roman" w:hAnsi="Times New Roman"/>
          <w:sz w:val="22"/>
          <w:szCs w:val="22"/>
          <w:lang w:val="vi-VN"/>
        </w:rPr>
        <w:t>.</w:t>
      </w:r>
      <w:r w:rsidR="00BD3E33" w:rsidRPr="00BD3E33">
        <w:rPr>
          <w:rFonts w:ascii="Times New Roman" w:hAnsi="Times New Roman"/>
          <w:sz w:val="22"/>
          <w:szCs w:val="22"/>
          <w:lang w:val="vi-VN"/>
        </w:rPr>
        <w:t xml:space="preserve"> Phần này cũng đề cập đến quá trình lâu dài trong việc nghiên cứu và hệ thống hóa từ vựng chuyên ngành, điều này đã dẫn đến sự phát triển của các hướng tiếp cận khác nhau trong lĩnh vực thuật ngữ học (thuật ngữ học tổng quát, thuật ngữ học ứng dụng và thuật ngữ học so sánh).</w:t>
      </w:r>
    </w:p>
    <w:p w14:paraId="70060214" w14:textId="77777777" w:rsidR="00866AFA" w:rsidRPr="00866AFA" w:rsidRDefault="00866AFA" w:rsidP="00874323">
      <w:pPr>
        <w:widowControl w:val="0"/>
        <w:spacing w:before="40" w:after="40" w:line="288" w:lineRule="auto"/>
        <w:ind w:firstLine="426"/>
        <w:jc w:val="both"/>
        <w:rPr>
          <w:rFonts w:ascii="Times New Roman" w:hAnsi="Times New Roman"/>
          <w:sz w:val="22"/>
          <w:szCs w:val="22"/>
          <w:lang w:val="vi-VN"/>
        </w:rPr>
      </w:pPr>
      <w:r w:rsidRPr="00866AFA">
        <w:rPr>
          <w:rFonts w:ascii="Times New Roman" w:hAnsi="Times New Roman"/>
          <w:b/>
          <w:bCs/>
          <w:sz w:val="22"/>
          <w:szCs w:val="22"/>
          <w:lang w:val="vi-VN"/>
        </w:rPr>
        <w:t>1.2.2. Khía cạnh lý thuyết và phương pháp luận trong việc giảng dạy từ vựng chuyên ngành</w:t>
      </w:r>
    </w:p>
    <w:p w14:paraId="6B63502A" w14:textId="77777777" w:rsidR="00866AFA" w:rsidRDefault="00866AFA" w:rsidP="00874323">
      <w:pPr>
        <w:widowControl w:val="0"/>
        <w:spacing w:before="40" w:after="40" w:line="288" w:lineRule="auto"/>
        <w:ind w:firstLine="426"/>
        <w:jc w:val="both"/>
        <w:rPr>
          <w:rFonts w:ascii="Times New Roman" w:hAnsi="Times New Roman"/>
          <w:sz w:val="22"/>
          <w:szCs w:val="22"/>
          <w:lang w:val="vi-VN"/>
        </w:rPr>
      </w:pPr>
      <w:r w:rsidRPr="00866AFA">
        <w:rPr>
          <w:rFonts w:ascii="Times New Roman" w:hAnsi="Times New Roman"/>
          <w:sz w:val="22"/>
          <w:szCs w:val="22"/>
          <w:lang w:val="vi-VN"/>
        </w:rPr>
        <w:t>Các nghiên cứu của các chuyên gia trong lĩnh vực phương pháp giảng dạy, như Е.Н. Суслова và И.А. Зимняя, nhấn mạnh tầm quan trọng của từ vựng như là nền tảng của giao tiếp và việc thành thạo ngôn ngữ nước ngoài. Để nắm vững từ vựng chuyên ngành, sinh viên không chỉ cần ghi nhớ các thuật ngữ mà còn phải biết cách áp dụng chúng trong các ngữ cảnh nghề nghiệp phù hợp.</w:t>
      </w:r>
    </w:p>
    <w:p w14:paraId="732B62D0" w14:textId="26256BF6" w:rsidR="00866AFA" w:rsidRDefault="00866AFA" w:rsidP="00874323">
      <w:pPr>
        <w:widowControl w:val="0"/>
        <w:spacing w:before="40" w:after="40" w:line="288" w:lineRule="auto"/>
        <w:ind w:firstLine="426"/>
        <w:jc w:val="both"/>
        <w:rPr>
          <w:rFonts w:ascii="Times New Roman" w:hAnsi="Times New Roman"/>
          <w:sz w:val="22"/>
          <w:szCs w:val="22"/>
          <w:lang w:val="vi-VN"/>
        </w:rPr>
      </w:pPr>
      <w:r w:rsidRPr="00866AFA">
        <w:rPr>
          <w:rFonts w:ascii="Times New Roman" w:hAnsi="Times New Roman"/>
          <w:sz w:val="22"/>
          <w:szCs w:val="22"/>
          <w:lang w:val="vi-VN"/>
        </w:rPr>
        <w:t xml:space="preserve">Trọng tâm chính được đặt vào việc lựa chọn tài liệu từ vựng phù hợp với đặc thù của chuyên ngành được giảng </w:t>
      </w:r>
      <w:r w:rsidR="00D110CB">
        <w:rPr>
          <w:rFonts w:ascii="Times New Roman" w:hAnsi="Times New Roman"/>
          <w:sz w:val="22"/>
          <w:szCs w:val="22"/>
          <w:lang w:val="vi-VN"/>
        </w:rPr>
        <w:t xml:space="preserve">dạy, cùng với </w:t>
      </w:r>
      <w:r w:rsidR="00E32567">
        <w:rPr>
          <w:rFonts w:ascii="Times New Roman" w:hAnsi="Times New Roman"/>
          <w:sz w:val="22"/>
          <w:szCs w:val="22"/>
          <w:lang w:val="vi-VN"/>
        </w:rPr>
        <w:t>q</w:t>
      </w:r>
      <w:r w:rsidRPr="00866AFA">
        <w:rPr>
          <w:rFonts w:ascii="Times New Roman" w:hAnsi="Times New Roman"/>
          <w:sz w:val="22"/>
          <w:szCs w:val="22"/>
          <w:lang w:val="vi-VN"/>
        </w:rPr>
        <w:t xml:space="preserve">uá trình tổ chức </w:t>
      </w:r>
      <w:r w:rsidR="00E32567">
        <w:rPr>
          <w:rFonts w:ascii="Times New Roman" w:hAnsi="Times New Roman"/>
          <w:sz w:val="22"/>
          <w:szCs w:val="22"/>
          <w:lang w:val="vi-VN"/>
        </w:rPr>
        <w:t xml:space="preserve">áp dụng </w:t>
      </w:r>
      <w:r w:rsidRPr="00866AFA">
        <w:rPr>
          <w:rFonts w:ascii="Times New Roman" w:hAnsi="Times New Roman"/>
          <w:sz w:val="22"/>
          <w:szCs w:val="22"/>
          <w:lang w:val="vi-VN"/>
        </w:rPr>
        <w:t xml:space="preserve">hệ thống bài tập </w:t>
      </w:r>
      <w:r w:rsidR="00E32567">
        <w:rPr>
          <w:rFonts w:ascii="Times New Roman" w:hAnsi="Times New Roman"/>
          <w:sz w:val="22"/>
          <w:szCs w:val="22"/>
          <w:lang w:val="vi-VN"/>
        </w:rPr>
        <w:t>trong dạy từ vựng</w:t>
      </w:r>
      <w:r w:rsidRPr="00866AFA">
        <w:rPr>
          <w:rFonts w:ascii="Times New Roman" w:hAnsi="Times New Roman"/>
          <w:sz w:val="22"/>
          <w:szCs w:val="22"/>
          <w:lang w:val="vi-VN"/>
        </w:rPr>
        <w:t>. Các loại bài tập khác nhau (</w:t>
      </w:r>
      <w:r w:rsidR="00E32567">
        <w:rPr>
          <w:rFonts w:ascii="Times New Roman" w:hAnsi="Times New Roman"/>
          <w:sz w:val="22"/>
          <w:szCs w:val="22"/>
          <w:lang w:val="vi-VN"/>
        </w:rPr>
        <w:t>khởi động</w:t>
      </w:r>
      <w:r w:rsidRPr="00866AFA">
        <w:rPr>
          <w:rFonts w:ascii="Times New Roman" w:hAnsi="Times New Roman"/>
          <w:sz w:val="22"/>
          <w:szCs w:val="22"/>
          <w:lang w:val="vi-VN"/>
        </w:rPr>
        <w:t xml:space="preserve">, ngôn ngữ, giao tiếp) đều góp </w:t>
      </w:r>
      <w:r w:rsidRPr="00866AFA">
        <w:rPr>
          <w:rFonts w:ascii="Times New Roman" w:hAnsi="Times New Roman"/>
          <w:sz w:val="22"/>
          <w:szCs w:val="22"/>
          <w:lang w:val="vi-VN"/>
        </w:rPr>
        <w:lastRenderedPageBreak/>
        <w:t xml:space="preserve">phần hỗ trợ việc nắm vững từ vựng. Các phương pháp giảng dạy có sự đa dạng, từ phương pháp ngữ pháp-dịch thuật đến phương pháp trực tiếp và phương pháp </w:t>
      </w:r>
      <w:r w:rsidR="00D110CB">
        <w:rPr>
          <w:rFonts w:ascii="Times New Roman" w:hAnsi="Times New Roman"/>
          <w:sz w:val="22"/>
          <w:szCs w:val="22"/>
          <w:lang w:val="vi-VN"/>
        </w:rPr>
        <w:t xml:space="preserve">nhận </w:t>
      </w:r>
      <w:r w:rsidRPr="00866AFA">
        <w:rPr>
          <w:rFonts w:ascii="Times New Roman" w:hAnsi="Times New Roman"/>
          <w:sz w:val="22"/>
          <w:szCs w:val="22"/>
          <w:lang w:val="vi-VN"/>
        </w:rPr>
        <w:t xml:space="preserve">thức-so sánh, </w:t>
      </w:r>
      <w:r w:rsidR="00D110CB" w:rsidRPr="00866AFA">
        <w:rPr>
          <w:rFonts w:ascii="Times New Roman" w:hAnsi="Times New Roman"/>
          <w:sz w:val="22"/>
          <w:szCs w:val="22"/>
          <w:lang w:val="vi-VN"/>
        </w:rPr>
        <w:t>phương pháp tiếp cận theo ngữ cảnh,</w:t>
      </w:r>
      <w:r w:rsidR="00D110CB">
        <w:rPr>
          <w:rFonts w:ascii="Times New Roman" w:hAnsi="Times New Roman"/>
          <w:sz w:val="22"/>
          <w:szCs w:val="22"/>
          <w:lang w:val="vi-VN"/>
        </w:rPr>
        <w:t xml:space="preserve"> </w:t>
      </w:r>
      <w:r w:rsidRPr="00866AFA">
        <w:rPr>
          <w:rFonts w:ascii="Times New Roman" w:hAnsi="Times New Roman"/>
          <w:sz w:val="22"/>
          <w:szCs w:val="22"/>
          <w:lang w:val="vi-VN"/>
        </w:rPr>
        <w:t>mỗi phương pháp đều mang đến cách tiếp cận riêng trong việc ghi nhớ và sử dụng từ vựng.</w:t>
      </w:r>
    </w:p>
    <w:p w14:paraId="358F2E71" w14:textId="77777777" w:rsidR="00E32567" w:rsidRPr="00E32567" w:rsidRDefault="00E32567" w:rsidP="00874323">
      <w:pPr>
        <w:widowControl w:val="0"/>
        <w:spacing w:before="40" w:after="40" w:line="288" w:lineRule="auto"/>
        <w:ind w:firstLine="425"/>
        <w:jc w:val="both"/>
        <w:rPr>
          <w:rFonts w:ascii="Times New Roman" w:hAnsi="Times New Roman"/>
          <w:b/>
          <w:bCs/>
          <w:sz w:val="22"/>
          <w:szCs w:val="22"/>
          <w:lang w:val="vi-VN"/>
        </w:rPr>
      </w:pPr>
      <w:r w:rsidRPr="00E32567">
        <w:rPr>
          <w:rFonts w:ascii="Times New Roman" w:hAnsi="Times New Roman"/>
          <w:b/>
          <w:bCs/>
          <w:sz w:val="22"/>
          <w:szCs w:val="22"/>
          <w:lang w:val="vi-VN"/>
        </w:rPr>
        <w:t>1.2.3. Cơ sở tâm lý - sư phạm trong việc giảng dạy từ vựng chuyên ngành</w:t>
      </w:r>
    </w:p>
    <w:p w14:paraId="04AB8AD2" w14:textId="5EFF8C30" w:rsidR="00E32567" w:rsidRDefault="00E32567" w:rsidP="00874323">
      <w:pPr>
        <w:widowControl w:val="0"/>
        <w:spacing w:before="40" w:after="40" w:line="288" w:lineRule="auto"/>
        <w:ind w:firstLine="425"/>
        <w:jc w:val="both"/>
        <w:rPr>
          <w:rFonts w:ascii="Times New Roman" w:hAnsi="Times New Roman"/>
          <w:sz w:val="22"/>
          <w:szCs w:val="22"/>
          <w:lang w:val="vi-VN"/>
        </w:rPr>
      </w:pPr>
      <w:r w:rsidRPr="00E32567">
        <w:rPr>
          <w:rFonts w:ascii="Times New Roman" w:hAnsi="Times New Roman"/>
          <w:sz w:val="22"/>
          <w:szCs w:val="22"/>
          <w:lang w:val="vi-VN"/>
        </w:rPr>
        <w:t>Mục 1.2.3 mô tả các khía cạnh tâm lý và sư phạm trong việc giảng dạy từ vựng chuyên ngành tiếng Nga, nhấn mạnh tầm quan trọng của tâm lý học và sư phạm trong quá trình này. Nội dung đề cập đến các quá trình ngôn ngữ và tư duy, đặc điểm tiếp thu ngôn ngữ thứ hai, cũng như vai trò quan trọng của động lực (cả nội tại và ngoại tại) đối với việc học hiệu quả. Tài liệu tập trung vào việc tạo ra môi trường tâm lý thuận lợi, sử dụng các hình thức tương tác nhóm, và kích thích hoạt động học tập thông qua các phương pháp trò chơi. Đặc biệt, vai trò của giảng viên được nhấn mạnh như là người điều phối và tổ chức sự tương tác sáng tạo giữa sinh viên và tài liệu từ vựng.</w:t>
      </w:r>
    </w:p>
    <w:p w14:paraId="677075FC" w14:textId="77777777" w:rsidR="00D110CB" w:rsidRDefault="00D110CB" w:rsidP="00874323">
      <w:pPr>
        <w:widowControl w:val="0"/>
        <w:spacing w:before="40" w:after="40" w:line="288" w:lineRule="auto"/>
        <w:ind w:firstLine="425"/>
        <w:jc w:val="both"/>
        <w:rPr>
          <w:rFonts w:ascii="Times New Roman" w:hAnsi="Times New Roman"/>
          <w:sz w:val="22"/>
          <w:szCs w:val="22"/>
          <w:lang w:val="vi-VN"/>
        </w:rPr>
      </w:pPr>
      <w:r w:rsidRPr="00D110CB">
        <w:rPr>
          <w:rFonts w:ascii="Times New Roman" w:hAnsi="Times New Roman"/>
          <w:b/>
          <w:bCs/>
          <w:sz w:val="22"/>
          <w:szCs w:val="22"/>
          <w:lang w:val="vi-VN"/>
        </w:rPr>
        <w:t>1.3. Cơ sở ngôn ngữ học trong giảng dạy từ vựng quân sự chung tiếng Nga</w:t>
      </w:r>
    </w:p>
    <w:p w14:paraId="2315EA76" w14:textId="589F042F" w:rsidR="00D110CB" w:rsidRPr="00D110CB" w:rsidRDefault="00D110CB" w:rsidP="00874323">
      <w:pPr>
        <w:widowControl w:val="0"/>
        <w:spacing w:before="40" w:after="40" w:line="288" w:lineRule="auto"/>
        <w:ind w:firstLine="425"/>
        <w:jc w:val="both"/>
        <w:rPr>
          <w:rFonts w:ascii="Times New Roman" w:hAnsi="Times New Roman"/>
          <w:sz w:val="22"/>
          <w:szCs w:val="22"/>
          <w:lang w:val="vi-VN"/>
        </w:rPr>
      </w:pPr>
      <w:r w:rsidRPr="00D110CB">
        <w:rPr>
          <w:rFonts w:ascii="Times New Roman" w:hAnsi="Times New Roman"/>
          <w:b/>
          <w:bCs/>
          <w:sz w:val="22"/>
          <w:szCs w:val="22"/>
          <w:lang w:val="vi-VN"/>
        </w:rPr>
        <w:t>1.3.1. Khái niệm chung về từ vựng quân sự chung trong tiếng Nga</w:t>
      </w:r>
    </w:p>
    <w:p w14:paraId="638B499A" w14:textId="77777777" w:rsidR="00D110CB" w:rsidRDefault="00D110CB" w:rsidP="00874323">
      <w:pPr>
        <w:widowControl w:val="0"/>
        <w:spacing w:before="40" w:after="40" w:line="288" w:lineRule="auto"/>
        <w:ind w:firstLine="425"/>
        <w:jc w:val="both"/>
        <w:rPr>
          <w:rFonts w:ascii="Times New Roman" w:hAnsi="Times New Roman"/>
          <w:sz w:val="22"/>
          <w:szCs w:val="22"/>
          <w:lang w:val="vi-VN"/>
        </w:rPr>
      </w:pPr>
      <w:r w:rsidRPr="00D110CB">
        <w:rPr>
          <w:rFonts w:ascii="Times New Roman" w:hAnsi="Times New Roman"/>
          <w:sz w:val="22"/>
          <w:szCs w:val="22"/>
          <w:lang w:val="vi-VN"/>
        </w:rPr>
        <w:t xml:space="preserve">Tiểu mục 1.3.1 tập trung phân tích từ vựng liên quan đến lĩnh vực quân sự trong tiếng Nga. Trong đó nhấn mạnh rằng từ vựng quân sự phản ánh lịch sử nhân loại qua các cuộc chiến tranh, xung đột và </w:t>
      </w:r>
      <w:r>
        <w:rPr>
          <w:rFonts w:ascii="Times New Roman" w:hAnsi="Times New Roman"/>
          <w:sz w:val="22"/>
          <w:szCs w:val="22"/>
          <w:lang w:val="vi-VN"/>
        </w:rPr>
        <w:t>bảo vệ đất nước</w:t>
      </w:r>
      <w:r w:rsidRPr="00D110CB">
        <w:rPr>
          <w:rFonts w:ascii="Times New Roman" w:hAnsi="Times New Roman"/>
          <w:sz w:val="22"/>
          <w:szCs w:val="22"/>
          <w:lang w:val="vi-VN"/>
        </w:rPr>
        <w:t xml:space="preserve">. </w:t>
      </w:r>
      <w:r>
        <w:rPr>
          <w:rFonts w:ascii="Times New Roman" w:hAnsi="Times New Roman"/>
          <w:sz w:val="22"/>
          <w:szCs w:val="22"/>
          <w:lang w:val="vi-VN"/>
        </w:rPr>
        <w:t>Nhóm từ vựng</w:t>
      </w:r>
      <w:r w:rsidRPr="00D110CB">
        <w:rPr>
          <w:rFonts w:ascii="Times New Roman" w:hAnsi="Times New Roman"/>
          <w:sz w:val="22"/>
          <w:szCs w:val="22"/>
          <w:lang w:val="vi-VN"/>
        </w:rPr>
        <w:t xml:space="preserve"> này bao gồm các thuật ngữ mô tả tổ chức lực lượng vũ trang, chiến thuật, chiến lược, kỹ thuật và các khía cạnh khác của lĩnh vực quân sự, đồng thời cũng có thể được sử dụng trong ngôn ngữ hàng ngày. </w:t>
      </w:r>
    </w:p>
    <w:p w14:paraId="1AD06372" w14:textId="006D166B" w:rsidR="00D110CB" w:rsidRDefault="00D110CB" w:rsidP="00874323">
      <w:pPr>
        <w:widowControl w:val="0"/>
        <w:spacing w:before="40" w:after="40" w:line="288" w:lineRule="auto"/>
        <w:ind w:firstLine="425"/>
        <w:jc w:val="both"/>
        <w:rPr>
          <w:rFonts w:ascii="Times New Roman" w:hAnsi="Times New Roman"/>
          <w:sz w:val="22"/>
          <w:szCs w:val="22"/>
          <w:lang w:val="vi-VN"/>
        </w:rPr>
      </w:pPr>
      <w:r w:rsidRPr="00D110CB">
        <w:rPr>
          <w:rFonts w:ascii="Times New Roman" w:hAnsi="Times New Roman"/>
          <w:sz w:val="22"/>
          <w:szCs w:val="22"/>
          <w:lang w:val="vi-VN"/>
        </w:rPr>
        <w:t xml:space="preserve">Từ vựng quân sự là một phạm trù linh hoạt và không ngừng </w:t>
      </w:r>
      <w:r w:rsidRPr="00D110CB">
        <w:rPr>
          <w:rFonts w:ascii="Times New Roman" w:hAnsi="Times New Roman"/>
          <w:sz w:val="22"/>
          <w:szCs w:val="22"/>
          <w:lang w:val="vi-VN"/>
        </w:rPr>
        <w:lastRenderedPageBreak/>
        <w:t>được cập nhật, vì những thay đổi xã hội, công nghệ mới và các biến động địa chính trị đều ảnh hưởng đến sự phát triển của nó. Các nhà nghiên cứu có những cách định nghĩa khác nhau về từ vựng quân sự, bao gồm việc xem nó như một tập hợp các thuật ngữ liên quan đến các khái niệm quân sự và như một hệ thống phản ánh các khía cạnh quân sự trong ngôn ngữ.</w:t>
      </w:r>
    </w:p>
    <w:p w14:paraId="6ADDA1A4" w14:textId="197461EC" w:rsidR="00D110CB" w:rsidRPr="00D110CB" w:rsidRDefault="00D110CB"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Một </w:t>
      </w:r>
      <w:r w:rsidRPr="00D110CB">
        <w:rPr>
          <w:rFonts w:ascii="Times New Roman" w:hAnsi="Times New Roman"/>
          <w:sz w:val="22"/>
          <w:szCs w:val="22"/>
          <w:lang w:val="vi-VN"/>
        </w:rPr>
        <w:t>số đặc điểm của thuật ngữ quân sự trong tiếng Nga:</w:t>
      </w:r>
    </w:p>
    <w:p w14:paraId="538F137A" w14:textId="4855FEC1" w:rsidR="00D110CB" w:rsidRPr="00D110CB" w:rsidRDefault="00D110CB" w:rsidP="00874323">
      <w:pPr>
        <w:widowControl w:val="0"/>
        <w:spacing w:before="40" w:after="40" w:line="288" w:lineRule="auto"/>
        <w:ind w:firstLine="425"/>
        <w:jc w:val="both"/>
        <w:rPr>
          <w:rFonts w:ascii="Times New Roman" w:hAnsi="Times New Roman"/>
          <w:spacing w:val="-4"/>
          <w:sz w:val="22"/>
          <w:szCs w:val="22"/>
          <w:lang w:val="vi-VN"/>
        </w:rPr>
      </w:pPr>
      <w:r w:rsidRPr="00D110CB">
        <w:rPr>
          <w:rFonts w:ascii="Times New Roman" w:hAnsi="Times New Roman"/>
          <w:spacing w:val="-4"/>
          <w:sz w:val="22"/>
          <w:szCs w:val="22"/>
          <w:lang w:val="vi-VN"/>
        </w:rPr>
        <w:t>- Đặc điểm ngữ nghĩa từ vựng: tính đa nghĩa của các thuật ngữ quân sự, từ đồng nghĩa và từ trái nghĩa trong thuật ngữ quân sự.</w:t>
      </w:r>
    </w:p>
    <w:p w14:paraId="32EB15C0" w14:textId="281853DD" w:rsidR="00D110CB" w:rsidRPr="00D110CB" w:rsidRDefault="00D110CB"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 </w:t>
      </w:r>
      <w:r w:rsidRPr="00D110CB">
        <w:rPr>
          <w:rFonts w:ascii="Times New Roman" w:hAnsi="Times New Roman"/>
          <w:sz w:val="22"/>
          <w:szCs w:val="22"/>
          <w:lang w:val="vi-VN"/>
        </w:rPr>
        <w:t>Đặc điểm cấu tạo từ: bao gồm cấu tạo từ theo nghĩa, cấu tạo từ theo hình thái và cấu tạo từ theo cú pháp.</w:t>
      </w:r>
    </w:p>
    <w:p w14:paraId="00FB7D88" w14:textId="77777777" w:rsidR="00E32567" w:rsidRPr="00E32567" w:rsidRDefault="00E32567" w:rsidP="00874323">
      <w:pPr>
        <w:widowControl w:val="0"/>
        <w:spacing w:before="40" w:after="40" w:line="288" w:lineRule="auto"/>
        <w:ind w:firstLine="425"/>
        <w:jc w:val="both"/>
        <w:rPr>
          <w:rFonts w:ascii="Times New Roman" w:hAnsi="Times New Roman"/>
          <w:b/>
          <w:bCs/>
          <w:sz w:val="22"/>
          <w:szCs w:val="22"/>
          <w:lang w:val="vi-VN"/>
        </w:rPr>
      </w:pPr>
      <w:r w:rsidRPr="00E32567">
        <w:rPr>
          <w:rFonts w:ascii="Times New Roman" w:hAnsi="Times New Roman"/>
          <w:b/>
          <w:bCs/>
          <w:sz w:val="22"/>
          <w:szCs w:val="22"/>
          <w:lang w:val="vi-VN"/>
        </w:rPr>
        <w:t>1.3.2. Từ vựng quân sự chung của tiếng Nga trong hệ thống từ vựng</w:t>
      </w:r>
    </w:p>
    <w:p w14:paraId="14FA00FB" w14:textId="481523D1" w:rsidR="00E32567" w:rsidRPr="00E32567" w:rsidRDefault="00E32567" w:rsidP="00874323">
      <w:pPr>
        <w:widowControl w:val="0"/>
        <w:spacing w:before="40" w:after="40" w:line="288" w:lineRule="auto"/>
        <w:ind w:firstLine="425"/>
        <w:jc w:val="both"/>
        <w:rPr>
          <w:rFonts w:ascii="Times New Roman" w:hAnsi="Times New Roman"/>
          <w:sz w:val="22"/>
          <w:szCs w:val="22"/>
          <w:lang w:val="vi-VN"/>
        </w:rPr>
      </w:pPr>
      <w:r w:rsidRPr="00E32567">
        <w:rPr>
          <w:rFonts w:ascii="Times New Roman" w:hAnsi="Times New Roman"/>
          <w:sz w:val="22"/>
          <w:szCs w:val="22"/>
          <w:lang w:val="vi-VN"/>
        </w:rPr>
        <w:t>Từ vựng quân sự là một lớp từ vựng quan trọng trong ngôn ngữ. Các nhà nghiên cứu A.N. Kolgushkin, Y.N. Karaulov, A.N. Kolgushkin đề xuất phân chia từ vựng theo cách phổ biến, bao gồm từ vựng sử dụng chung, từ vựng khoa học và từ vựng chuyên ngành, giúp việc áp dụng chức năng của các thuật ngữ được hiểu rõ hơn.</w:t>
      </w:r>
      <w:r w:rsidR="00FF0BE5" w:rsidRPr="00FF0BE5">
        <w:rPr>
          <w:rFonts w:ascii="Times New Roman" w:hAnsi="Times New Roman"/>
          <w:sz w:val="22"/>
          <w:szCs w:val="22"/>
          <w:lang w:val="vi-VN"/>
        </w:rPr>
        <w:t xml:space="preserve"> </w:t>
      </w:r>
      <w:r w:rsidRPr="00E32567">
        <w:rPr>
          <w:rFonts w:ascii="Times New Roman" w:hAnsi="Times New Roman"/>
          <w:sz w:val="22"/>
          <w:szCs w:val="22"/>
          <w:lang w:val="vi-VN"/>
        </w:rPr>
        <w:t>Từ vựng quân sự chung bao gồm các từ, cụm từ hoặc thuật ngữ được sử dụng để chỉ các nội dung liên quan đến:</w:t>
      </w:r>
    </w:p>
    <w:p w14:paraId="560464AA" w14:textId="033D17D7" w:rsidR="00E32567" w:rsidRPr="00E32567" w:rsidRDefault="00FF0BE5" w:rsidP="00874323">
      <w:pPr>
        <w:widowControl w:val="0"/>
        <w:spacing w:before="40" w:after="40" w:line="288" w:lineRule="auto"/>
        <w:ind w:firstLine="425"/>
        <w:jc w:val="both"/>
        <w:rPr>
          <w:rFonts w:ascii="Times New Roman" w:hAnsi="Times New Roman"/>
          <w:sz w:val="22"/>
          <w:szCs w:val="22"/>
          <w:lang w:val="vi-VN"/>
        </w:rPr>
      </w:pPr>
      <w:r w:rsidRPr="00FF0BE5">
        <w:rPr>
          <w:rFonts w:ascii="Times New Roman" w:hAnsi="Times New Roman"/>
          <w:sz w:val="22"/>
          <w:szCs w:val="22"/>
          <w:lang w:val="vi-VN"/>
        </w:rPr>
        <w:t xml:space="preserve">- </w:t>
      </w:r>
      <w:r w:rsidR="00E32567" w:rsidRPr="00E32567">
        <w:rPr>
          <w:rFonts w:ascii="Times New Roman" w:hAnsi="Times New Roman"/>
          <w:sz w:val="22"/>
          <w:szCs w:val="22"/>
          <w:lang w:val="vi-VN"/>
        </w:rPr>
        <w:t>Chính sách quân sự, học thuyết quân sự, nghệ thuật quân sự và xây dựng lực lượng vũ trang;</w:t>
      </w:r>
    </w:p>
    <w:p w14:paraId="0196B28A" w14:textId="7320559C" w:rsidR="00E32567" w:rsidRPr="00E32567" w:rsidRDefault="00FF0BE5" w:rsidP="00874323">
      <w:pPr>
        <w:widowControl w:val="0"/>
        <w:spacing w:before="40" w:after="40" w:line="288" w:lineRule="auto"/>
        <w:ind w:firstLine="425"/>
        <w:jc w:val="both"/>
        <w:rPr>
          <w:rFonts w:ascii="Times New Roman" w:hAnsi="Times New Roman"/>
          <w:sz w:val="22"/>
          <w:szCs w:val="22"/>
          <w:lang w:val="vi-VN"/>
        </w:rPr>
      </w:pPr>
      <w:r w:rsidRPr="00FF0BE5">
        <w:rPr>
          <w:rFonts w:ascii="Times New Roman" w:hAnsi="Times New Roman"/>
          <w:sz w:val="22"/>
          <w:szCs w:val="22"/>
          <w:lang w:val="vi-VN"/>
        </w:rPr>
        <w:t xml:space="preserve">- </w:t>
      </w:r>
      <w:r w:rsidR="00E32567" w:rsidRPr="00E32567">
        <w:rPr>
          <w:rFonts w:ascii="Times New Roman" w:hAnsi="Times New Roman"/>
          <w:sz w:val="22"/>
          <w:szCs w:val="22"/>
          <w:lang w:val="vi-VN"/>
        </w:rPr>
        <w:t>Kiến thức về các loại, binh chủng và các đơn vị quân đội khác của Lực lượng vũ trang; về chỉ huy và quản lý quân đội;</w:t>
      </w:r>
    </w:p>
    <w:p w14:paraId="0D4C1760" w14:textId="0C501A1F" w:rsidR="00E32567" w:rsidRPr="00E32567" w:rsidRDefault="00FF0BE5" w:rsidP="00874323">
      <w:pPr>
        <w:widowControl w:val="0"/>
        <w:spacing w:before="40" w:after="40" w:line="288" w:lineRule="auto"/>
        <w:ind w:firstLine="425"/>
        <w:jc w:val="both"/>
        <w:rPr>
          <w:rFonts w:ascii="Times New Roman" w:hAnsi="Times New Roman"/>
          <w:sz w:val="22"/>
          <w:szCs w:val="22"/>
          <w:lang w:val="vi-VN"/>
        </w:rPr>
      </w:pPr>
      <w:r w:rsidRPr="00FF0BE5">
        <w:rPr>
          <w:rFonts w:ascii="Times New Roman" w:hAnsi="Times New Roman"/>
          <w:sz w:val="22"/>
          <w:szCs w:val="22"/>
          <w:lang w:val="vi-VN"/>
        </w:rPr>
        <w:t xml:space="preserve">- </w:t>
      </w:r>
      <w:r w:rsidR="00E32567" w:rsidRPr="00E32567">
        <w:rPr>
          <w:rFonts w:ascii="Times New Roman" w:hAnsi="Times New Roman"/>
          <w:sz w:val="22"/>
          <w:szCs w:val="22"/>
          <w:lang w:val="vi-VN"/>
        </w:rPr>
        <w:t>Kiến thức về chiến thuật và kỹ thuật quân sự; về phương tiện chỉ huy và chiến đấu; về vũ khí: đặc điểm kỹ thuật chiến thuật chủ yếu, việc sử dụng một số loại vũ khí phổ biến;</w:t>
      </w:r>
    </w:p>
    <w:p w14:paraId="3B297D0B" w14:textId="68F8528A" w:rsidR="00E32567" w:rsidRPr="00D1106C" w:rsidRDefault="00FF0BE5" w:rsidP="00874323">
      <w:pPr>
        <w:widowControl w:val="0"/>
        <w:spacing w:before="40" w:after="40" w:line="288" w:lineRule="auto"/>
        <w:ind w:firstLine="425"/>
        <w:jc w:val="both"/>
        <w:rPr>
          <w:rFonts w:ascii="Times New Roman" w:hAnsi="Times New Roman"/>
          <w:spacing w:val="-2"/>
          <w:sz w:val="22"/>
          <w:szCs w:val="22"/>
          <w:lang w:val="vi-VN"/>
        </w:rPr>
      </w:pPr>
      <w:r w:rsidRPr="00D1106C">
        <w:rPr>
          <w:rFonts w:ascii="Times New Roman" w:hAnsi="Times New Roman"/>
          <w:spacing w:val="-2"/>
          <w:sz w:val="22"/>
          <w:szCs w:val="22"/>
          <w:lang w:val="vi-VN"/>
        </w:rPr>
        <w:t xml:space="preserve">- </w:t>
      </w:r>
      <w:r w:rsidR="00E32567" w:rsidRPr="00D1106C">
        <w:rPr>
          <w:rFonts w:ascii="Times New Roman" w:hAnsi="Times New Roman"/>
          <w:spacing w:val="-2"/>
          <w:sz w:val="22"/>
          <w:szCs w:val="22"/>
          <w:lang w:val="vi-VN"/>
        </w:rPr>
        <w:t>Điều lệnh quân sự và các hành động tác chiến của quân đội;</w:t>
      </w:r>
    </w:p>
    <w:p w14:paraId="41AED2B2" w14:textId="71B14897" w:rsidR="00E32567" w:rsidRPr="00E32567" w:rsidRDefault="00FF0BE5" w:rsidP="00874323">
      <w:pPr>
        <w:widowControl w:val="0"/>
        <w:spacing w:before="40" w:after="40" w:line="288" w:lineRule="auto"/>
        <w:ind w:firstLine="425"/>
        <w:jc w:val="both"/>
        <w:rPr>
          <w:rFonts w:ascii="Times New Roman" w:hAnsi="Times New Roman"/>
          <w:sz w:val="22"/>
          <w:szCs w:val="22"/>
          <w:lang w:val="vi-VN"/>
        </w:rPr>
      </w:pPr>
      <w:r w:rsidRPr="00FF0BE5">
        <w:rPr>
          <w:rFonts w:ascii="Times New Roman" w:hAnsi="Times New Roman"/>
          <w:sz w:val="22"/>
          <w:szCs w:val="22"/>
          <w:lang w:val="vi-VN"/>
        </w:rPr>
        <w:t xml:space="preserve">- </w:t>
      </w:r>
      <w:r w:rsidR="00E32567" w:rsidRPr="00E32567">
        <w:rPr>
          <w:rFonts w:ascii="Times New Roman" w:hAnsi="Times New Roman"/>
          <w:sz w:val="22"/>
          <w:szCs w:val="22"/>
          <w:lang w:val="vi-VN"/>
        </w:rPr>
        <w:t>Một số cuộc chiến tranh và xung đột quân sự nổi tiếng, v.v.</w:t>
      </w:r>
    </w:p>
    <w:p w14:paraId="785DC3A6" w14:textId="77777777" w:rsidR="00FF0BE5" w:rsidRPr="00FF0BE5" w:rsidRDefault="00FF0BE5" w:rsidP="00874323">
      <w:pPr>
        <w:widowControl w:val="0"/>
        <w:spacing w:before="40" w:after="40" w:line="288" w:lineRule="auto"/>
        <w:ind w:firstLine="426"/>
        <w:jc w:val="both"/>
        <w:rPr>
          <w:rFonts w:ascii="Times New Roman" w:hAnsi="Times New Roman"/>
          <w:b/>
          <w:bCs/>
          <w:sz w:val="22"/>
          <w:szCs w:val="22"/>
          <w:lang w:val="vi-VN"/>
        </w:rPr>
      </w:pPr>
      <w:r w:rsidRPr="00FF0BE5">
        <w:rPr>
          <w:rFonts w:ascii="Times New Roman" w:hAnsi="Times New Roman"/>
          <w:b/>
          <w:bCs/>
          <w:sz w:val="22"/>
          <w:szCs w:val="22"/>
          <w:lang w:val="vi-VN"/>
        </w:rPr>
        <w:lastRenderedPageBreak/>
        <w:t>1.3.3. Dạy từ vựng quân sự chung của tiếng Nga cho các học viên Việt Nam</w:t>
      </w:r>
    </w:p>
    <w:p w14:paraId="4027A141" w14:textId="77777777" w:rsidR="00FF0BE5" w:rsidRPr="00FF0BE5" w:rsidRDefault="00FF0BE5" w:rsidP="00874323">
      <w:pPr>
        <w:widowControl w:val="0"/>
        <w:spacing w:before="40" w:after="40" w:line="288" w:lineRule="auto"/>
        <w:ind w:firstLine="426"/>
        <w:jc w:val="both"/>
        <w:rPr>
          <w:rFonts w:ascii="Times New Roman" w:hAnsi="Times New Roman"/>
          <w:sz w:val="22"/>
          <w:szCs w:val="22"/>
          <w:lang w:val="vi-VN"/>
        </w:rPr>
      </w:pPr>
      <w:r w:rsidRPr="00FF0BE5">
        <w:rPr>
          <w:rFonts w:ascii="Times New Roman" w:hAnsi="Times New Roman"/>
          <w:sz w:val="22"/>
          <w:szCs w:val="22"/>
          <w:lang w:val="vi-VN"/>
        </w:rPr>
        <w:t>Việc dạy từ vựng quân sự chung là rất quan trọng đối với việc đào tạo các chuyên gia quân sự, những người sẽ sử dụng tiếng Nga trong công việc chuyên môn của mình. Việc thành thạo hoạt động ngôn ngữ quân sự không chỉ đòi hỏi kiến thức về tài liệu ngôn ngữ mà còn cần kỹ năng sử dụng ngôn ngữ đó trong các kỹ năng nói, viết, nghe và đọc.</w:t>
      </w:r>
    </w:p>
    <w:p w14:paraId="5A6F85B3" w14:textId="27B2B1FD" w:rsidR="00FF0BE5" w:rsidRDefault="00FF0BE5" w:rsidP="00874323">
      <w:pPr>
        <w:widowControl w:val="0"/>
        <w:spacing w:before="40" w:after="40" w:line="288" w:lineRule="auto"/>
        <w:ind w:firstLine="426"/>
        <w:jc w:val="both"/>
        <w:rPr>
          <w:rFonts w:ascii="Times New Roman" w:hAnsi="Times New Roman"/>
          <w:sz w:val="22"/>
          <w:szCs w:val="22"/>
          <w:lang w:val="vi-VN"/>
        </w:rPr>
      </w:pPr>
      <w:r w:rsidRPr="00FF0BE5">
        <w:rPr>
          <w:rFonts w:ascii="Times New Roman" w:hAnsi="Times New Roman"/>
          <w:sz w:val="22"/>
          <w:szCs w:val="22"/>
          <w:lang w:val="vi-VN"/>
        </w:rPr>
        <w:t>Để việc dạy từ vựng quân sự chung đạt hiệu quả, cần chú ý đến các yếu tố sau trong quá trình giảng dạy: Lưu ý đến sự khác biệt ngôn ngữ và văn hóa, Sử dụng phương pháp tiếp cận theo ngữ cảnh, Áp dụng các phương pháp giảng dạy tương tác, Dạy qua các tài liệu thực tế, Xem xét các khía cạnh lịch sử và hiện đại của hợp tác quân sự Nga-Việt</w:t>
      </w:r>
      <w:r w:rsidR="00AD2693" w:rsidRPr="00AD2693">
        <w:rPr>
          <w:rFonts w:ascii="Times New Roman" w:hAnsi="Times New Roman"/>
          <w:sz w:val="22"/>
          <w:szCs w:val="22"/>
          <w:lang w:val="vi-VN"/>
        </w:rPr>
        <w:t>..</w:t>
      </w:r>
      <w:r w:rsidRPr="00FF0BE5">
        <w:rPr>
          <w:rFonts w:ascii="Times New Roman" w:hAnsi="Times New Roman"/>
          <w:sz w:val="22"/>
          <w:szCs w:val="22"/>
          <w:lang w:val="vi-VN"/>
        </w:rPr>
        <w:t>.</w:t>
      </w:r>
    </w:p>
    <w:p w14:paraId="13F8F6AB" w14:textId="77777777" w:rsidR="00536788" w:rsidRPr="00536788" w:rsidRDefault="00536788" w:rsidP="00874323">
      <w:pPr>
        <w:widowControl w:val="0"/>
        <w:spacing w:before="40" w:after="40" w:line="288" w:lineRule="auto"/>
        <w:ind w:firstLine="426"/>
        <w:jc w:val="both"/>
        <w:rPr>
          <w:rFonts w:ascii="Times New Roman" w:hAnsi="Times New Roman"/>
          <w:b/>
          <w:bCs/>
          <w:sz w:val="22"/>
          <w:szCs w:val="22"/>
          <w:lang w:val="vi-VN"/>
        </w:rPr>
      </w:pPr>
      <w:r w:rsidRPr="00536788">
        <w:rPr>
          <w:rFonts w:ascii="Times New Roman" w:hAnsi="Times New Roman"/>
          <w:b/>
          <w:bCs/>
          <w:sz w:val="22"/>
          <w:szCs w:val="22"/>
          <w:lang w:val="vi-VN"/>
        </w:rPr>
        <w:t>1.4. Học từ vựng là một trong những yếu tố không thể thiếu trong quá trình học nghe.</w:t>
      </w:r>
    </w:p>
    <w:p w14:paraId="455FDCDE" w14:textId="77777777" w:rsidR="00536788" w:rsidRPr="00536788" w:rsidRDefault="00536788" w:rsidP="00874323">
      <w:pPr>
        <w:widowControl w:val="0"/>
        <w:spacing w:before="40" w:after="40" w:line="288" w:lineRule="auto"/>
        <w:ind w:firstLine="426"/>
        <w:jc w:val="both"/>
        <w:rPr>
          <w:rFonts w:ascii="Times New Roman" w:hAnsi="Times New Roman"/>
          <w:b/>
          <w:bCs/>
          <w:spacing w:val="-4"/>
          <w:sz w:val="22"/>
          <w:szCs w:val="22"/>
          <w:lang w:val="vi-VN"/>
        </w:rPr>
      </w:pPr>
      <w:r w:rsidRPr="00536788">
        <w:rPr>
          <w:rFonts w:ascii="Times New Roman" w:hAnsi="Times New Roman"/>
          <w:b/>
          <w:bCs/>
          <w:spacing w:val="-4"/>
          <w:sz w:val="22"/>
          <w:szCs w:val="22"/>
          <w:lang w:val="vi-VN"/>
        </w:rPr>
        <w:t>1.4.1. Nghe hiểu như một khía cạnh của việc học ngoại ngữ</w:t>
      </w:r>
    </w:p>
    <w:p w14:paraId="6E344545" w14:textId="33C23D91" w:rsidR="00536788" w:rsidRPr="00FF0BE5" w:rsidRDefault="00536788" w:rsidP="00874323">
      <w:pPr>
        <w:widowControl w:val="0"/>
        <w:spacing w:before="40" w:after="40" w:line="288" w:lineRule="auto"/>
        <w:ind w:firstLine="426"/>
        <w:jc w:val="both"/>
        <w:rPr>
          <w:rFonts w:ascii="Times New Roman" w:hAnsi="Times New Roman"/>
          <w:sz w:val="22"/>
          <w:szCs w:val="22"/>
          <w:lang w:val="vi-VN"/>
        </w:rPr>
      </w:pPr>
      <w:r w:rsidRPr="00536788">
        <w:rPr>
          <w:rFonts w:ascii="Times New Roman" w:hAnsi="Times New Roman"/>
          <w:sz w:val="22"/>
          <w:szCs w:val="22"/>
          <w:lang w:val="vi-VN"/>
        </w:rPr>
        <w:t>Nghe hiểu là một quá trình chủ động, mục tiêu của nó là nhận diện và giải thích thông điệp âm thanh. Kỹ năng này vô cùng quan trọng đối với việc học ngôn ngữ thành công, đặc biệt trong bối cảnh phương pháp tiếp cận giao tiếp. Nền tảng của kỹ năng nghe bao gồm ba thành phần chính: ngữ âm (để phân biệt cấu trúc âm thanh), ngữ pháp (để nhận diện hình thức câu) và từ vựng (để hiểu nghĩa của các từ). Nghe hiểu là một kỹ năng phức tạp, đòi hỏi không chỉ sự tiếp nhận âm thanh mà còn phải phân tích lời nói, vì vậy việc thiếu từ vựng thường trở thành rào cản đối với việc tiếp nhận hiệu quả thông tin âm thanh.</w:t>
      </w:r>
    </w:p>
    <w:p w14:paraId="07FCD99C" w14:textId="424FFD1C" w:rsidR="00536788" w:rsidRPr="00536788" w:rsidRDefault="00536788" w:rsidP="00874323">
      <w:pPr>
        <w:widowControl w:val="0"/>
        <w:spacing w:before="40" w:after="40" w:line="288" w:lineRule="auto"/>
        <w:ind w:firstLine="426"/>
        <w:jc w:val="both"/>
        <w:rPr>
          <w:rFonts w:ascii="Times New Roman" w:hAnsi="Times New Roman"/>
          <w:b/>
          <w:bCs/>
          <w:sz w:val="22"/>
          <w:szCs w:val="22"/>
          <w:lang w:val="vi-VN"/>
        </w:rPr>
      </w:pPr>
      <w:r w:rsidRPr="00536788">
        <w:rPr>
          <w:rFonts w:ascii="Times New Roman" w:hAnsi="Times New Roman"/>
          <w:b/>
          <w:bCs/>
          <w:sz w:val="22"/>
          <w:szCs w:val="22"/>
          <w:lang w:val="vi-VN"/>
        </w:rPr>
        <w:t xml:space="preserve">1.4.2. Đặc điểm của việc </w:t>
      </w:r>
      <w:r>
        <w:rPr>
          <w:rFonts w:ascii="Times New Roman" w:hAnsi="Times New Roman"/>
          <w:b/>
          <w:bCs/>
          <w:sz w:val="22"/>
          <w:szCs w:val="22"/>
          <w:lang w:val="vi-VN"/>
        </w:rPr>
        <w:t>dạy</w:t>
      </w:r>
      <w:r w:rsidRPr="00536788">
        <w:rPr>
          <w:rFonts w:ascii="Times New Roman" w:hAnsi="Times New Roman"/>
          <w:b/>
          <w:bCs/>
          <w:sz w:val="22"/>
          <w:szCs w:val="22"/>
          <w:lang w:val="vi-VN"/>
        </w:rPr>
        <w:t xml:space="preserve"> từ vựng chuyên ngành tiếng Nga trong các </w:t>
      </w:r>
      <w:r>
        <w:rPr>
          <w:rFonts w:ascii="Times New Roman" w:hAnsi="Times New Roman"/>
          <w:b/>
          <w:bCs/>
          <w:sz w:val="22"/>
          <w:szCs w:val="22"/>
          <w:lang w:val="vi-VN"/>
        </w:rPr>
        <w:t xml:space="preserve">giờ </w:t>
      </w:r>
      <w:r w:rsidRPr="00536788">
        <w:rPr>
          <w:rFonts w:ascii="Times New Roman" w:hAnsi="Times New Roman"/>
          <w:b/>
          <w:bCs/>
          <w:sz w:val="22"/>
          <w:szCs w:val="22"/>
          <w:lang w:val="vi-VN"/>
        </w:rPr>
        <w:t>nghe hiểu</w:t>
      </w:r>
    </w:p>
    <w:p w14:paraId="7401C2F6" w14:textId="59A86363" w:rsidR="00D110CB" w:rsidRDefault="00536788" w:rsidP="00874323">
      <w:pPr>
        <w:widowControl w:val="0"/>
        <w:spacing w:before="40" w:after="40" w:line="288" w:lineRule="auto"/>
        <w:ind w:firstLine="426"/>
        <w:jc w:val="both"/>
        <w:rPr>
          <w:rFonts w:ascii="Times New Roman" w:hAnsi="Times New Roman"/>
          <w:sz w:val="22"/>
          <w:szCs w:val="22"/>
          <w:lang w:val="vi-VN"/>
        </w:rPr>
      </w:pPr>
      <w:r w:rsidRPr="00536788">
        <w:rPr>
          <w:rFonts w:ascii="Times New Roman" w:hAnsi="Times New Roman"/>
          <w:sz w:val="22"/>
          <w:szCs w:val="22"/>
          <w:lang w:val="vi-VN"/>
        </w:rPr>
        <w:t xml:space="preserve">Để </w:t>
      </w:r>
      <w:r>
        <w:rPr>
          <w:rFonts w:ascii="Times New Roman" w:hAnsi="Times New Roman"/>
          <w:sz w:val="22"/>
          <w:szCs w:val="22"/>
          <w:lang w:val="vi-VN"/>
        </w:rPr>
        <w:t xml:space="preserve">dạy </w:t>
      </w:r>
      <w:r w:rsidRPr="00536788">
        <w:rPr>
          <w:rFonts w:ascii="Times New Roman" w:hAnsi="Times New Roman"/>
          <w:sz w:val="22"/>
          <w:szCs w:val="22"/>
          <w:lang w:val="vi-VN"/>
        </w:rPr>
        <w:t xml:space="preserve">từ vựng hiệu quả qua việc nghe hiểu, cần phải lưu ý </w:t>
      </w:r>
      <w:r w:rsidRPr="00536788">
        <w:rPr>
          <w:rFonts w:ascii="Times New Roman" w:hAnsi="Times New Roman"/>
          <w:sz w:val="22"/>
          <w:szCs w:val="22"/>
          <w:lang w:val="vi-VN"/>
        </w:rPr>
        <w:lastRenderedPageBreak/>
        <w:t>năm yếu tố quan trọng: sự quan tâm đến chủ đề, trình độ hiểu biết, việc lặp lại thông tin, sự tách biệt khỏi ngữ cảnh và việc mở rộng vốn từ vựng.</w:t>
      </w:r>
    </w:p>
    <w:p w14:paraId="3BAB64AA" w14:textId="15487FD1" w:rsidR="00536788" w:rsidRPr="00D1106C" w:rsidRDefault="00536788" w:rsidP="00874323">
      <w:pPr>
        <w:widowControl w:val="0"/>
        <w:spacing w:before="40" w:after="40" w:line="288" w:lineRule="auto"/>
        <w:ind w:firstLine="426"/>
        <w:jc w:val="both"/>
        <w:rPr>
          <w:rFonts w:ascii="Times New Roman" w:hAnsi="Times New Roman"/>
          <w:spacing w:val="-2"/>
          <w:sz w:val="22"/>
          <w:szCs w:val="22"/>
          <w:lang w:val="vi-VN"/>
        </w:rPr>
      </w:pPr>
      <w:r w:rsidRPr="00D1106C">
        <w:rPr>
          <w:rFonts w:ascii="Times New Roman" w:hAnsi="Times New Roman"/>
          <w:spacing w:val="-2"/>
          <w:sz w:val="22"/>
          <w:szCs w:val="22"/>
          <w:lang w:val="vi-VN"/>
        </w:rPr>
        <w:t>Khi dạy từ vựng chuyên ngành, cần phải xem xét mức độ khó của tài liệu, số lượng thuật ngữ chuyên ngành, tốc độ truyền đạt thông tin và kiến thức nền tảng của học sinh. Công việc chuẩn bị trước khi nghe hiểu, như thảo luận về các chủ đề, giải thích từ khóa và cung cấp ngữ cảnh hình ảnh, sẽ kích hoạt những kiến thức đã có của học sinh và chuẩn bị họ để tiếp nhận kiến thức mới.</w:t>
      </w:r>
    </w:p>
    <w:p w14:paraId="29EBA6CF" w14:textId="7B4F3860" w:rsidR="00D21519" w:rsidRPr="00D21519" w:rsidRDefault="00D21519" w:rsidP="00874323">
      <w:pPr>
        <w:widowControl w:val="0"/>
        <w:spacing w:before="40" w:after="40" w:line="288" w:lineRule="auto"/>
        <w:ind w:firstLine="426"/>
        <w:jc w:val="both"/>
        <w:rPr>
          <w:rFonts w:ascii="Times New Roman" w:hAnsi="Times New Roman"/>
          <w:b/>
          <w:bCs/>
          <w:sz w:val="22"/>
          <w:szCs w:val="22"/>
          <w:lang w:val="vi-VN"/>
        </w:rPr>
      </w:pPr>
      <w:r w:rsidRPr="00D21519">
        <w:rPr>
          <w:rFonts w:ascii="Times New Roman" w:hAnsi="Times New Roman"/>
          <w:b/>
          <w:bCs/>
          <w:sz w:val="22"/>
          <w:szCs w:val="22"/>
          <w:lang w:val="vi-VN"/>
        </w:rPr>
        <w:t>Chương 2: Từ vựng quân sự chung - phần không thể tách rời trong dạy nghe hiểu tiếng Nga tại HVKHQS</w:t>
      </w:r>
    </w:p>
    <w:p w14:paraId="4D4A0AA8" w14:textId="2A44BBF6" w:rsidR="00D110CB" w:rsidRPr="000A6C69" w:rsidRDefault="000A6C69" w:rsidP="00874323">
      <w:pPr>
        <w:widowControl w:val="0"/>
        <w:spacing w:before="40" w:after="40" w:line="288" w:lineRule="auto"/>
        <w:ind w:firstLine="426"/>
        <w:jc w:val="both"/>
        <w:rPr>
          <w:rFonts w:ascii="Times New Roman" w:hAnsi="Times New Roman"/>
          <w:b/>
          <w:bCs/>
          <w:sz w:val="22"/>
          <w:szCs w:val="22"/>
          <w:lang w:val="vi-VN"/>
        </w:rPr>
      </w:pPr>
      <w:r w:rsidRPr="000A6C69">
        <w:rPr>
          <w:rFonts w:ascii="Times New Roman" w:hAnsi="Times New Roman"/>
          <w:b/>
          <w:bCs/>
          <w:sz w:val="22"/>
          <w:szCs w:val="22"/>
          <w:lang w:val="vi-VN"/>
        </w:rPr>
        <w:t xml:space="preserve">2.1. Vai trò của từ vựng quân sự chung trong tiếng Nga trong các </w:t>
      </w:r>
      <w:r w:rsidR="00272DD5">
        <w:rPr>
          <w:rFonts w:ascii="Times New Roman" w:hAnsi="Times New Roman"/>
          <w:b/>
          <w:bCs/>
          <w:sz w:val="22"/>
          <w:szCs w:val="22"/>
          <w:lang w:val="vi-VN"/>
        </w:rPr>
        <w:t xml:space="preserve">giờ </w:t>
      </w:r>
      <w:r w:rsidRPr="000A6C69">
        <w:rPr>
          <w:rFonts w:ascii="Times New Roman" w:hAnsi="Times New Roman"/>
          <w:b/>
          <w:bCs/>
          <w:sz w:val="22"/>
          <w:szCs w:val="22"/>
          <w:lang w:val="vi-VN"/>
        </w:rPr>
        <w:t xml:space="preserve">học nghe hiểu tại </w:t>
      </w:r>
      <w:r w:rsidR="00272DD5">
        <w:rPr>
          <w:rFonts w:ascii="Times New Roman" w:hAnsi="Times New Roman"/>
          <w:b/>
          <w:bCs/>
          <w:sz w:val="22"/>
          <w:szCs w:val="22"/>
          <w:lang w:val="vi-VN"/>
        </w:rPr>
        <w:t>HVKHQS</w:t>
      </w:r>
    </w:p>
    <w:p w14:paraId="4A26C4BA" w14:textId="6CB0B3DF" w:rsidR="000A6C69" w:rsidRDefault="000A6C69" w:rsidP="00874323">
      <w:pPr>
        <w:widowControl w:val="0"/>
        <w:spacing w:before="40" w:after="40" w:line="288" w:lineRule="auto"/>
        <w:ind w:firstLine="426"/>
        <w:jc w:val="both"/>
        <w:rPr>
          <w:rFonts w:ascii="Times New Roman" w:hAnsi="Times New Roman"/>
          <w:sz w:val="22"/>
          <w:szCs w:val="22"/>
          <w:lang w:val="vi-VN"/>
        </w:rPr>
      </w:pPr>
      <w:r w:rsidRPr="000A6C69">
        <w:rPr>
          <w:rFonts w:ascii="Times New Roman" w:hAnsi="Times New Roman"/>
          <w:sz w:val="22"/>
          <w:szCs w:val="22"/>
          <w:lang w:val="vi-VN"/>
        </w:rPr>
        <w:t xml:space="preserve">Một trong những yếu tố quan trọng và không thể thiếu trong quá trình đào tạo nhằm phát triển các kỹ năng giao tiếp trong hoạt động nghề nghiệp quân sự </w:t>
      </w:r>
      <w:r w:rsidR="00272DD5">
        <w:rPr>
          <w:rFonts w:ascii="Times New Roman" w:hAnsi="Times New Roman"/>
          <w:sz w:val="22"/>
          <w:szCs w:val="22"/>
          <w:lang w:val="vi-VN"/>
        </w:rPr>
        <w:t xml:space="preserve">tại HVKHQS </w:t>
      </w:r>
      <w:r w:rsidRPr="000A6C69">
        <w:rPr>
          <w:rFonts w:ascii="Times New Roman" w:hAnsi="Times New Roman"/>
          <w:sz w:val="22"/>
          <w:szCs w:val="22"/>
          <w:lang w:val="vi-VN"/>
        </w:rPr>
        <w:t xml:space="preserve">là việc nắm vững và sử dụng thành thạo từ vựng quân sự chung. </w:t>
      </w:r>
      <w:r w:rsidR="00272DD5">
        <w:rPr>
          <w:rFonts w:ascii="Times New Roman" w:hAnsi="Times New Roman"/>
          <w:sz w:val="22"/>
          <w:szCs w:val="22"/>
          <w:lang w:val="vi-VN"/>
        </w:rPr>
        <w:t>Nhóm t</w:t>
      </w:r>
      <w:r w:rsidRPr="000A6C69">
        <w:rPr>
          <w:rFonts w:ascii="Times New Roman" w:hAnsi="Times New Roman"/>
          <w:sz w:val="22"/>
          <w:szCs w:val="22"/>
          <w:lang w:val="vi-VN"/>
        </w:rPr>
        <w:t xml:space="preserve">ừ vựng này không chỉ đóng vai trò cơ bản trong </w:t>
      </w:r>
      <w:r w:rsidR="00272DD5">
        <w:rPr>
          <w:rFonts w:ascii="Times New Roman" w:hAnsi="Times New Roman"/>
          <w:sz w:val="22"/>
          <w:szCs w:val="22"/>
          <w:lang w:val="vi-VN"/>
        </w:rPr>
        <w:t xml:space="preserve">việc </w:t>
      </w:r>
      <w:r w:rsidR="00272DD5" w:rsidRPr="000A6C69">
        <w:rPr>
          <w:rFonts w:ascii="Times New Roman" w:hAnsi="Times New Roman"/>
          <w:sz w:val="22"/>
          <w:szCs w:val="22"/>
          <w:lang w:val="vi-VN"/>
        </w:rPr>
        <w:t xml:space="preserve">hiểu rõ các mệnh lệnh, chỉ thị và các tình huống diễn ra trong môi trường quân đội, </w:t>
      </w:r>
      <w:r w:rsidRPr="000A6C69">
        <w:rPr>
          <w:rFonts w:ascii="Times New Roman" w:hAnsi="Times New Roman"/>
          <w:sz w:val="22"/>
          <w:szCs w:val="22"/>
          <w:lang w:val="vi-VN"/>
        </w:rPr>
        <w:t>mà còn có ảnh hưởng sâu rộng trong quá trình phát triển các kỹ năng ngôn ngữ chuyên biệt, đặc biệt là kỹ năng nghe hiểu. Do đó, việc đưa từ vựng quân sự chung vào quá trình giảng dạy và huấn luyện đóng vai trò không chỉ là một phương pháp ngôn ngữ học mà còn là một yếu tố chiến lược trong việc xây dựng năng lực chuyên môn của các học viên trong môi trường quân sự.</w:t>
      </w:r>
    </w:p>
    <w:p w14:paraId="20BD4802" w14:textId="451D3568" w:rsidR="00FF41C2" w:rsidRDefault="00FF41C2" w:rsidP="00874323">
      <w:pPr>
        <w:widowControl w:val="0"/>
        <w:spacing w:before="40" w:after="40" w:line="288" w:lineRule="auto"/>
        <w:ind w:firstLine="426"/>
        <w:jc w:val="both"/>
        <w:rPr>
          <w:rFonts w:ascii="Times New Roman" w:hAnsi="Times New Roman"/>
          <w:b/>
          <w:bCs/>
          <w:sz w:val="22"/>
          <w:szCs w:val="22"/>
          <w:lang w:val="vi-VN"/>
        </w:rPr>
      </w:pPr>
      <w:r w:rsidRPr="00FF41C2">
        <w:rPr>
          <w:rFonts w:ascii="Times New Roman" w:hAnsi="Times New Roman"/>
          <w:b/>
          <w:bCs/>
          <w:sz w:val="22"/>
          <w:szCs w:val="22"/>
          <w:lang w:val="vi-VN"/>
        </w:rPr>
        <w:t xml:space="preserve">2.2. Đặc </w:t>
      </w:r>
      <w:r>
        <w:rPr>
          <w:rFonts w:ascii="Times New Roman" w:hAnsi="Times New Roman"/>
          <w:b/>
          <w:bCs/>
          <w:sz w:val="22"/>
          <w:szCs w:val="22"/>
          <w:lang w:val="vi-VN"/>
        </w:rPr>
        <w:t xml:space="preserve">trưng </w:t>
      </w:r>
      <w:r w:rsidRPr="00FF41C2">
        <w:rPr>
          <w:rFonts w:ascii="Times New Roman" w:hAnsi="Times New Roman"/>
          <w:b/>
          <w:bCs/>
          <w:sz w:val="22"/>
          <w:szCs w:val="22"/>
          <w:lang w:val="vi-VN"/>
        </w:rPr>
        <w:t xml:space="preserve">giảng dạy từ vựng quân sự trong các </w:t>
      </w:r>
      <w:r>
        <w:rPr>
          <w:rFonts w:ascii="Times New Roman" w:hAnsi="Times New Roman"/>
          <w:b/>
          <w:bCs/>
          <w:sz w:val="22"/>
          <w:szCs w:val="22"/>
          <w:lang w:val="vi-VN"/>
        </w:rPr>
        <w:t>giờ nghe hiểu</w:t>
      </w:r>
      <w:r w:rsidRPr="00FF41C2">
        <w:rPr>
          <w:rFonts w:ascii="Times New Roman" w:hAnsi="Times New Roman"/>
          <w:b/>
          <w:bCs/>
          <w:sz w:val="22"/>
          <w:szCs w:val="22"/>
          <w:lang w:val="vi-VN"/>
        </w:rPr>
        <w:t xml:space="preserve"> tại Học viện Quân sự</w:t>
      </w:r>
    </w:p>
    <w:p w14:paraId="1F4533F6" w14:textId="4ABFE246" w:rsidR="00FF41C2" w:rsidRPr="00FF41C2" w:rsidRDefault="00FF41C2"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sz w:val="22"/>
          <w:szCs w:val="22"/>
          <w:lang w:val="vi-VN"/>
        </w:rPr>
        <w:t xml:space="preserve">Mục 2.2 nghiên cứu </w:t>
      </w:r>
      <w:r w:rsidRPr="00FF41C2">
        <w:rPr>
          <w:rFonts w:ascii="Times New Roman" w:hAnsi="Times New Roman"/>
          <w:sz w:val="22"/>
          <w:szCs w:val="22"/>
          <w:lang w:val="vi-VN"/>
        </w:rPr>
        <w:t xml:space="preserve">quá trình giảng dạy từ vựng quân sự tại </w:t>
      </w:r>
      <w:r>
        <w:rPr>
          <w:rFonts w:ascii="Times New Roman" w:hAnsi="Times New Roman"/>
          <w:sz w:val="22"/>
          <w:szCs w:val="22"/>
          <w:lang w:val="vi-VN"/>
        </w:rPr>
        <w:t xml:space="preserve">HVKHQS </w:t>
      </w:r>
      <w:r w:rsidRPr="00FF41C2">
        <w:rPr>
          <w:rFonts w:ascii="Times New Roman" w:hAnsi="Times New Roman"/>
          <w:sz w:val="22"/>
          <w:szCs w:val="22"/>
          <w:lang w:val="vi-VN"/>
        </w:rPr>
        <w:t xml:space="preserve">trong khuôn khổ </w:t>
      </w:r>
      <w:r>
        <w:rPr>
          <w:rFonts w:ascii="Times New Roman" w:hAnsi="Times New Roman"/>
          <w:sz w:val="22"/>
          <w:szCs w:val="22"/>
          <w:lang w:val="vi-VN"/>
        </w:rPr>
        <w:t>C</w:t>
      </w:r>
      <w:r w:rsidRPr="00FF41C2">
        <w:rPr>
          <w:rFonts w:ascii="Times New Roman" w:hAnsi="Times New Roman"/>
          <w:sz w:val="22"/>
          <w:szCs w:val="22"/>
          <w:lang w:val="vi-VN"/>
        </w:rPr>
        <w:t xml:space="preserve">hương trình đào tạo sĩ quan cấp </w:t>
      </w:r>
      <w:r>
        <w:rPr>
          <w:rFonts w:ascii="Times New Roman" w:hAnsi="Times New Roman"/>
          <w:sz w:val="22"/>
          <w:szCs w:val="22"/>
          <w:lang w:val="vi-VN"/>
        </w:rPr>
        <w:t xml:space="preserve">phân đội </w:t>
      </w:r>
      <w:r w:rsidRPr="00FF41C2">
        <w:rPr>
          <w:rFonts w:ascii="Times New Roman" w:hAnsi="Times New Roman"/>
          <w:sz w:val="22"/>
          <w:szCs w:val="22"/>
          <w:lang w:val="vi-VN"/>
        </w:rPr>
        <w:t>bậc đại học, chuyên ngành "Ngôn ngữ Nga".</w:t>
      </w:r>
    </w:p>
    <w:p w14:paraId="3CE718BE" w14:textId="78EF207A" w:rsidR="00FF41C2" w:rsidRPr="00FF41C2" w:rsidRDefault="00FF41C2" w:rsidP="00874323">
      <w:pPr>
        <w:widowControl w:val="0"/>
        <w:spacing w:before="40" w:after="40" w:line="288" w:lineRule="auto"/>
        <w:ind w:firstLine="426"/>
        <w:jc w:val="both"/>
        <w:rPr>
          <w:rFonts w:ascii="Times New Roman" w:hAnsi="Times New Roman"/>
          <w:sz w:val="22"/>
          <w:szCs w:val="22"/>
          <w:lang w:val="vi-VN"/>
        </w:rPr>
      </w:pPr>
      <w:r w:rsidRPr="00FF41C2">
        <w:rPr>
          <w:rFonts w:ascii="Times New Roman" w:hAnsi="Times New Roman"/>
          <w:sz w:val="22"/>
          <w:szCs w:val="22"/>
          <w:lang w:val="vi-VN"/>
        </w:rPr>
        <w:lastRenderedPageBreak/>
        <w:t xml:space="preserve">Đối tượng nghiên cứu bao gồm các học viên năm ba giai đoạn </w:t>
      </w:r>
      <w:r>
        <w:rPr>
          <w:rFonts w:ascii="Times New Roman" w:hAnsi="Times New Roman"/>
          <w:sz w:val="22"/>
          <w:szCs w:val="22"/>
          <w:lang w:val="vi-VN"/>
        </w:rPr>
        <w:t xml:space="preserve">từ năm </w:t>
      </w:r>
      <w:r w:rsidRPr="00FF41C2">
        <w:rPr>
          <w:rFonts w:ascii="Times New Roman" w:hAnsi="Times New Roman"/>
          <w:sz w:val="22"/>
          <w:szCs w:val="22"/>
          <w:lang w:val="vi-VN"/>
        </w:rPr>
        <w:t>2017</w:t>
      </w:r>
      <w:r>
        <w:rPr>
          <w:rFonts w:ascii="Times New Roman" w:hAnsi="Times New Roman"/>
          <w:sz w:val="22"/>
          <w:szCs w:val="22"/>
          <w:lang w:val="vi-VN"/>
        </w:rPr>
        <w:t xml:space="preserve"> đến </w:t>
      </w:r>
      <w:r w:rsidRPr="00FF41C2">
        <w:rPr>
          <w:rFonts w:ascii="Times New Roman" w:hAnsi="Times New Roman"/>
          <w:sz w:val="22"/>
          <w:szCs w:val="22"/>
          <w:lang w:val="vi-VN"/>
        </w:rPr>
        <w:t xml:space="preserve">2024, cùng với các giảng viên của khoa </w:t>
      </w:r>
      <w:r>
        <w:rPr>
          <w:rFonts w:ascii="Times New Roman" w:hAnsi="Times New Roman"/>
          <w:sz w:val="22"/>
          <w:szCs w:val="22"/>
          <w:lang w:val="vi-VN"/>
        </w:rPr>
        <w:t xml:space="preserve">tiếng </w:t>
      </w:r>
      <w:r w:rsidRPr="00FF41C2">
        <w:rPr>
          <w:rFonts w:ascii="Times New Roman" w:hAnsi="Times New Roman"/>
          <w:sz w:val="22"/>
          <w:szCs w:val="22"/>
          <w:lang w:val="vi-VN"/>
        </w:rPr>
        <w:t xml:space="preserve">Nga. Tham gia nghiên cứu có 40 học viên và 7 giảng </w:t>
      </w:r>
      <w:r>
        <w:rPr>
          <w:rFonts w:ascii="Times New Roman" w:hAnsi="Times New Roman"/>
          <w:sz w:val="22"/>
          <w:szCs w:val="22"/>
          <w:lang w:val="vi-VN"/>
        </w:rPr>
        <w:t>viên nhằm</w:t>
      </w:r>
      <w:r w:rsidRPr="00FF41C2">
        <w:rPr>
          <w:rFonts w:ascii="Times New Roman" w:hAnsi="Times New Roman"/>
          <w:sz w:val="22"/>
          <w:szCs w:val="22"/>
          <w:lang w:val="vi-VN"/>
        </w:rPr>
        <w:t xml:space="preserve"> đảm bảo sự đa dạng trong quan điểm về việc giảng dạy tiếng Nga trong lĩnh vực quân sự. Để bảo mật thông tin, danh tính của học viên và giảng viên đã được mã hóa.</w:t>
      </w:r>
    </w:p>
    <w:p w14:paraId="5070EA40" w14:textId="18659125" w:rsidR="00FF41C2" w:rsidRPr="00FF41C2" w:rsidRDefault="00FF41C2" w:rsidP="00874323">
      <w:pPr>
        <w:widowControl w:val="0"/>
        <w:spacing w:before="40" w:after="40" w:line="288" w:lineRule="auto"/>
        <w:ind w:firstLine="426"/>
        <w:jc w:val="both"/>
        <w:rPr>
          <w:rFonts w:ascii="Times New Roman" w:hAnsi="Times New Roman"/>
          <w:b/>
          <w:bCs/>
          <w:sz w:val="22"/>
          <w:szCs w:val="22"/>
          <w:lang w:val="vi-VN"/>
        </w:rPr>
      </w:pPr>
      <w:r w:rsidRPr="00FF41C2">
        <w:rPr>
          <w:rFonts w:ascii="Times New Roman" w:hAnsi="Times New Roman"/>
          <w:b/>
          <w:bCs/>
          <w:sz w:val="22"/>
          <w:szCs w:val="22"/>
          <w:lang w:val="vi-VN"/>
        </w:rPr>
        <w:t xml:space="preserve">2.2.1. Chương trình </w:t>
      </w:r>
      <w:r>
        <w:rPr>
          <w:rFonts w:ascii="Times New Roman" w:hAnsi="Times New Roman"/>
          <w:b/>
          <w:bCs/>
          <w:sz w:val="22"/>
          <w:szCs w:val="22"/>
          <w:lang w:val="vi-VN"/>
        </w:rPr>
        <w:t>đào tạo</w:t>
      </w:r>
      <w:r w:rsidRPr="00FF41C2">
        <w:rPr>
          <w:rFonts w:ascii="Times New Roman" w:hAnsi="Times New Roman"/>
          <w:b/>
          <w:bCs/>
          <w:sz w:val="22"/>
          <w:szCs w:val="22"/>
          <w:lang w:val="vi-VN"/>
        </w:rPr>
        <w:t>, kế hoạch giảng dạy, giáo trình và tài liệu</w:t>
      </w:r>
    </w:p>
    <w:p w14:paraId="16D778F0" w14:textId="0DCE0027" w:rsidR="00FF41C2" w:rsidRPr="00FF41C2" w:rsidRDefault="00FF41C2" w:rsidP="00874323">
      <w:pPr>
        <w:widowControl w:val="0"/>
        <w:spacing w:before="40" w:after="40" w:line="288" w:lineRule="auto"/>
        <w:ind w:firstLine="426"/>
        <w:jc w:val="both"/>
        <w:rPr>
          <w:rFonts w:ascii="Times New Roman" w:hAnsi="Times New Roman"/>
          <w:sz w:val="22"/>
          <w:szCs w:val="22"/>
          <w:lang w:val="vi-VN"/>
        </w:rPr>
      </w:pPr>
      <w:r w:rsidRPr="00FF41C2">
        <w:rPr>
          <w:rFonts w:ascii="Times New Roman" w:hAnsi="Times New Roman"/>
          <w:sz w:val="22"/>
          <w:szCs w:val="22"/>
          <w:lang w:val="vi-VN"/>
        </w:rPr>
        <w:t xml:space="preserve">Kỹ năng nghe, với vai trò là một thành phần quan trọng, chiếm khoảng 12% tổng thời lượng học </w:t>
      </w:r>
      <w:r>
        <w:rPr>
          <w:rFonts w:ascii="Times New Roman" w:hAnsi="Times New Roman"/>
          <w:sz w:val="22"/>
          <w:szCs w:val="22"/>
          <w:lang w:val="vi-VN"/>
        </w:rPr>
        <w:t xml:space="preserve">tiếng Nga </w:t>
      </w:r>
      <w:r w:rsidRPr="00FF41C2">
        <w:rPr>
          <w:rFonts w:ascii="Times New Roman" w:hAnsi="Times New Roman"/>
          <w:sz w:val="22"/>
          <w:szCs w:val="22"/>
          <w:lang w:val="vi-VN"/>
        </w:rPr>
        <w:t>(tương đương 260-269 giờ trong tổng số 2270 giờ). Tuy nhiên, khoảng thời gian này có thể không đủ để đạt được hiệu quả học tập mong muốn.</w:t>
      </w:r>
    </w:p>
    <w:p w14:paraId="105FA3C6" w14:textId="401A9DC0" w:rsidR="004C4BA2" w:rsidRPr="004C4BA2" w:rsidRDefault="00FF41C2" w:rsidP="00874323">
      <w:pPr>
        <w:widowControl w:val="0"/>
        <w:spacing w:before="40" w:after="40" w:line="288" w:lineRule="auto"/>
        <w:ind w:firstLine="426"/>
        <w:jc w:val="both"/>
        <w:rPr>
          <w:rFonts w:ascii="Times New Roman" w:hAnsi="Times New Roman"/>
          <w:sz w:val="22"/>
          <w:szCs w:val="22"/>
          <w:lang w:val="vi-VN"/>
        </w:rPr>
      </w:pPr>
      <w:r w:rsidRPr="00FF41C2">
        <w:rPr>
          <w:rFonts w:ascii="Times New Roman" w:hAnsi="Times New Roman"/>
          <w:sz w:val="22"/>
          <w:szCs w:val="22"/>
          <w:lang w:val="vi-VN"/>
        </w:rPr>
        <w:t xml:space="preserve">Từ năm thứ ba, </w:t>
      </w:r>
      <w:r>
        <w:rPr>
          <w:rFonts w:ascii="Times New Roman" w:hAnsi="Times New Roman"/>
          <w:sz w:val="22"/>
          <w:szCs w:val="22"/>
          <w:lang w:val="vi-VN"/>
        </w:rPr>
        <w:t>bắt đầu</w:t>
      </w:r>
      <w:r w:rsidRPr="00FF41C2">
        <w:rPr>
          <w:rFonts w:ascii="Times New Roman" w:hAnsi="Times New Roman"/>
          <w:sz w:val="22"/>
          <w:szCs w:val="22"/>
          <w:lang w:val="vi-VN"/>
        </w:rPr>
        <w:t xml:space="preserve"> giai đoạn chuyên </w:t>
      </w:r>
      <w:r w:rsidR="00E16803">
        <w:rPr>
          <w:rFonts w:ascii="Times New Roman" w:hAnsi="Times New Roman"/>
          <w:sz w:val="22"/>
          <w:szCs w:val="22"/>
          <w:lang w:val="vi-VN"/>
        </w:rPr>
        <w:t>nghành</w:t>
      </w:r>
      <w:r w:rsidRPr="00FF41C2">
        <w:rPr>
          <w:rFonts w:ascii="Times New Roman" w:hAnsi="Times New Roman"/>
          <w:sz w:val="22"/>
          <w:szCs w:val="22"/>
          <w:lang w:val="vi-VN"/>
        </w:rPr>
        <w:t>, từ vựng quân sự bắt đầu</w:t>
      </w:r>
      <w:r w:rsidR="00E16803" w:rsidRPr="00E16803">
        <w:rPr>
          <w:rFonts w:ascii="Times New Roman" w:hAnsi="Times New Roman"/>
          <w:sz w:val="22"/>
          <w:szCs w:val="22"/>
          <w:lang w:val="vi-VN"/>
        </w:rPr>
        <w:t xml:space="preserve"> </w:t>
      </w:r>
      <w:r w:rsidR="00E16803" w:rsidRPr="00FF41C2">
        <w:rPr>
          <w:rFonts w:ascii="Times New Roman" w:hAnsi="Times New Roman"/>
          <w:sz w:val="22"/>
          <w:szCs w:val="22"/>
          <w:lang w:val="vi-VN"/>
        </w:rPr>
        <w:t>được</w:t>
      </w:r>
      <w:r w:rsidR="00E16803">
        <w:rPr>
          <w:rFonts w:ascii="Times New Roman" w:hAnsi="Times New Roman"/>
          <w:sz w:val="22"/>
          <w:szCs w:val="22"/>
          <w:lang w:val="vi-VN"/>
        </w:rPr>
        <w:t xml:space="preserve"> đưa vào giảng dạy với các </w:t>
      </w:r>
      <w:r w:rsidRPr="00FF41C2">
        <w:rPr>
          <w:rFonts w:ascii="Times New Roman" w:hAnsi="Times New Roman"/>
          <w:sz w:val="22"/>
          <w:szCs w:val="22"/>
          <w:lang w:val="vi-VN"/>
        </w:rPr>
        <w:t xml:space="preserve">môn học "Thực hành </w:t>
      </w:r>
      <w:r w:rsidR="00E16803">
        <w:rPr>
          <w:rFonts w:ascii="Times New Roman" w:hAnsi="Times New Roman"/>
          <w:sz w:val="22"/>
          <w:szCs w:val="22"/>
          <w:lang w:val="vi-VN"/>
        </w:rPr>
        <w:t xml:space="preserve">tiếng </w:t>
      </w:r>
      <w:r w:rsidRPr="00FF41C2">
        <w:rPr>
          <w:rFonts w:ascii="Times New Roman" w:hAnsi="Times New Roman"/>
          <w:sz w:val="22"/>
          <w:szCs w:val="22"/>
          <w:lang w:val="vi-VN"/>
        </w:rPr>
        <w:t>Nga quân sự</w:t>
      </w:r>
      <w:r w:rsidR="00E16803">
        <w:rPr>
          <w:rFonts w:ascii="Times New Roman" w:hAnsi="Times New Roman"/>
          <w:sz w:val="22"/>
          <w:szCs w:val="22"/>
          <w:lang w:val="vi-VN"/>
        </w:rPr>
        <w:t xml:space="preserve"> </w:t>
      </w:r>
      <w:r w:rsidRPr="00FF41C2">
        <w:rPr>
          <w:rFonts w:ascii="Times New Roman" w:hAnsi="Times New Roman"/>
          <w:sz w:val="22"/>
          <w:szCs w:val="22"/>
          <w:lang w:val="vi-VN"/>
        </w:rPr>
        <w:t>"</w:t>
      </w:r>
      <w:r w:rsidR="00E16803">
        <w:rPr>
          <w:rFonts w:ascii="Times New Roman" w:hAnsi="Times New Roman"/>
          <w:sz w:val="22"/>
          <w:szCs w:val="22"/>
          <w:lang w:val="vi-VN"/>
        </w:rPr>
        <w:t>,</w:t>
      </w:r>
      <w:r w:rsidRPr="00FF41C2">
        <w:rPr>
          <w:rFonts w:ascii="Times New Roman" w:hAnsi="Times New Roman"/>
          <w:sz w:val="22"/>
          <w:szCs w:val="22"/>
          <w:lang w:val="vi-VN"/>
        </w:rPr>
        <w:t xml:space="preserve"> "Dịch </w:t>
      </w:r>
      <w:r w:rsidR="00E16803">
        <w:rPr>
          <w:rFonts w:ascii="Times New Roman" w:hAnsi="Times New Roman"/>
          <w:sz w:val="22"/>
          <w:szCs w:val="22"/>
          <w:lang w:val="vi-VN"/>
        </w:rPr>
        <w:t>viết quân sự</w:t>
      </w:r>
      <w:r w:rsidR="00E16803" w:rsidRPr="00FF41C2">
        <w:rPr>
          <w:rFonts w:ascii="Times New Roman" w:hAnsi="Times New Roman"/>
          <w:sz w:val="22"/>
          <w:szCs w:val="22"/>
          <w:lang w:val="vi-VN"/>
        </w:rPr>
        <w:t>"</w:t>
      </w:r>
      <w:r w:rsidR="00E16803">
        <w:rPr>
          <w:rFonts w:ascii="Times New Roman" w:hAnsi="Times New Roman"/>
          <w:sz w:val="22"/>
          <w:szCs w:val="22"/>
          <w:lang w:val="vi-VN"/>
        </w:rPr>
        <w:t xml:space="preserve"> và</w:t>
      </w:r>
      <w:r w:rsidR="00E16803" w:rsidRPr="00FF41C2">
        <w:rPr>
          <w:rFonts w:ascii="Times New Roman" w:hAnsi="Times New Roman"/>
          <w:sz w:val="22"/>
          <w:szCs w:val="22"/>
          <w:lang w:val="vi-VN"/>
        </w:rPr>
        <w:t xml:space="preserve"> "</w:t>
      </w:r>
      <w:r w:rsidR="00E16803">
        <w:rPr>
          <w:rFonts w:ascii="Times New Roman" w:hAnsi="Times New Roman"/>
          <w:sz w:val="22"/>
          <w:szCs w:val="22"/>
          <w:lang w:val="vi-VN"/>
        </w:rPr>
        <w:t>Dịch</w:t>
      </w:r>
      <w:r w:rsidRPr="00FF41C2">
        <w:rPr>
          <w:rFonts w:ascii="Times New Roman" w:hAnsi="Times New Roman"/>
          <w:sz w:val="22"/>
          <w:szCs w:val="22"/>
          <w:lang w:val="vi-VN"/>
        </w:rPr>
        <w:t xml:space="preserve"> nói quân sự"</w:t>
      </w:r>
      <w:r w:rsidR="00E16803">
        <w:rPr>
          <w:rFonts w:ascii="Times New Roman" w:hAnsi="Times New Roman"/>
          <w:sz w:val="22"/>
          <w:szCs w:val="22"/>
          <w:lang w:val="vi-VN"/>
        </w:rPr>
        <w:t xml:space="preserve"> tại HVKHQS</w:t>
      </w:r>
      <w:r w:rsidRPr="004C4BA2">
        <w:rPr>
          <w:rFonts w:ascii="Times New Roman" w:hAnsi="Times New Roman"/>
          <w:sz w:val="22"/>
          <w:szCs w:val="22"/>
          <w:lang w:val="vi-VN"/>
        </w:rPr>
        <w:t>.</w:t>
      </w:r>
      <w:r w:rsidR="00E16803" w:rsidRPr="00E16803">
        <w:rPr>
          <w:rFonts w:ascii="Times New Roman" w:hAnsi="Times New Roman"/>
          <w:sz w:val="22"/>
          <w:szCs w:val="22"/>
          <w:lang w:val="vi-VN"/>
        </w:rPr>
        <w:t xml:space="preserve">Các môn học “Thực hành tiếng Nga quân sự 1, 2” là bắt buộc trong chương trình đào tạo tại </w:t>
      </w:r>
      <w:r w:rsidR="00E16803">
        <w:rPr>
          <w:rFonts w:ascii="Times New Roman" w:hAnsi="Times New Roman"/>
          <w:sz w:val="22"/>
          <w:szCs w:val="22"/>
          <w:lang w:val="vi-VN"/>
        </w:rPr>
        <w:t>HVKHQS</w:t>
      </w:r>
      <w:r w:rsidR="00E16803" w:rsidRPr="00E16803">
        <w:rPr>
          <w:rFonts w:ascii="Times New Roman" w:hAnsi="Times New Roman"/>
          <w:sz w:val="22"/>
          <w:szCs w:val="22"/>
          <w:lang w:val="vi-VN"/>
        </w:rPr>
        <w:t xml:space="preserve">. </w:t>
      </w:r>
      <w:r w:rsidR="00E16803">
        <w:rPr>
          <w:rFonts w:ascii="Times New Roman" w:hAnsi="Times New Roman"/>
          <w:sz w:val="22"/>
          <w:szCs w:val="22"/>
          <w:lang w:val="vi-VN"/>
        </w:rPr>
        <w:t>Giáo trình, t</w:t>
      </w:r>
      <w:r w:rsidR="00E16803" w:rsidRPr="00E16803">
        <w:rPr>
          <w:rFonts w:ascii="Times New Roman" w:hAnsi="Times New Roman"/>
          <w:sz w:val="22"/>
          <w:szCs w:val="22"/>
          <w:lang w:val="vi-VN"/>
        </w:rPr>
        <w:t xml:space="preserve">ài liệu </w:t>
      </w:r>
      <w:r w:rsidR="00E16803">
        <w:rPr>
          <w:rFonts w:ascii="Times New Roman" w:hAnsi="Times New Roman"/>
          <w:sz w:val="22"/>
          <w:szCs w:val="22"/>
          <w:lang w:val="vi-VN"/>
        </w:rPr>
        <w:t xml:space="preserve">giảng dạy do các </w:t>
      </w:r>
      <w:r w:rsidR="00E16803" w:rsidRPr="00E16803">
        <w:rPr>
          <w:rFonts w:ascii="Times New Roman" w:hAnsi="Times New Roman"/>
          <w:sz w:val="22"/>
          <w:szCs w:val="22"/>
          <w:lang w:val="vi-VN"/>
        </w:rPr>
        <w:t>giảng viên của khoa</w:t>
      </w:r>
      <w:r w:rsidR="00E16803">
        <w:rPr>
          <w:rFonts w:ascii="Times New Roman" w:hAnsi="Times New Roman"/>
          <w:sz w:val="22"/>
          <w:szCs w:val="22"/>
          <w:lang w:val="vi-VN"/>
        </w:rPr>
        <w:t xml:space="preserve"> biên soạn</w:t>
      </w:r>
      <w:r w:rsidR="00E16803" w:rsidRPr="00E16803">
        <w:rPr>
          <w:rFonts w:ascii="Times New Roman" w:hAnsi="Times New Roman"/>
          <w:sz w:val="22"/>
          <w:szCs w:val="22"/>
          <w:lang w:val="vi-VN"/>
        </w:rPr>
        <w:t xml:space="preserve">, nhằm phát triển kỹ năng sử dụng từ vựng quân sự chung và cấu trúc ngữ pháp. </w:t>
      </w:r>
    </w:p>
    <w:p w14:paraId="63684FBC" w14:textId="67B26C9C" w:rsidR="005F192F" w:rsidRPr="005F192F" w:rsidRDefault="004C4BA2"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 xml:space="preserve">Theo kết quả thăm dò, </w:t>
      </w:r>
      <w:r w:rsidR="00E16803" w:rsidRPr="00E16803">
        <w:rPr>
          <w:rFonts w:ascii="Times New Roman" w:hAnsi="Times New Roman"/>
          <w:sz w:val="22"/>
          <w:szCs w:val="22"/>
          <w:lang w:val="vi-VN"/>
        </w:rPr>
        <w:t xml:space="preserve">Các giảng viên nhận xét rằng mục tiêu của chương trình </w:t>
      </w:r>
      <w:r w:rsidR="00E16803">
        <w:rPr>
          <w:rFonts w:ascii="Times New Roman" w:hAnsi="Times New Roman"/>
          <w:sz w:val="22"/>
          <w:szCs w:val="22"/>
          <w:lang w:val="vi-VN"/>
        </w:rPr>
        <w:t xml:space="preserve">cơ bản </w:t>
      </w:r>
      <w:r w:rsidR="00E16803" w:rsidRPr="00E16803">
        <w:rPr>
          <w:rFonts w:ascii="Times New Roman" w:hAnsi="Times New Roman"/>
          <w:sz w:val="22"/>
          <w:szCs w:val="22"/>
          <w:lang w:val="vi-VN"/>
        </w:rPr>
        <w:t xml:space="preserve">rõ ràng, </w:t>
      </w:r>
      <w:r w:rsidR="00E16803">
        <w:rPr>
          <w:rFonts w:ascii="Times New Roman" w:hAnsi="Times New Roman"/>
          <w:sz w:val="22"/>
          <w:szCs w:val="22"/>
          <w:lang w:val="vi-VN"/>
        </w:rPr>
        <w:t xml:space="preserve">lô-gic, </w:t>
      </w:r>
      <w:r w:rsidR="00E16803" w:rsidRPr="00E16803">
        <w:rPr>
          <w:rFonts w:ascii="Times New Roman" w:hAnsi="Times New Roman"/>
          <w:sz w:val="22"/>
          <w:szCs w:val="22"/>
          <w:lang w:val="vi-VN"/>
        </w:rPr>
        <w:t>tuy nhiên thiếu sự thảo luận và thống nhất giữa các giảng viên</w:t>
      </w:r>
      <w:r w:rsidR="00E16803">
        <w:rPr>
          <w:rFonts w:ascii="Times New Roman" w:hAnsi="Times New Roman"/>
          <w:sz w:val="22"/>
          <w:szCs w:val="22"/>
          <w:lang w:val="vi-VN"/>
        </w:rPr>
        <w:t xml:space="preserve"> trong khi dạy</w:t>
      </w:r>
      <w:r w:rsidR="00E16803" w:rsidRPr="00E16803">
        <w:rPr>
          <w:rFonts w:ascii="Times New Roman" w:hAnsi="Times New Roman"/>
          <w:sz w:val="22"/>
          <w:szCs w:val="22"/>
          <w:lang w:val="vi-VN"/>
        </w:rPr>
        <w:t xml:space="preserve">. Chương trình chủ yếu tập trung vào ngữ pháp và kỹ năng đọc, dẫn đến sự </w:t>
      </w:r>
      <w:r w:rsidR="00E16803">
        <w:rPr>
          <w:rFonts w:ascii="Times New Roman" w:hAnsi="Times New Roman"/>
          <w:sz w:val="22"/>
          <w:szCs w:val="22"/>
          <w:lang w:val="vi-VN"/>
        </w:rPr>
        <w:t>thiếu sẵn sàng của học viên trong các hoạt động</w:t>
      </w:r>
      <w:r w:rsidR="00E16803" w:rsidRPr="00E16803">
        <w:rPr>
          <w:rFonts w:ascii="Times New Roman" w:hAnsi="Times New Roman"/>
          <w:sz w:val="22"/>
          <w:szCs w:val="22"/>
          <w:lang w:val="vi-VN"/>
        </w:rPr>
        <w:t xml:space="preserve"> nghe và nói.</w:t>
      </w:r>
      <w:r>
        <w:rPr>
          <w:rFonts w:ascii="Times New Roman" w:hAnsi="Times New Roman"/>
          <w:sz w:val="22"/>
          <w:szCs w:val="22"/>
          <w:lang w:val="vi-VN"/>
        </w:rPr>
        <w:t xml:space="preserve"> K</w:t>
      </w:r>
      <w:r w:rsidR="00E16803">
        <w:rPr>
          <w:rFonts w:ascii="Times New Roman" w:hAnsi="Times New Roman"/>
          <w:sz w:val="22"/>
          <w:szCs w:val="22"/>
          <w:lang w:val="vi-VN"/>
        </w:rPr>
        <w:t xml:space="preserve">hoảng 60% học viên đồng ý rắng, mục tiêu của chương trình đào tạo là rõ ràng, nhưng có 50% cho rằng chương trình </w:t>
      </w:r>
      <w:r>
        <w:rPr>
          <w:rFonts w:ascii="Times New Roman" w:hAnsi="Times New Roman"/>
          <w:sz w:val="22"/>
          <w:szCs w:val="22"/>
          <w:lang w:val="vi-VN"/>
        </w:rPr>
        <w:t xml:space="preserve">thúc đẩy việc tự học thêm của học viên. </w:t>
      </w:r>
    </w:p>
    <w:p w14:paraId="33C7BF0E" w14:textId="1A132AA4" w:rsidR="005F192F" w:rsidRPr="005F192F" w:rsidRDefault="004C4BA2"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 xml:space="preserve">Tài liệu “Thực hành tiếng Nga Quân sự (Phần Nghe) gồm 14 bài học chứa khối lượng từ vựng quân sự tương đối lớn, nhưng </w:t>
      </w:r>
      <w:r>
        <w:rPr>
          <w:rFonts w:ascii="Times New Roman" w:hAnsi="Times New Roman"/>
          <w:sz w:val="22"/>
          <w:szCs w:val="22"/>
          <w:lang w:val="vi-VN"/>
        </w:rPr>
        <w:lastRenderedPageBreak/>
        <w:t>có nhiều nội dung dài và khó gây khó khăn cho học viên trong quá trình nghe nên đòi hỏi phải đánh giá lại cấu trúc của các bài. Có khoảng 57% học viên cho rằng chủ đề của các bài lô-gic, và 47%</w:t>
      </w:r>
      <w:r w:rsidR="005F192F" w:rsidRPr="005F192F">
        <w:rPr>
          <w:rFonts w:ascii="Times New Roman" w:hAnsi="Times New Roman"/>
          <w:sz w:val="22"/>
          <w:szCs w:val="22"/>
          <w:lang w:val="vi-VN"/>
        </w:rPr>
        <w:t xml:space="preserve"> </w:t>
      </w:r>
      <w:r>
        <w:rPr>
          <w:rFonts w:ascii="Times New Roman" w:hAnsi="Times New Roman"/>
          <w:sz w:val="22"/>
          <w:szCs w:val="22"/>
          <w:lang w:val="vi-VN"/>
        </w:rPr>
        <w:t xml:space="preserve"> đánh giá giáo trình cập nhật, và phản ảnh việc sử dụng tiếng Nga thực tế tại các đơn vị sau khi tốt nghiêp. </w:t>
      </w:r>
    </w:p>
    <w:tbl>
      <w:tblPr>
        <w:tblW w:w="5661" w:type="dxa"/>
        <w:tblInd w:w="5" w:type="dxa"/>
        <w:tblLayout w:type="fixed"/>
        <w:tblCellMar>
          <w:top w:w="68" w:type="dxa"/>
          <w:left w:w="57" w:type="dxa"/>
          <w:right w:w="2" w:type="dxa"/>
        </w:tblCellMar>
        <w:tblLook w:val="0000" w:firstRow="0" w:lastRow="0" w:firstColumn="0" w:lastColumn="0" w:noHBand="0" w:noVBand="0"/>
      </w:tblPr>
      <w:tblGrid>
        <w:gridCol w:w="274"/>
        <w:gridCol w:w="3118"/>
        <w:gridCol w:w="708"/>
        <w:gridCol w:w="852"/>
        <w:gridCol w:w="709"/>
      </w:tblGrid>
      <w:tr w:rsidR="005F192F" w:rsidRPr="005F192F" w14:paraId="0F56D8DE" w14:textId="77777777" w:rsidTr="008B103E">
        <w:trPr>
          <w:trHeight w:val="849"/>
        </w:trPr>
        <w:tc>
          <w:tcPr>
            <w:tcW w:w="27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0F95B2C" w14:textId="77777777" w:rsidR="005F192F" w:rsidRPr="005F192F" w:rsidRDefault="005F192F" w:rsidP="00874323">
            <w:pPr>
              <w:widowControl w:val="0"/>
              <w:spacing w:before="40" w:after="40" w:line="288" w:lineRule="auto"/>
              <w:jc w:val="center"/>
              <w:rPr>
                <w:rFonts w:ascii="Times New Roman" w:hAnsi="Times New Roman"/>
                <w:sz w:val="22"/>
                <w:szCs w:val="22"/>
                <w:lang w:val="vi-VN"/>
              </w:rPr>
            </w:pPr>
            <w:r w:rsidRPr="005F192F">
              <w:rPr>
                <w:rFonts w:ascii="Times New Roman" w:hAnsi="Times New Roman"/>
                <w:sz w:val="22"/>
                <w:szCs w:val="22"/>
                <w:lang w:val="vi-VN"/>
              </w:rPr>
              <w:t>№</w:t>
            </w:r>
          </w:p>
        </w:tc>
        <w:tc>
          <w:tcPr>
            <w:tcW w:w="311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92B6DB7" w14:textId="1C145ACC" w:rsidR="005F192F" w:rsidRPr="005F192F" w:rsidRDefault="004C4BA2" w:rsidP="00874323">
            <w:pPr>
              <w:widowControl w:val="0"/>
              <w:spacing w:before="40" w:after="40" w:line="288" w:lineRule="auto"/>
              <w:ind w:right="138" w:firstLine="17"/>
              <w:jc w:val="center"/>
              <w:rPr>
                <w:rFonts w:ascii="Times New Roman" w:hAnsi="Times New Roman"/>
                <w:sz w:val="22"/>
                <w:szCs w:val="22"/>
                <w:lang w:val="vi-VN"/>
              </w:rPr>
            </w:pPr>
            <w:r>
              <w:rPr>
                <w:rFonts w:ascii="Times New Roman" w:hAnsi="Times New Roman"/>
                <w:sz w:val="22"/>
                <w:szCs w:val="22"/>
                <w:lang w:val="vi-VN"/>
              </w:rPr>
              <w:t>Câu hỏi</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21CF14E" w14:textId="1ABA177E" w:rsidR="005F192F" w:rsidRPr="005F192F" w:rsidRDefault="004C4BA2" w:rsidP="00874323">
            <w:pPr>
              <w:widowControl w:val="0"/>
              <w:spacing w:before="40" w:after="40" w:line="288" w:lineRule="auto"/>
              <w:jc w:val="center"/>
              <w:rPr>
                <w:rFonts w:ascii="Times New Roman" w:hAnsi="Times New Roman"/>
                <w:sz w:val="22"/>
                <w:szCs w:val="22"/>
                <w:lang w:val="ru-RU"/>
              </w:rPr>
            </w:pPr>
            <w:r>
              <w:rPr>
                <w:rFonts w:ascii="Times New Roman" w:hAnsi="Times New Roman"/>
                <w:sz w:val="22"/>
                <w:szCs w:val="22"/>
                <w:lang w:val="vi-VN"/>
              </w:rPr>
              <w:t>Đồng ý</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B61FF6C" w14:textId="1E0CF8E8" w:rsidR="005F192F" w:rsidRPr="005F192F" w:rsidRDefault="004C4BA2" w:rsidP="00874323">
            <w:pPr>
              <w:widowControl w:val="0"/>
              <w:spacing w:before="40" w:after="40" w:line="288" w:lineRule="auto"/>
              <w:jc w:val="center"/>
              <w:rPr>
                <w:rFonts w:ascii="Times New Roman" w:hAnsi="Times New Roman"/>
                <w:sz w:val="22"/>
                <w:szCs w:val="22"/>
                <w:lang w:val="vi-VN"/>
              </w:rPr>
            </w:pPr>
            <w:r>
              <w:rPr>
                <w:rFonts w:ascii="Times New Roman" w:hAnsi="Times New Roman"/>
                <w:sz w:val="22"/>
                <w:szCs w:val="22"/>
                <w:lang w:val="vi-VN"/>
              </w:rPr>
              <w:t>Không đồng ý</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990B405" w14:textId="1C80413C" w:rsidR="005F192F" w:rsidRPr="005F192F" w:rsidRDefault="004C4BA2" w:rsidP="00874323">
            <w:pPr>
              <w:widowControl w:val="0"/>
              <w:spacing w:before="40" w:after="40" w:line="288" w:lineRule="auto"/>
              <w:jc w:val="center"/>
              <w:rPr>
                <w:rFonts w:ascii="Times New Roman" w:hAnsi="Times New Roman"/>
                <w:sz w:val="22"/>
                <w:szCs w:val="22"/>
                <w:lang w:val="vi-VN"/>
              </w:rPr>
            </w:pPr>
            <w:r>
              <w:rPr>
                <w:rFonts w:ascii="Times New Roman" w:hAnsi="Times New Roman"/>
                <w:sz w:val="22"/>
                <w:szCs w:val="22"/>
                <w:lang w:val="vi-VN"/>
              </w:rPr>
              <w:t>Không ý kiến</w:t>
            </w:r>
          </w:p>
        </w:tc>
      </w:tr>
      <w:tr w:rsidR="00750831" w:rsidRPr="005F192F" w14:paraId="70E5C1D0" w14:textId="77777777" w:rsidTr="008B103E">
        <w:trPr>
          <w:trHeight w:val="569"/>
        </w:trPr>
        <w:tc>
          <w:tcPr>
            <w:tcW w:w="27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1CA8735" w14:textId="77777777" w:rsidR="00750831" w:rsidRPr="005F192F" w:rsidRDefault="00750831" w:rsidP="00874323">
            <w:pPr>
              <w:widowControl w:val="0"/>
              <w:spacing w:before="40" w:after="40" w:line="288" w:lineRule="auto"/>
              <w:jc w:val="both"/>
              <w:rPr>
                <w:rFonts w:ascii="Times New Roman" w:hAnsi="Times New Roman"/>
                <w:sz w:val="22"/>
                <w:szCs w:val="22"/>
                <w:lang w:val="vi-VN"/>
              </w:rPr>
            </w:pPr>
            <w:r w:rsidRPr="005F192F">
              <w:rPr>
                <w:rFonts w:ascii="Times New Roman" w:hAnsi="Times New Roman"/>
                <w:sz w:val="22"/>
                <w:szCs w:val="22"/>
                <w:lang w:val="vi-VN"/>
              </w:rPr>
              <w:t>1</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14:paraId="21B1A577" w14:textId="06FABBF7" w:rsidR="00750831" w:rsidRPr="005F192F" w:rsidRDefault="00750831" w:rsidP="00874323">
            <w:pPr>
              <w:widowControl w:val="0"/>
              <w:spacing w:before="40" w:after="40" w:line="288" w:lineRule="auto"/>
              <w:ind w:right="138" w:firstLine="17"/>
              <w:jc w:val="both"/>
              <w:rPr>
                <w:rFonts w:ascii="Times New Roman" w:hAnsi="Times New Roman"/>
                <w:sz w:val="22"/>
                <w:szCs w:val="22"/>
                <w:lang w:val="vi-VN"/>
              </w:rPr>
            </w:pPr>
            <w:r>
              <w:rPr>
                <w:rFonts w:ascii="Times New Roman" w:hAnsi="Times New Roman"/>
                <w:sz w:val="22"/>
                <w:szCs w:val="22"/>
                <w:lang w:val="vi-VN"/>
              </w:rPr>
              <w:t>Các chủ đề được đưa ra trong giáo trình phù hợp với chuyên ngành đào tạo</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7259C53" w14:textId="775E6779"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8,2%</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8EAEAAE" w14:textId="573F3F29"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71,4%</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739D67A" w14:textId="764AB6D4"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20,4%</w:t>
            </w:r>
          </w:p>
        </w:tc>
      </w:tr>
      <w:tr w:rsidR="00750831" w:rsidRPr="005F192F" w14:paraId="68811510" w14:textId="77777777" w:rsidTr="008B103E">
        <w:trPr>
          <w:trHeight w:val="391"/>
        </w:trPr>
        <w:tc>
          <w:tcPr>
            <w:tcW w:w="274" w:type="dxa"/>
            <w:tcBorders>
              <w:top w:val="single" w:sz="4" w:space="0" w:color="181717"/>
              <w:left w:val="single" w:sz="4" w:space="0" w:color="181717"/>
              <w:bottom w:val="single" w:sz="4" w:space="0" w:color="181717"/>
              <w:right w:val="single" w:sz="4" w:space="0" w:color="181717"/>
            </w:tcBorders>
            <w:shd w:val="clear" w:color="auto" w:fill="auto"/>
          </w:tcPr>
          <w:p w14:paraId="39492AF2" w14:textId="77777777" w:rsidR="00750831" w:rsidRPr="005F192F" w:rsidRDefault="00750831" w:rsidP="00874323">
            <w:pPr>
              <w:widowControl w:val="0"/>
              <w:spacing w:before="40" w:after="40" w:line="288" w:lineRule="auto"/>
              <w:jc w:val="both"/>
              <w:rPr>
                <w:rFonts w:ascii="Times New Roman" w:hAnsi="Times New Roman"/>
                <w:sz w:val="22"/>
                <w:szCs w:val="22"/>
                <w:lang w:val="vi-VN"/>
              </w:rPr>
            </w:pPr>
            <w:r w:rsidRPr="005F192F">
              <w:rPr>
                <w:rFonts w:ascii="Times New Roman" w:hAnsi="Times New Roman"/>
                <w:sz w:val="22"/>
                <w:szCs w:val="22"/>
                <w:lang w:val="vi-VN"/>
              </w:rPr>
              <w:t>2</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14:paraId="47014C6C" w14:textId="2FC929E8" w:rsidR="00750831" w:rsidRPr="005F192F" w:rsidRDefault="00750831" w:rsidP="00874323">
            <w:pPr>
              <w:widowControl w:val="0"/>
              <w:spacing w:before="40" w:after="40" w:line="288" w:lineRule="auto"/>
              <w:ind w:right="138" w:firstLine="17"/>
              <w:jc w:val="both"/>
              <w:rPr>
                <w:rFonts w:ascii="Times New Roman" w:hAnsi="Times New Roman"/>
                <w:sz w:val="22"/>
                <w:szCs w:val="22"/>
                <w:lang w:val="vi-VN"/>
              </w:rPr>
            </w:pPr>
            <w:r>
              <w:rPr>
                <w:rFonts w:ascii="Times New Roman" w:hAnsi="Times New Roman"/>
                <w:sz w:val="22"/>
                <w:szCs w:val="22"/>
                <w:lang w:val="vi-VN"/>
              </w:rPr>
              <w:t>Mục tiêu của từng bài học thể hiện  rõ ràng</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7DDA227" w14:textId="70088AD5"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CA2809F" w14:textId="5F37C6F2"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67,38%</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12D0E0E" w14:textId="74A02ABC"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26,5%</w:t>
            </w:r>
          </w:p>
        </w:tc>
      </w:tr>
      <w:tr w:rsidR="00750831" w:rsidRPr="005F192F" w14:paraId="62565351" w14:textId="77777777" w:rsidTr="008B103E">
        <w:trPr>
          <w:trHeight w:val="425"/>
        </w:trPr>
        <w:tc>
          <w:tcPr>
            <w:tcW w:w="274" w:type="dxa"/>
            <w:tcBorders>
              <w:top w:val="single" w:sz="4" w:space="0" w:color="181717"/>
              <w:left w:val="single" w:sz="4" w:space="0" w:color="181717"/>
              <w:bottom w:val="single" w:sz="4" w:space="0" w:color="181717"/>
              <w:right w:val="single" w:sz="4" w:space="0" w:color="181717"/>
            </w:tcBorders>
            <w:shd w:val="clear" w:color="auto" w:fill="auto"/>
          </w:tcPr>
          <w:p w14:paraId="3B11E8E5" w14:textId="77777777" w:rsidR="00750831" w:rsidRPr="005F192F" w:rsidRDefault="00750831" w:rsidP="00874323">
            <w:pPr>
              <w:widowControl w:val="0"/>
              <w:spacing w:before="40" w:after="40" w:line="288" w:lineRule="auto"/>
              <w:jc w:val="both"/>
              <w:rPr>
                <w:rFonts w:ascii="Times New Roman" w:hAnsi="Times New Roman"/>
                <w:sz w:val="22"/>
                <w:szCs w:val="22"/>
                <w:lang w:val="vi-VN"/>
              </w:rPr>
            </w:pPr>
            <w:r w:rsidRPr="005F192F">
              <w:rPr>
                <w:rFonts w:ascii="Times New Roman" w:hAnsi="Times New Roman"/>
                <w:sz w:val="22"/>
                <w:szCs w:val="22"/>
                <w:lang w:val="vi-VN"/>
              </w:rPr>
              <w:t>3</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14:paraId="39206A1D" w14:textId="06906A4B" w:rsidR="00750831" w:rsidRPr="005F192F" w:rsidRDefault="00750831" w:rsidP="00874323">
            <w:pPr>
              <w:widowControl w:val="0"/>
              <w:spacing w:before="40" w:after="40" w:line="288" w:lineRule="auto"/>
              <w:ind w:right="138" w:firstLine="17"/>
              <w:jc w:val="both"/>
              <w:rPr>
                <w:rFonts w:ascii="Times New Roman" w:hAnsi="Times New Roman"/>
                <w:sz w:val="22"/>
                <w:szCs w:val="22"/>
                <w:lang w:val="vi-VN"/>
              </w:rPr>
            </w:pPr>
            <w:r>
              <w:rPr>
                <w:rFonts w:ascii="Times New Roman" w:hAnsi="Times New Roman"/>
                <w:sz w:val="22"/>
                <w:szCs w:val="22"/>
                <w:lang w:val="vi-VN"/>
              </w:rPr>
              <w:t>Các chủ đề được đưa ra trong giáo trình được sắp xếp lô-gic</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B93BAF8" w14:textId="39075CC9"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10,2%</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D788D2A" w14:textId="35587191"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4CC72A0" w14:textId="158336C2"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28,6%</w:t>
            </w:r>
          </w:p>
        </w:tc>
      </w:tr>
      <w:tr w:rsidR="00750831" w:rsidRPr="005F192F" w14:paraId="6404B163" w14:textId="77777777" w:rsidTr="008B103E">
        <w:trPr>
          <w:trHeight w:val="569"/>
        </w:trPr>
        <w:tc>
          <w:tcPr>
            <w:tcW w:w="27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4C7398C" w14:textId="77777777" w:rsidR="00750831" w:rsidRPr="005F192F" w:rsidRDefault="00750831" w:rsidP="00874323">
            <w:pPr>
              <w:widowControl w:val="0"/>
              <w:spacing w:before="40" w:after="40" w:line="288" w:lineRule="auto"/>
              <w:jc w:val="both"/>
              <w:rPr>
                <w:rFonts w:ascii="Times New Roman" w:hAnsi="Times New Roman"/>
                <w:sz w:val="22"/>
                <w:szCs w:val="22"/>
                <w:lang w:val="vi-VN"/>
              </w:rPr>
            </w:pPr>
            <w:r w:rsidRPr="005F192F">
              <w:rPr>
                <w:rFonts w:ascii="Times New Roman" w:hAnsi="Times New Roman"/>
                <w:sz w:val="22"/>
                <w:szCs w:val="22"/>
                <w:lang w:val="vi-VN"/>
              </w:rPr>
              <w:t>4</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14:paraId="09F771A6" w14:textId="1775C6DB" w:rsidR="00750831" w:rsidRPr="005F192F" w:rsidRDefault="00750831" w:rsidP="00874323">
            <w:pPr>
              <w:widowControl w:val="0"/>
              <w:spacing w:before="40" w:after="40" w:line="288" w:lineRule="auto"/>
              <w:ind w:right="138" w:firstLine="17"/>
              <w:jc w:val="both"/>
              <w:rPr>
                <w:rFonts w:ascii="Times New Roman" w:hAnsi="Times New Roman"/>
                <w:sz w:val="22"/>
                <w:szCs w:val="22"/>
                <w:lang w:val="vi-VN"/>
              </w:rPr>
            </w:pPr>
            <w:r>
              <w:rPr>
                <w:rFonts w:ascii="Times New Roman" w:hAnsi="Times New Roman"/>
                <w:sz w:val="22"/>
                <w:szCs w:val="22"/>
                <w:lang w:val="vi-VN"/>
              </w:rPr>
              <w:t xml:space="preserve">Giáo trình được cập nhật và gắn liền với thực tế sử dụng tiếng Nga tại đơn vị </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4CFB336" w14:textId="3A0C32FA"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12,2%</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F1B0A83" w14:textId="5535294D"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57,1%</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B6F3303" w14:textId="4F8287C6"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30,7%</w:t>
            </w:r>
          </w:p>
        </w:tc>
      </w:tr>
      <w:tr w:rsidR="00750831" w:rsidRPr="005F192F" w14:paraId="1C501413" w14:textId="77777777" w:rsidTr="008B103E">
        <w:trPr>
          <w:trHeight w:val="569"/>
        </w:trPr>
        <w:tc>
          <w:tcPr>
            <w:tcW w:w="27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E6D080C" w14:textId="6F566058" w:rsidR="00750831" w:rsidRPr="005F192F" w:rsidRDefault="00750831" w:rsidP="00874323">
            <w:pPr>
              <w:widowControl w:val="0"/>
              <w:spacing w:before="40" w:after="40" w:line="288" w:lineRule="auto"/>
              <w:jc w:val="both"/>
              <w:rPr>
                <w:rFonts w:ascii="Times New Roman" w:hAnsi="Times New Roman"/>
                <w:sz w:val="22"/>
                <w:szCs w:val="22"/>
                <w:lang w:val="vi-VN"/>
              </w:rPr>
            </w:pPr>
            <w:r w:rsidRPr="008359A2">
              <w:rPr>
                <w:rFonts w:ascii="Times New Roman" w:hAnsi="Times New Roman"/>
                <w:sz w:val="22"/>
                <w:szCs w:val="22"/>
                <w:lang w:val="vi-VN"/>
              </w:rPr>
              <w:t>5</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14:paraId="57DA8774" w14:textId="66B41687" w:rsidR="00750831" w:rsidRDefault="00750831" w:rsidP="00874323">
            <w:pPr>
              <w:widowControl w:val="0"/>
              <w:spacing w:before="40" w:after="40" w:line="288" w:lineRule="auto"/>
              <w:ind w:right="138" w:firstLine="17"/>
              <w:jc w:val="both"/>
              <w:rPr>
                <w:rFonts w:ascii="Times New Roman" w:hAnsi="Times New Roman"/>
                <w:sz w:val="22"/>
                <w:szCs w:val="22"/>
                <w:lang w:val="vi-VN"/>
              </w:rPr>
            </w:pPr>
            <w:r>
              <w:rPr>
                <w:rFonts w:ascii="Times New Roman" w:hAnsi="Times New Roman"/>
                <w:sz w:val="22"/>
                <w:szCs w:val="22"/>
                <w:lang w:val="vi-VN"/>
              </w:rPr>
              <w:t>Giáo trình bao gồm đầy đủ các chủ đề cấp thiết và cập nhật</w:t>
            </w:r>
          </w:p>
        </w:tc>
        <w:tc>
          <w:tcPr>
            <w:tcW w:w="70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58B57D6" w14:textId="233C2E4E"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10,2%</w:t>
            </w:r>
          </w:p>
        </w:tc>
        <w:tc>
          <w:tcPr>
            <w:tcW w:w="85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DB59FC1" w14:textId="56C9311D"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BBEA86C" w14:textId="7F6E0A03" w:rsidR="00750831" w:rsidRPr="005F192F" w:rsidRDefault="00750831" w:rsidP="00874323">
            <w:pPr>
              <w:widowControl w:val="0"/>
              <w:spacing w:before="40" w:after="40" w:line="288" w:lineRule="auto"/>
              <w:jc w:val="center"/>
              <w:rPr>
                <w:rFonts w:ascii="Times New Roman" w:hAnsi="Times New Roman"/>
                <w:sz w:val="22"/>
                <w:szCs w:val="22"/>
                <w:lang w:val="vi-VN"/>
              </w:rPr>
            </w:pPr>
            <w:r w:rsidRPr="008359A2">
              <w:rPr>
                <w:rFonts w:ascii="Times New Roman" w:hAnsi="Times New Roman"/>
                <w:sz w:val="22"/>
                <w:szCs w:val="22"/>
                <w:lang w:val="vi-VN"/>
              </w:rPr>
              <w:t>28,6%</w:t>
            </w:r>
          </w:p>
        </w:tc>
      </w:tr>
    </w:tbl>
    <w:p w14:paraId="2315FEC1" w14:textId="7516C18A" w:rsidR="005F192F" w:rsidRPr="005F192F" w:rsidRDefault="008B103E" w:rsidP="00874323">
      <w:pPr>
        <w:widowControl w:val="0"/>
        <w:spacing w:before="40" w:after="40" w:line="288" w:lineRule="auto"/>
        <w:jc w:val="center"/>
        <w:rPr>
          <w:rFonts w:ascii="Times New Roman" w:hAnsi="Times New Roman"/>
          <w:sz w:val="22"/>
          <w:szCs w:val="22"/>
          <w:lang w:val="vi-VN"/>
        </w:rPr>
      </w:pPr>
      <w:bookmarkStart w:id="2" w:name="_Hlk178670178"/>
      <w:r>
        <w:rPr>
          <w:rFonts w:ascii="Times New Roman" w:hAnsi="Times New Roman"/>
          <w:sz w:val="22"/>
          <w:szCs w:val="22"/>
          <w:lang w:val="vi-VN"/>
        </w:rPr>
        <w:t>Bảng</w:t>
      </w:r>
      <w:r w:rsidR="005F192F" w:rsidRPr="005F192F">
        <w:rPr>
          <w:rFonts w:ascii="Times New Roman" w:hAnsi="Times New Roman"/>
          <w:sz w:val="22"/>
          <w:szCs w:val="22"/>
          <w:lang w:val="vi-VN"/>
        </w:rPr>
        <w:t xml:space="preserve"> 6. </w:t>
      </w:r>
      <w:r>
        <w:rPr>
          <w:rFonts w:ascii="Times New Roman" w:hAnsi="Times New Roman"/>
          <w:sz w:val="22"/>
          <w:szCs w:val="22"/>
          <w:lang w:val="vi-VN"/>
        </w:rPr>
        <w:t>Ý kiến của học viên về giáo trình giảng dạy</w:t>
      </w:r>
    </w:p>
    <w:bookmarkEnd w:id="2"/>
    <w:p w14:paraId="1DDAF926" w14:textId="1C87CC2F" w:rsidR="005F192F" w:rsidRPr="005F192F" w:rsidRDefault="005F192F" w:rsidP="00874323">
      <w:pPr>
        <w:widowControl w:val="0"/>
        <w:spacing w:before="40" w:after="40" w:line="288" w:lineRule="auto"/>
        <w:ind w:firstLine="425"/>
        <w:jc w:val="both"/>
        <w:rPr>
          <w:rFonts w:ascii="Times New Roman" w:hAnsi="Times New Roman"/>
          <w:b/>
          <w:bCs/>
          <w:sz w:val="22"/>
          <w:szCs w:val="22"/>
          <w:lang w:val="vi-VN"/>
        </w:rPr>
      </w:pPr>
      <w:r w:rsidRPr="005F192F">
        <w:rPr>
          <w:rFonts w:ascii="Times New Roman" w:hAnsi="Times New Roman"/>
          <w:b/>
          <w:bCs/>
          <w:sz w:val="22"/>
          <w:szCs w:val="22"/>
          <w:lang w:val="vi-VN"/>
        </w:rPr>
        <w:t xml:space="preserve">2.2.2. </w:t>
      </w:r>
      <w:r w:rsidR="008B103E">
        <w:rPr>
          <w:rFonts w:ascii="Times New Roman" w:hAnsi="Times New Roman"/>
          <w:b/>
          <w:bCs/>
          <w:sz w:val="22"/>
          <w:szCs w:val="22"/>
          <w:lang w:val="vi-VN"/>
        </w:rPr>
        <w:t>Thực trạng của việc dạy và học tiếng Nga tại HVKHQS</w:t>
      </w:r>
    </w:p>
    <w:p w14:paraId="170D1AD5" w14:textId="6597E772" w:rsidR="003D4560" w:rsidRPr="008B103E" w:rsidRDefault="008B103E" w:rsidP="00874323">
      <w:pPr>
        <w:widowControl w:val="0"/>
        <w:spacing w:before="40" w:after="40" w:line="288" w:lineRule="auto"/>
        <w:ind w:firstLine="425"/>
        <w:jc w:val="both"/>
        <w:rPr>
          <w:rFonts w:ascii="Times New Roman" w:hAnsi="Times New Roman"/>
          <w:sz w:val="22"/>
          <w:szCs w:val="22"/>
          <w:lang w:val="vi-VN"/>
        </w:rPr>
      </w:pPr>
      <w:r w:rsidRPr="008B103E">
        <w:rPr>
          <w:rFonts w:ascii="Times New Roman" w:hAnsi="Times New Roman"/>
          <w:sz w:val="22"/>
          <w:szCs w:val="22"/>
          <w:lang w:val="vi-VN"/>
        </w:rPr>
        <w:t xml:space="preserve">Quá trình dạy và học tiếng Nga tại </w:t>
      </w:r>
      <w:r>
        <w:rPr>
          <w:rFonts w:ascii="Times New Roman" w:hAnsi="Times New Roman"/>
          <w:sz w:val="22"/>
          <w:szCs w:val="22"/>
          <w:lang w:val="vi-VN"/>
        </w:rPr>
        <w:t xml:space="preserve">HVKHQS nhận </w:t>
      </w:r>
      <w:r w:rsidRPr="008B103E">
        <w:rPr>
          <w:rFonts w:ascii="Times New Roman" w:hAnsi="Times New Roman"/>
          <w:sz w:val="22"/>
          <w:szCs w:val="22"/>
          <w:lang w:val="vi-VN"/>
        </w:rPr>
        <w:t xml:space="preserve">được nhiều điều kiện thuận lợi, chẳng hạn: Tại </w:t>
      </w:r>
      <w:r>
        <w:rPr>
          <w:rFonts w:ascii="Times New Roman" w:hAnsi="Times New Roman"/>
          <w:sz w:val="22"/>
          <w:szCs w:val="22"/>
          <w:lang w:val="vi-VN"/>
        </w:rPr>
        <w:t>HVKHQS</w:t>
      </w:r>
      <w:r w:rsidRPr="008B103E">
        <w:rPr>
          <w:rFonts w:ascii="Times New Roman" w:hAnsi="Times New Roman"/>
          <w:sz w:val="22"/>
          <w:szCs w:val="22"/>
          <w:lang w:val="vi-VN"/>
        </w:rPr>
        <w:t xml:space="preserve"> các lớp học thường có từ 10-15 học viên, đây là số lượng tối ưu cho việc học ngoại ngữ; động lực học tiếng Nga của học viên thường rất cao, vì phần lớn học viên coi việc thành thạo tiếng Nga là công cụ cần </w:t>
      </w:r>
      <w:r w:rsidRPr="008B103E">
        <w:rPr>
          <w:rFonts w:ascii="Times New Roman" w:hAnsi="Times New Roman"/>
          <w:sz w:val="22"/>
          <w:szCs w:val="22"/>
          <w:lang w:val="vi-VN"/>
        </w:rPr>
        <w:lastRenderedPageBreak/>
        <w:t xml:space="preserve">thiết cho sự nghiệp thành công trong Quân đội Nhân dân Việt Nam; các cơ sở đào tạo quân sự </w:t>
      </w:r>
      <w:r>
        <w:rPr>
          <w:rFonts w:ascii="Times New Roman" w:hAnsi="Times New Roman"/>
          <w:sz w:val="22"/>
          <w:szCs w:val="22"/>
          <w:lang w:val="vi-VN"/>
        </w:rPr>
        <w:t xml:space="preserve">duy trì </w:t>
      </w:r>
      <w:r w:rsidRPr="008B103E">
        <w:rPr>
          <w:rFonts w:ascii="Times New Roman" w:hAnsi="Times New Roman"/>
          <w:sz w:val="22"/>
          <w:szCs w:val="22"/>
          <w:lang w:val="vi-VN"/>
        </w:rPr>
        <w:t xml:space="preserve">chế độ kỷ luật nghiêm ngặt, tạo ra thời gian biểu thống nhất giữa học tập và nghỉ ngơi; học viên được nhà nước bảo đảm toàn bộ chi phí </w:t>
      </w:r>
      <w:r>
        <w:rPr>
          <w:rFonts w:ascii="Times New Roman" w:hAnsi="Times New Roman"/>
          <w:sz w:val="22"/>
          <w:szCs w:val="22"/>
          <w:lang w:val="vi-VN"/>
        </w:rPr>
        <w:t xml:space="preserve">học tập, </w:t>
      </w:r>
      <w:r w:rsidRPr="008B103E">
        <w:rPr>
          <w:rFonts w:ascii="Times New Roman" w:hAnsi="Times New Roman"/>
          <w:sz w:val="22"/>
          <w:szCs w:val="22"/>
          <w:lang w:val="vi-VN"/>
        </w:rPr>
        <w:t>sinh hoạt, cho phép họ tập trung hoàn toàn vào việc học, đây là một lợi thế đáng kể so với các trường dân sự.</w:t>
      </w:r>
    </w:p>
    <w:p w14:paraId="6CCB0C5B" w14:textId="66121FB2" w:rsidR="003D4560" w:rsidRPr="008B103E" w:rsidRDefault="008B103E" w:rsidP="00874323">
      <w:pPr>
        <w:widowControl w:val="0"/>
        <w:spacing w:before="40" w:after="40" w:line="288" w:lineRule="auto"/>
        <w:ind w:firstLine="425"/>
        <w:jc w:val="both"/>
        <w:rPr>
          <w:rFonts w:ascii="Times New Roman" w:hAnsi="Times New Roman"/>
          <w:sz w:val="22"/>
          <w:szCs w:val="22"/>
          <w:lang w:val="vi-VN"/>
        </w:rPr>
      </w:pPr>
      <w:r w:rsidRPr="008B103E">
        <w:rPr>
          <w:rFonts w:ascii="Times New Roman" w:hAnsi="Times New Roman"/>
          <w:sz w:val="22"/>
          <w:szCs w:val="22"/>
          <w:lang w:val="vi-VN"/>
        </w:rPr>
        <w:t xml:space="preserve">Tuy nhiên, quá trình này cũng gặp phải một số khó khăn nhất định. Các học viên </w:t>
      </w:r>
      <w:r>
        <w:rPr>
          <w:rFonts w:ascii="Times New Roman" w:hAnsi="Times New Roman"/>
          <w:sz w:val="22"/>
          <w:szCs w:val="22"/>
          <w:lang w:val="vi-VN"/>
        </w:rPr>
        <w:t>HVKHQS</w:t>
      </w:r>
      <w:r w:rsidRPr="008B103E">
        <w:rPr>
          <w:rFonts w:ascii="Times New Roman" w:hAnsi="Times New Roman"/>
          <w:sz w:val="22"/>
          <w:szCs w:val="22"/>
          <w:lang w:val="vi-VN"/>
        </w:rPr>
        <w:t xml:space="preserve"> có trình độ tiếng Nga khác nhau khi nhập học, dẫn đến sự chênh lệch về mức độ sử dụng ngôn ngữ ở giai đoạn khởi đầu. Vốn từ vựng của học viên còn rất hạn chế, đặc biệt trong lĩnh vực quân sự, gây khó khăn cho việc tiếp thu các tài liệu nghe. Một vấn đề khác là sự thiếu vắng hoạt động chuẩn bị trước giờ học, điều này có thể giúp củng cố từ vựng. Nhiều học viên gặp khó khăn trong việc học ngôn ngữ do tính đặc thù của tiếng Nga và sự thiếu hụt môi trường ngôn ngữ, khiến việc học trở thành một quá trình đòi hỏi nhiều nỗ lực hơn.</w:t>
      </w:r>
    </w:p>
    <w:p w14:paraId="4A2B89F4" w14:textId="4E021BF3" w:rsidR="0000435A" w:rsidRPr="0000435A" w:rsidRDefault="0000435A" w:rsidP="00874323">
      <w:pPr>
        <w:widowControl w:val="0"/>
        <w:spacing w:before="40" w:after="40" w:line="288" w:lineRule="auto"/>
        <w:ind w:firstLine="425"/>
        <w:jc w:val="both"/>
        <w:rPr>
          <w:rFonts w:ascii="Times New Roman" w:hAnsi="Times New Roman"/>
          <w:b/>
          <w:bCs/>
          <w:sz w:val="22"/>
          <w:szCs w:val="22"/>
          <w:lang w:val="vi-VN"/>
        </w:rPr>
      </w:pPr>
      <w:r w:rsidRPr="0000435A">
        <w:rPr>
          <w:rFonts w:ascii="Times New Roman" w:hAnsi="Times New Roman"/>
          <w:b/>
          <w:bCs/>
          <w:sz w:val="22"/>
          <w:szCs w:val="22"/>
          <w:lang w:val="vi-VN"/>
        </w:rPr>
        <w:t xml:space="preserve">2.3. </w:t>
      </w:r>
      <w:r w:rsidR="008B103E">
        <w:rPr>
          <w:rFonts w:ascii="Times New Roman" w:hAnsi="Times New Roman"/>
          <w:b/>
          <w:bCs/>
          <w:sz w:val="22"/>
          <w:szCs w:val="22"/>
          <w:lang w:val="vi-VN"/>
        </w:rPr>
        <w:t xml:space="preserve">Hệ thống tổ chức hoạt động dạy từ vựng quân sự </w:t>
      </w:r>
      <w:r w:rsidR="00360632">
        <w:rPr>
          <w:rFonts w:ascii="Times New Roman" w:hAnsi="Times New Roman"/>
          <w:b/>
          <w:bCs/>
          <w:sz w:val="22"/>
          <w:szCs w:val="22"/>
          <w:lang w:val="vi-VN"/>
        </w:rPr>
        <w:t xml:space="preserve">chung tiếng Nga trong giờ học nghe hiểu tại HVKHQS </w:t>
      </w:r>
    </w:p>
    <w:p w14:paraId="035827C4" w14:textId="5032F587" w:rsidR="0000435A" w:rsidRPr="0000435A" w:rsidRDefault="0000435A" w:rsidP="00874323">
      <w:pPr>
        <w:widowControl w:val="0"/>
        <w:spacing w:before="40" w:after="40" w:line="288" w:lineRule="auto"/>
        <w:ind w:firstLine="425"/>
        <w:jc w:val="both"/>
        <w:rPr>
          <w:rFonts w:ascii="Times New Roman" w:hAnsi="Times New Roman"/>
          <w:b/>
          <w:bCs/>
          <w:sz w:val="22"/>
          <w:szCs w:val="22"/>
          <w:lang w:val="vi-VN"/>
        </w:rPr>
      </w:pPr>
      <w:r w:rsidRPr="0000435A">
        <w:rPr>
          <w:rFonts w:ascii="Times New Roman" w:hAnsi="Times New Roman"/>
          <w:b/>
          <w:bCs/>
          <w:sz w:val="22"/>
          <w:szCs w:val="22"/>
          <w:lang w:val="vi-VN"/>
        </w:rPr>
        <w:t xml:space="preserve">2.3.1. </w:t>
      </w:r>
      <w:r w:rsidR="00360632">
        <w:rPr>
          <w:rFonts w:ascii="Times New Roman" w:hAnsi="Times New Roman"/>
          <w:b/>
          <w:bCs/>
          <w:sz w:val="22"/>
          <w:szCs w:val="22"/>
          <w:lang w:val="vi-VN"/>
        </w:rPr>
        <w:t>Lựa chọn từ vựng quân sự chung tiếng Nga trong giờ học nghe hiểu tại HVKHQS</w:t>
      </w:r>
    </w:p>
    <w:p w14:paraId="781DABCB" w14:textId="29E45CCD" w:rsidR="00360632" w:rsidRPr="00360632" w:rsidRDefault="00360632" w:rsidP="00874323">
      <w:pPr>
        <w:widowControl w:val="0"/>
        <w:spacing w:before="40" w:after="40" w:line="288" w:lineRule="auto"/>
        <w:ind w:firstLine="425"/>
        <w:jc w:val="both"/>
        <w:rPr>
          <w:rFonts w:ascii="Times New Roman" w:hAnsi="Times New Roman"/>
          <w:sz w:val="22"/>
          <w:szCs w:val="22"/>
          <w:lang w:val="vi-VN"/>
        </w:rPr>
      </w:pPr>
      <w:r w:rsidRPr="00360632">
        <w:rPr>
          <w:rFonts w:ascii="Times New Roman" w:hAnsi="Times New Roman"/>
          <w:sz w:val="22"/>
          <w:szCs w:val="22"/>
          <w:lang w:val="vi-VN"/>
        </w:rPr>
        <w:t xml:space="preserve">Việc lựa chọn từ vựng cho các </w:t>
      </w:r>
      <w:r>
        <w:rPr>
          <w:rFonts w:ascii="Times New Roman" w:hAnsi="Times New Roman"/>
          <w:sz w:val="22"/>
          <w:szCs w:val="22"/>
          <w:lang w:val="vi-VN"/>
        </w:rPr>
        <w:t xml:space="preserve">giờ </w:t>
      </w:r>
      <w:r w:rsidRPr="00360632">
        <w:rPr>
          <w:rFonts w:ascii="Times New Roman" w:hAnsi="Times New Roman"/>
          <w:sz w:val="22"/>
          <w:szCs w:val="22"/>
          <w:lang w:val="vi-VN"/>
        </w:rPr>
        <w:t>học được xem xét kỹ lưỡng</w:t>
      </w:r>
      <w:r>
        <w:rPr>
          <w:rFonts w:ascii="Times New Roman" w:hAnsi="Times New Roman"/>
          <w:sz w:val="22"/>
          <w:szCs w:val="22"/>
          <w:lang w:val="vi-VN"/>
        </w:rPr>
        <w:t xml:space="preserve"> dựa trên</w:t>
      </w:r>
      <w:r w:rsidRPr="00360632">
        <w:rPr>
          <w:rFonts w:ascii="Times New Roman" w:hAnsi="Times New Roman"/>
          <w:sz w:val="22"/>
          <w:szCs w:val="22"/>
          <w:lang w:val="vi-VN"/>
        </w:rPr>
        <w:t xml:space="preserve"> các nguyên tắc thống kê, phương pháp luận và ngôn ngữ học nhằm đảm bảo lựa chọn từ </w:t>
      </w:r>
      <w:r>
        <w:rPr>
          <w:rFonts w:ascii="Times New Roman" w:hAnsi="Times New Roman"/>
          <w:sz w:val="22"/>
          <w:szCs w:val="22"/>
          <w:lang w:val="vi-VN"/>
        </w:rPr>
        <w:t xml:space="preserve">vựng </w:t>
      </w:r>
      <w:r w:rsidRPr="00360632">
        <w:rPr>
          <w:rFonts w:ascii="Times New Roman" w:hAnsi="Times New Roman"/>
          <w:sz w:val="22"/>
          <w:szCs w:val="22"/>
          <w:lang w:val="vi-VN"/>
        </w:rPr>
        <w:t xml:space="preserve">một cách hiệu quả. Để phát triển kỹ năng nghe, các văn bản được cấu trúc một cách có hệ thống, bắt đầu từ nội dung đơn giản và tiến dần đến phức tạp, đồng thời phải đảm bảo tính dễ hiểu nhưng vẫn </w:t>
      </w:r>
      <w:r>
        <w:rPr>
          <w:rFonts w:ascii="Times New Roman" w:hAnsi="Times New Roman"/>
          <w:sz w:val="22"/>
          <w:szCs w:val="22"/>
          <w:lang w:val="vi-VN"/>
        </w:rPr>
        <w:t>đáp ứng mục tiêu</w:t>
      </w:r>
      <w:r w:rsidRPr="00360632">
        <w:rPr>
          <w:rFonts w:ascii="Times New Roman" w:hAnsi="Times New Roman"/>
          <w:sz w:val="22"/>
          <w:szCs w:val="22"/>
          <w:lang w:val="vi-VN"/>
        </w:rPr>
        <w:t xml:space="preserve">, qua đó duy trì động lực của học viên. Các văn bản bao gồm cả đoạn độc thoại và hội thoại với các âm sắc và giọng điệu khác nhau. Việc sử dụng tài liệu ngôn ngữ thực tế giúp học viên thực hành trong điều kiện gần giống với môi trường ngôn ngữ </w:t>
      </w:r>
      <w:r w:rsidRPr="00360632">
        <w:rPr>
          <w:rFonts w:ascii="Times New Roman" w:hAnsi="Times New Roman"/>
          <w:sz w:val="22"/>
          <w:szCs w:val="22"/>
          <w:lang w:val="vi-VN"/>
        </w:rPr>
        <w:lastRenderedPageBreak/>
        <w:t>thực tế nhất có thể.</w:t>
      </w:r>
    </w:p>
    <w:p w14:paraId="52331712" w14:textId="41E60F17" w:rsidR="00360632" w:rsidRPr="00360632" w:rsidRDefault="00360632" w:rsidP="00874323">
      <w:pPr>
        <w:widowControl w:val="0"/>
        <w:spacing w:before="40" w:after="40" w:line="288" w:lineRule="auto"/>
        <w:ind w:firstLine="425"/>
        <w:jc w:val="both"/>
        <w:rPr>
          <w:rFonts w:ascii="Times New Roman" w:hAnsi="Times New Roman"/>
          <w:b/>
          <w:bCs/>
          <w:sz w:val="22"/>
          <w:szCs w:val="22"/>
          <w:lang w:val="vi-VN"/>
        </w:rPr>
      </w:pPr>
      <w:r w:rsidRPr="00360632">
        <w:rPr>
          <w:rFonts w:ascii="Times New Roman" w:hAnsi="Times New Roman"/>
          <w:b/>
          <w:bCs/>
          <w:sz w:val="22"/>
          <w:szCs w:val="22"/>
          <w:lang w:val="vi-VN"/>
        </w:rPr>
        <w:t xml:space="preserve">2.3.2. </w:t>
      </w:r>
      <w:r>
        <w:rPr>
          <w:rFonts w:ascii="Times New Roman" w:hAnsi="Times New Roman"/>
          <w:b/>
          <w:bCs/>
          <w:sz w:val="22"/>
          <w:szCs w:val="22"/>
          <w:lang w:val="vi-VN"/>
        </w:rPr>
        <w:t xml:space="preserve">Giải nghĩa </w:t>
      </w:r>
      <w:r w:rsidRPr="00360632">
        <w:rPr>
          <w:rFonts w:ascii="Times New Roman" w:hAnsi="Times New Roman"/>
          <w:b/>
          <w:bCs/>
          <w:sz w:val="22"/>
          <w:szCs w:val="22"/>
          <w:lang w:val="vi-VN"/>
        </w:rPr>
        <w:t xml:space="preserve">từ vựng quân sự chung trong </w:t>
      </w:r>
      <w:r>
        <w:rPr>
          <w:rFonts w:ascii="Times New Roman" w:hAnsi="Times New Roman"/>
          <w:b/>
          <w:bCs/>
          <w:sz w:val="22"/>
          <w:szCs w:val="22"/>
          <w:lang w:val="vi-VN"/>
        </w:rPr>
        <w:t xml:space="preserve">giờ học </w:t>
      </w:r>
      <w:r w:rsidRPr="00360632">
        <w:rPr>
          <w:rFonts w:ascii="Times New Roman" w:hAnsi="Times New Roman"/>
          <w:b/>
          <w:bCs/>
          <w:sz w:val="22"/>
          <w:szCs w:val="22"/>
          <w:lang w:val="vi-VN"/>
        </w:rPr>
        <w:t>nghe</w:t>
      </w:r>
      <w:r>
        <w:rPr>
          <w:rFonts w:ascii="Times New Roman" w:hAnsi="Times New Roman"/>
          <w:b/>
          <w:bCs/>
          <w:sz w:val="22"/>
          <w:szCs w:val="22"/>
          <w:lang w:val="vi-VN"/>
        </w:rPr>
        <w:t xml:space="preserve"> hiểu </w:t>
      </w:r>
      <w:r w:rsidRPr="00360632">
        <w:rPr>
          <w:rFonts w:ascii="Times New Roman" w:hAnsi="Times New Roman"/>
          <w:b/>
          <w:bCs/>
          <w:sz w:val="22"/>
          <w:szCs w:val="22"/>
          <w:lang w:val="vi-VN"/>
        </w:rPr>
        <w:t xml:space="preserve"> tại </w:t>
      </w:r>
      <w:r>
        <w:rPr>
          <w:rFonts w:ascii="Times New Roman" w:hAnsi="Times New Roman"/>
          <w:b/>
          <w:bCs/>
          <w:sz w:val="22"/>
          <w:szCs w:val="22"/>
          <w:lang w:val="vi-VN"/>
        </w:rPr>
        <w:t>HVKH</w:t>
      </w:r>
      <w:r w:rsidRPr="00360632">
        <w:rPr>
          <w:rFonts w:ascii="Times New Roman" w:hAnsi="Times New Roman"/>
          <w:b/>
          <w:bCs/>
          <w:sz w:val="22"/>
          <w:szCs w:val="22"/>
          <w:lang w:val="vi-VN"/>
        </w:rPr>
        <w:t>QS</w:t>
      </w:r>
    </w:p>
    <w:p w14:paraId="0D08EE20" w14:textId="5E20E735" w:rsidR="00360632" w:rsidRPr="00360632" w:rsidRDefault="00360632" w:rsidP="00874323">
      <w:pPr>
        <w:widowControl w:val="0"/>
        <w:spacing w:before="40" w:after="40" w:line="288" w:lineRule="auto"/>
        <w:ind w:firstLine="426"/>
        <w:jc w:val="both"/>
        <w:rPr>
          <w:rFonts w:ascii="Times New Roman" w:hAnsi="Times New Roman"/>
          <w:spacing w:val="-4"/>
          <w:sz w:val="22"/>
          <w:szCs w:val="22"/>
          <w:lang w:val="vi-VN"/>
        </w:rPr>
      </w:pPr>
      <w:r w:rsidRPr="00360632">
        <w:rPr>
          <w:rFonts w:ascii="Times New Roman" w:hAnsi="Times New Roman"/>
          <w:spacing w:val="-4"/>
          <w:sz w:val="22"/>
          <w:szCs w:val="22"/>
          <w:lang w:val="vi-VN"/>
        </w:rPr>
        <w:t>Ngữ nghĩa hóa, hay việc giải thích ý nghĩa của thuật ngữ mới, góp phần nâng cao hiệu quả tiếp thu ngôn ngữ. Quá trình này được thực hiện thông qua nhiều phương pháp khác nhau, như giải thích và mô tả ý nghĩa từ, sử dụng từ đồng nghĩa và trái nghĩa, phân tích cấu tạo từ, và áp dụng các hình thức trực quan hóa. Việc sử dụng các phương tiện hình ảnh và trực quan (ví dụ, minh họa thuật ngữ quân sự bằng hình ảnh hoặc trình chiếu video) giúp tăng cường khả năng hiểu của học viên. Phương pháp dịch sang tiếng mẹ đẻ cũng được áp dụng rộng rãi, vì dịch giúp nắm bắt chính xác hơn các thuật ngữ phức tạp. Tuy nhiên, cần tránh việc quá tải từ vựng mới, giới hạn số lượng từ khoảng 10–15 từ chính trong mỗi buổi học.</w:t>
      </w:r>
    </w:p>
    <w:p w14:paraId="7FE571C8" w14:textId="70CE20BF" w:rsidR="00832887" w:rsidRPr="00832887" w:rsidRDefault="00832887" w:rsidP="00874323">
      <w:pPr>
        <w:widowControl w:val="0"/>
        <w:spacing w:before="120" w:after="40" w:line="288" w:lineRule="auto"/>
        <w:ind w:firstLine="425"/>
        <w:jc w:val="both"/>
        <w:rPr>
          <w:rFonts w:ascii="Times New Roman" w:hAnsi="Times New Roman"/>
          <w:b/>
          <w:bCs/>
          <w:spacing w:val="-4"/>
          <w:sz w:val="22"/>
          <w:szCs w:val="22"/>
          <w:lang w:val="vi-VN"/>
        </w:rPr>
      </w:pPr>
      <w:r w:rsidRPr="00832887">
        <w:rPr>
          <w:rFonts w:ascii="Times New Roman" w:hAnsi="Times New Roman"/>
          <w:b/>
          <w:bCs/>
          <w:spacing w:val="-4"/>
          <w:sz w:val="22"/>
          <w:szCs w:val="22"/>
          <w:lang w:val="vi-VN"/>
        </w:rPr>
        <w:t xml:space="preserve">2.3.3. Hệ thống bài tập như phương pháp tích cực để dạy từ vựng quân sự </w:t>
      </w:r>
      <w:r>
        <w:rPr>
          <w:rFonts w:ascii="Times New Roman" w:hAnsi="Times New Roman"/>
          <w:b/>
          <w:bCs/>
          <w:spacing w:val="-4"/>
          <w:sz w:val="22"/>
          <w:szCs w:val="22"/>
          <w:lang w:val="vi-VN"/>
        </w:rPr>
        <w:t xml:space="preserve">chung </w:t>
      </w:r>
      <w:r w:rsidRPr="00832887">
        <w:rPr>
          <w:rFonts w:ascii="Times New Roman" w:hAnsi="Times New Roman"/>
          <w:b/>
          <w:bCs/>
          <w:spacing w:val="-4"/>
          <w:sz w:val="22"/>
          <w:szCs w:val="22"/>
          <w:lang w:val="vi-VN"/>
        </w:rPr>
        <w:t xml:space="preserve">tiếng Nga cho học viên Khoa Tiếng Nga tại </w:t>
      </w:r>
      <w:r>
        <w:rPr>
          <w:rFonts w:ascii="Times New Roman" w:hAnsi="Times New Roman"/>
          <w:b/>
          <w:bCs/>
          <w:spacing w:val="-4"/>
          <w:sz w:val="22"/>
          <w:szCs w:val="22"/>
          <w:lang w:val="vi-VN"/>
        </w:rPr>
        <w:t xml:space="preserve">HVKHQS </w:t>
      </w:r>
      <w:r w:rsidRPr="00832887">
        <w:rPr>
          <w:rFonts w:ascii="Times New Roman" w:hAnsi="Times New Roman"/>
          <w:b/>
          <w:bCs/>
          <w:spacing w:val="-4"/>
          <w:sz w:val="22"/>
          <w:szCs w:val="22"/>
          <w:lang w:val="vi-VN"/>
        </w:rPr>
        <w:t xml:space="preserve">trong </w:t>
      </w:r>
      <w:r>
        <w:rPr>
          <w:rFonts w:ascii="Times New Roman" w:hAnsi="Times New Roman"/>
          <w:b/>
          <w:bCs/>
          <w:spacing w:val="-4"/>
          <w:sz w:val="22"/>
          <w:szCs w:val="22"/>
          <w:lang w:val="vi-VN"/>
        </w:rPr>
        <w:t xml:space="preserve">giờ </w:t>
      </w:r>
      <w:r w:rsidRPr="00832887">
        <w:rPr>
          <w:rFonts w:ascii="Times New Roman" w:hAnsi="Times New Roman"/>
          <w:b/>
          <w:bCs/>
          <w:spacing w:val="-4"/>
          <w:sz w:val="22"/>
          <w:szCs w:val="22"/>
          <w:lang w:val="vi-VN"/>
        </w:rPr>
        <w:t>nghe hiểu</w:t>
      </w:r>
    </w:p>
    <w:p w14:paraId="204B11C6" w14:textId="5D1BE4D4" w:rsidR="00832887" w:rsidRPr="00832887" w:rsidRDefault="00832887" w:rsidP="00874323">
      <w:pPr>
        <w:widowControl w:val="0"/>
        <w:spacing w:before="120" w:after="40" w:line="288" w:lineRule="auto"/>
        <w:ind w:firstLine="425"/>
        <w:jc w:val="both"/>
        <w:rPr>
          <w:rFonts w:ascii="Times New Roman" w:hAnsi="Times New Roman"/>
          <w:spacing w:val="-4"/>
          <w:sz w:val="22"/>
          <w:szCs w:val="22"/>
          <w:lang w:val="vi-VN"/>
        </w:rPr>
      </w:pPr>
      <w:r w:rsidRPr="00832887">
        <w:rPr>
          <w:rFonts w:ascii="Times New Roman" w:hAnsi="Times New Roman"/>
          <w:spacing w:val="-4"/>
          <w:sz w:val="22"/>
          <w:szCs w:val="22"/>
          <w:lang w:val="vi-VN"/>
        </w:rPr>
        <w:t xml:space="preserve">Hệ thống bài tập được sử dụng như một phương pháp tích cực để giảng dạy từ vựng quân sự </w:t>
      </w:r>
      <w:r>
        <w:rPr>
          <w:rFonts w:ascii="Times New Roman" w:hAnsi="Times New Roman"/>
          <w:spacing w:val="-4"/>
          <w:sz w:val="22"/>
          <w:szCs w:val="22"/>
          <w:lang w:val="vi-VN"/>
        </w:rPr>
        <w:t xml:space="preserve">chung </w:t>
      </w:r>
      <w:r w:rsidRPr="00832887">
        <w:rPr>
          <w:rFonts w:ascii="Times New Roman" w:hAnsi="Times New Roman"/>
          <w:spacing w:val="-4"/>
          <w:sz w:val="22"/>
          <w:szCs w:val="22"/>
          <w:lang w:val="vi-VN"/>
        </w:rPr>
        <w:t xml:space="preserve">tiếng Nga trong </w:t>
      </w:r>
      <w:r>
        <w:rPr>
          <w:rFonts w:ascii="Times New Roman" w:hAnsi="Times New Roman"/>
          <w:spacing w:val="-4"/>
          <w:sz w:val="22"/>
          <w:szCs w:val="22"/>
          <w:lang w:val="vi-VN"/>
        </w:rPr>
        <w:t xml:space="preserve">giờ </w:t>
      </w:r>
      <w:r w:rsidRPr="00832887">
        <w:rPr>
          <w:rFonts w:ascii="Times New Roman" w:hAnsi="Times New Roman"/>
          <w:spacing w:val="-4"/>
          <w:sz w:val="22"/>
          <w:szCs w:val="22"/>
          <w:lang w:val="vi-VN"/>
        </w:rPr>
        <w:t xml:space="preserve">nghe hiểu dành cho học viên bao gồm nhiều dạng bài tập đa dạng, nhằm mục đích giải nghĩa từ vựng thông qua các phương pháp như trực quan hóa và dịch thuật, cũng như phân tích cấu tạo từ và ngữ </w:t>
      </w:r>
      <w:r>
        <w:rPr>
          <w:rFonts w:ascii="Times New Roman" w:hAnsi="Times New Roman"/>
          <w:spacing w:val="-4"/>
          <w:sz w:val="22"/>
          <w:szCs w:val="22"/>
          <w:lang w:val="vi-VN"/>
        </w:rPr>
        <w:t>cảnh..</w:t>
      </w:r>
      <w:r w:rsidRPr="00832887">
        <w:rPr>
          <w:rFonts w:ascii="Times New Roman" w:hAnsi="Times New Roman"/>
          <w:spacing w:val="-4"/>
          <w:sz w:val="22"/>
          <w:szCs w:val="22"/>
          <w:lang w:val="vi-VN"/>
        </w:rPr>
        <w:t>. Những hoạt động này giúp học viên hiểu rõ và ghi nhớ từ vựng một cách hiệu quả. Việc giảng dạy kỹ năng nghe hiểu dựa trên ba nhóm bài tập: chuẩn bị, giao tiếp và kiểm tra.</w:t>
      </w:r>
    </w:p>
    <w:p w14:paraId="11A33C73" w14:textId="2D968201" w:rsidR="00832887" w:rsidRPr="00832887" w:rsidRDefault="00832887" w:rsidP="00874323">
      <w:pPr>
        <w:widowControl w:val="0"/>
        <w:spacing w:before="120" w:after="40" w:line="288" w:lineRule="auto"/>
        <w:ind w:firstLine="425"/>
        <w:jc w:val="both"/>
        <w:rPr>
          <w:rFonts w:ascii="Times New Roman" w:hAnsi="Times New Roman"/>
          <w:spacing w:val="-4"/>
          <w:sz w:val="22"/>
          <w:szCs w:val="22"/>
          <w:lang w:val="vi-VN"/>
        </w:rPr>
      </w:pPr>
      <w:r w:rsidRPr="00832887">
        <w:rPr>
          <w:rFonts w:ascii="Times New Roman" w:hAnsi="Times New Roman"/>
          <w:spacing w:val="-4"/>
          <w:sz w:val="22"/>
          <w:szCs w:val="22"/>
          <w:lang w:val="vi-VN"/>
        </w:rPr>
        <w:t xml:space="preserve">Các bài tập chuẩn bị </w:t>
      </w:r>
      <w:r>
        <w:rPr>
          <w:rFonts w:ascii="Times New Roman" w:hAnsi="Times New Roman"/>
          <w:spacing w:val="-4"/>
          <w:sz w:val="22"/>
          <w:szCs w:val="22"/>
          <w:lang w:val="vi-VN"/>
        </w:rPr>
        <w:t xml:space="preserve">được tiến hành thông </w:t>
      </w:r>
      <w:r w:rsidRPr="00832887">
        <w:rPr>
          <w:rFonts w:ascii="Times New Roman" w:hAnsi="Times New Roman"/>
          <w:spacing w:val="-4"/>
          <w:sz w:val="22"/>
          <w:szCs w:val="22"/>
          <w:lang w:val="vi-VN"/>
        </w:rPr>
        <w:t>các hoạt động nhằm phát triển kỹ năng ngữ âm, từ vựng, khả năng ghi nhớ ngắn hạn, cũng như các cơ chế tâm lý liên quan đến kỹ năng nghe hiểu.</w:t>
      </w:r>
    </w:p>
    <w:p w14:paraId="3E52C61E" w14:textId="77777777" w:rsidR="00832887" w:rsidRPr="00832887" w:rsidRDefault="00832887" w:rsidP="00874323">
      <w:pPr>
        <w:widowControl w:val="0"/>
        <w:spacing w:before="120" w:after="40" w:line="288" w:lineRule="auto"/>
        <w:ind w:firstLine="425"/>
        <w:jc w:val="both"/>
        <w:rPr>
          <w:rFonts w:ascii="Times New Roman" w:hAnsi="Times New Roman"/>
          <w:spacing w:val="-4"/>
          <w:sz w:val="22"/>
          <w:szCs w:val="22"/>
          <w:lang w:val="vi-VN"/>
        </w:rPr>
      </w:pPr>
      <w:r w:rsidRPr="00832887">
        <w:rPr>
          <w:rFonts w:ascii="Times New Roman" w:hAnsi="Times New Roman"/>
          <w:spacing w:val="-4"/>
          <w:sz w:val="22"/>
          <w:szCs w:val="22"/>
          <w:lang w:val="vi-VN"/>
        </w:rPr>
        <w:t xml:space="preserve">Các bài tập giao tiếp được thiết kế gần gũi với các điều kiện </w:t>
      </w:r>
      <w:r w:rsidRPr="00832887">
        <w:rPr>
          <w:rFonts w:ascii="Times New Roman" w:hAnsi="Times New Roman"/>
          <w:spacing w:val="-4"/>
          <w:sz w:val="22"/>
          <w:szCs w:val="22"/>
          <w:lang w:val="vi-VN"/>
        </w:rPr>
        <w:lastRenderedPageBreak/>
        <w:t>giao tiếp thực tế và được tổ chức theo ba giai đoạn: trước khi nghe, trong khi nghe, và sau khi nghe.</w:t>
      </w:r>
    </w:p>
    <w:p w14:paraId="08874B89" w14:textId="77777777" w:rsidR="00832887" w:rsidRPr="00832887" w:rsidRDefault="00832887" w:rsidP="00874323">
      <w:pPr>
        <w:widowControl w:val="0"/>
        <w:spacing w:before="120" w:after="40" w:line="288" w:lineRule="auto"/>
        <w:ind w:firstLine="425"/>
        <w:jc w:val="both"/>
        <w:rPr>
          <w:rFonts w:ascii="Times New Roman" w:hAnsi="Times New Roman"/>
          <w:spacing w:val="-4"/>
          <w:sz w:val="22"/>
          <w:szCs w:val="22"/>
          <w:lang w:val="vi-VN"/>
        </w:rPr>
      </w:pPr>
      <w:r w:rsidRPr="00832887">
        <w:rPr>
          <w:rFonts w:ascii="Times New Roman" w:hAnsi="Times New Roman"/>
          <w:spacing w:val="-4"/>
          <w:sz w:val="22"/>
          <w:szCs w:val="22"/>
          <w:lang w:val="vi-VN"/>
        </w:rPr>
        <w:t>Các bài tập kiểm tra được xây dựng để đánh giá mức độ hiểu bài, bao gồm các nhiệm vụ như nhận diện ý chính, hiểu chọn lọc và hiểu toàn bộ nội dung văn bản.</w:t>
      </w:r>
    </w:p>
    <w:p w14:paraId="282D450F" w14:textId="6804EE67" w:rsidR="00832887" w:rsidRDefault="0000435A" w:rsidP="00874323">
      <w:pPr>
        <w:widowControl w:val="0"/>
        <w:spacing w:before="40" w:after="40" w:line="288" w:lineRule="auto"/>
        <w:ind w:firstLine="426"/>
        <w:jc w:val="both"/>
        <w:rPr>
          <w:rFonts w:ascii="Times New Roman" w:hAnsi="Times New Roman"/>
          <w:spacing w:val="-4"/>
          <w:sz w:val="22"/>
          <w:szCs w:val="22"/>
          <w:lang w:val="vi-VN"/>
        </w:rPr>
      </w:pPr>
      <w:r w:rsidRPr="0000435A">
        <w:rPr>
          <w:rFonts w:ascii="Times New Roman" w:hAnsi="Times New Roman"/>
          <w:sz w:val="22"/>
          <w:szCs w:val="22"/>
          <w:lang w:val="vi-VN"/>
        </w:rPr>
        <w:t xml:space="preserve"> </w:t>
      </w:r>
      <w:r w:rsidR="00832887" w:rsidRPr="00832887">
        <w:rPr>
          <w:rFonts w:ascii="Times New Roman" w:hAnsi="Times New Roman"/>
          <w:b/>
          <w:bCs/>
          <w:spacing w:val="-4"/>
          <w:sz w:val="22"/>
          <w:szCs w:val="22"/>
          <w:lang w:val="vi-VN"/>
        </w:rPr>
        <w:t xml:space="preserve">2.4. </w:t>
      </w:r>
      <w:r w:rsidR="00740660">
        <w:rPr>
          <w:rFonts w:ascii="Times New Roman" w:hAnsi="Times New Roman"/>
          <w:b/>
          <w:bCs/>
          <w:spacing w:val="-4"/>
          <w:sz w:val="22"/>
          <w:szCs w:val="22"/>
          <w:lang w:val="vi-VN"/>
        </w:rPr>
        <w:t>Bài giảng đề xuất</w:t>
      </w:r>
    </w:p>
    <w:p w14:paraId="3C0EE1A3" w14:textId="7E0D26E4" w:rsidR="00832887" w:rsidRDefault="00832887" w:rsidP="00874323">
      <w:pPr>
        <w:widowControl w:val="0"/>
        <w:spacing w:before="40" w:after="40" w:line="288" w:lineRule="auto"/>
        <w:ind w:firstLine="426"/>
        <w:jc w:val="both"/>
        <w:rPr>
          <w:rFonts w:ascii="Times New Roman" w:hAnsi="Times New Roman"/>
          <w:spacing w:val="-4"/>
          <w:sz w:val="22"/>
          <w:szCs w:val="22"/>
          <w:lang w:val="vi-VN"/>
        </w:rPr>
      </w:pPr>
      <w:r w:rsidRPr="00832887">
        <w:rPr>
          <w:rFonts w:ascii="Times New Roman" w:hAnsi="Times New Roman"/>
          <w:spacing w:val="-4"/>
          <w:sz w:val="22"/>
          <w:szCs w:val="22"/>
          <w:lang w:val="vi-VN"/>
        </w:rPr>
        <w:t xml:space="preserve">Phần này </w:t>
      </w:r>
      <w:r w:rsidR="00D21519">
        <w:rPr>
          <w:rFonts w:ascii="Times New Roman" w:hAnsi="Times New Roman"/>
          <w:spacing w:val="-4"/>
          <w:sz w:val="22"/>
          <w:szCs w:val="22"/>
          <w:lang w:val="vi-VN"/>
        </w:rPr>
        <w:t xml:space="preserve">đề xuất </w:t>
      </w:r>
      <w:r w:rsidRPr="00832887">
        <w:rPr>
          <w:rFonts w:ascii="Times New Roman" w:hAnsi="Times New Roman"/>
          <w:spacing w:val="-4"/>
          <w:sz w:val="22"/>
          <w:szCs w:val="22"/>
          <w:lang w:val="vi-VN"/>
        </w:rPr>
        <w:t xml:space="preserve">một bài </w:t>
      </w:r>
      <w:r w:rsidR="00740660">
        <w:rPr>
          <w:rFonts w:ascii="Times New Roman" w:hAnsi="Times New Roman"/>
          <w:spacing w:val="-4"/>
          <w:sz w:val="22"/>
          <w:szCs w:val="22"/>
          <w:lang w:val="vi-VN"/>
        </w:rPr>
        <w:t xml:space="preserve">giảng </w:t>
      </w:r>
      <w:r w:rsidRPr="00832887">
        <w:rPr>
          <w:rFonts w:ascii="Times New Roman" w:hAnsi="Times New Roman"/>
          <w:spacing w:val="-4"/>
          <w:sz w:val="22"/>
          <w:szCs w:val="22"/>
          <w:lang w:val="vi-VN"/>
        </w:rPr>
        <w:t xml:space="preserve">mẫu minh họa cách tổ chức quá trình dạy từ vựng quân sự </w:t>
      </w:r>
      <w:r w:rsidR="00740660">
        <w:rPr>
          <w:rFonts w:ascii="Times New Roman" w:hAnsi="Times New Roman"/>
          <w:spacing w:val="-4"/>
          <w:sz w:val="22"/>
          <w:szCs w:val="22"/>
          <w:lang w:val="vi-VN"/>
        </w:rPr>
        <w:t xml:space="preserve">chung tiếng Nga trong giờ </w:t>
      </w:r>
      <w:r w:rsidRPr="00832887">
        <w:rPr>
          <w:rFonts w:ascii="Times New Roman" w:hAnsi="Times New Roman"/>
          <w:spacing w:val="-4"/>
          <w:sz w:val="22"/>
          <w:szCs w:val="22"/>
          <w:lang w:val="vi-VN"/>
        </w:rPr>
        <w:t xml:space="preserve">nghe hiểu. </w:t>
      </w:r>
      <w:r w:rsidR="00740660">
        <w:rPr>
          <w:rFonts w:ascii="Times New Roman" w:hAnsi="Times New Roman"/>
          <w:spacing w:val="-4"/>
          <w:sz w:val="22"/>
          <w:szCs w:val="22"/>
          <w:lang w:val="vi-VN"/>
        </w:rPr>
        <w:t xml:space="preserve">Giảng viên </w:t>
      </w:r>
      <w:r w:rsidRPr="00832887">
        <w:rPr>
          <w:rFonts w:ascii="Times New Roman" w:hAnsi="Times New Roman"/>
          <w:spacing w:val="-4"/>
          <w:sz w:val="22"/>
          <w:szCs w:val="22"/>
          <w:lang w:val="vi-VN"/>
        </w:rPr>
        <w:t>được khuyến khích áp dụng nhiều phương pháp khác nhau, bao gồm cả các phương pháp hiện đại, nhằm tạo ra những buổi học hiệu quả và hấp dẫn hơn.</w:t>
      </w:r>
    </w:p>
    <w:p w14:paraId="7E0DA0BC" w14:textId="5A6FC07B" w:rsidR="00FB6AF7" w:rsidRPr="00FB6AF7" w:rsidRDefault="00740660"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Bài giảng mẫu về chủ đề “Lực lượng hàng không vũ trụ” (bài 5 trang 17-20 trong tài liệu “Thực hành tiếng Nga quân sự” (Phần nghe) gồm 5 phần, trong đó trong tâm là phần 2,3 và 4. Trong những phần này chúng tôi đề xuất sử dụng những phương pháp dạy từ vựng quân sự chung tiếng Nga và các dạng bài tập khác nhau (đã được phân tích cụ thể trong phần trước</w:t>
      </w:r>
      <w:r w:rsidR="00FB6AF7" w:rsidRPr="00FB6AF7">
        <w:rPr>
          <w:rFonts w:ascii="Times New Roman" w:hAnsi="Times New Roman"/>
          <w:sz w:val="22"/>
          <w:szCs w:val="22"/>
          <w:lang w:val="vi-VN"/>
        </w:rPr>
        <w:t xml:space="preserve">, </w:t>
      </w:r>
      <w:r>
        <w:rPr>
          <w:rFonts w:ascii="Times New Roman" w:hAnsi="Times New Roman"/>
          <w:sz w:val="22"/>
          <w:szCs w:val="22"/>
          <w:lang w:val="vi-VN"/>
        </w:rPr>
        <w:t>như</w:t>
      </w:r>
      <w:r w:rsidR="00FB6AF7" w:rsidRPr="00FB6AF7">
        <w:rPr>
          <w:rFonts w:ascii="Times New Roman" w:hAnsi="Times New Roman"/>
          <w:sz w:val="22"/>
          <w:szCs w:val="22"/>
          <w:lang w:val="vi-VN"/>
        </w:rPr>
        <w:t xml:space="preserve">: </w:t>
      </w:r>
      <w:r>
        <w:rPr>
          <w:rFonts w:ascii="Times New Roman" w:hAnsi="Times New Roman"/>
          <w:sz w:val="22"/>
          <w:szCs w:val="22"/>
          <w:lang w:val="vi-VN"/>
        </w:rPr>
        <w:t xml:space="preserve">xây dựng các bài tập dưới dạng trò chơi; sử dụng trực quan hóa; sử dụng sơ đồ ngữ nghĩa; thiết kế các bài hát phục vụ giảng dạy bằng phần mềm </w:t>
      </w:r>
      <w:r w:rsidR="00FB6AF7" w:rsidRPr="00FB6AF7">
        <w:rPr>
          <w:rFonts w:ascii="Times New Roman" w:hAnsi="Times New Roman"/>
          <w:sz w:val="22"/>
          <w:szCs w:val="22"/>
          <w:lang w:val="vi-VN"/>
        </w:rPr>
        <w:t>Balabolka и Suno …</w:t>
      </w:r>
      <w:r>
        <w:rPr>
          <w:rFonts w:ascii="Times New Roman" w:hAnsi="Times New Roman"/>
          <w:sz w:val="22"/>
          <w:szCs w:val="22"/>
          <w:lang w:val="vi-VN"/>
        </w:rPr>
        <w:t xml:space="preserve"> nhằm đánh giá tính hiệu quả của các giả thuyết nghiên cứu đã đặt ra</w:t>
      </w:r>
    </w:p>
    <w:p w14:paraId="3EC9F1ED" w14:textId="50DD2F22" w:rsidR="00B128D1" w:rsidRPr="00B128D1" w:rsidRDefault="00740660" w:rsidP="00874323">
      <w:pPr>
        <w:widowControl w:val="0"/>
        <w:spacing w:before="40" w:after="40" w:line="288" w:lineRule="auto"/>
        <w:ind w:firstLine="426"/>
        <w:jc w:val="both"/>
        <w:rPr>
          <w:rFonts w:ascii="Times New Roman" w:hAnsi="Times New Roman"/>
          <w:b/>
          <w:bCs/>
          <w:sz w:val="22"/>
          <w:szCs w:val="22"/>
          <w:lang w:val="vi-VN"/>
        </w:rPr>
      </w:pPr>
      <w:r>
        <w:rPr>
          <w:rFonts w:ascii="Times New Roman" w:hAnsi="Times New Roman"/>
          <w:b/>
          <w:bCs/>
          <w:sz w:val="22"/>
          <w:szCs w:val="22"/>
          <w:lang w:val="vi-VN"/>
        </w:rPr>
        <w:t xml:space="preserve">Chương </w:t>
      </w:r>
      <w:r w:rsidR="00B128D1" w:rsidRPr="00B128D1">
        <w:rPr>
          <w:rFonts w:ascii="Times New Roman" w:hAnsi="Times New Roman"/>
          <w:b/>
          <w:bCs/>
          <w:sz w:val="22"/>
          <w:szCs w:val="22"/>
          <w:lang w:val="vi-VN"/>
        </w:rPr>
        <w:t xml:space="preserve">3. </w:t>
      </w:r>
      <w:r w:rsidR="00F91486">
        <w:rPr>
          <w:rFonts w:ascii="Times New Roman" w:hAnsi="Times New Roman"/>
          <w:b/>
          <w:bCs/>
          <w:sz w:val="22"/>
          <w:szCs w:val="22"/>
          <w:lang w:val="vi-VN"/>
        </w:rPr>
        <w:t xml:space="preserve">Phương pháp tiến hành hoạt động dạy từ vựng quân sự chung tiếng Nga trong giờ nghe hiểu tại HVKHQS </w:t>
      </w:r>
    </w:p>
    <w:p w14:paraId="6452F87F" w14:textId="63484693" w:rsidR="00B128D1" w:rsidRPr="00B128D1" w:rsidRDefault="00B128D1" w:rsidP="00874323">
      <w:pPr>
        <w:widowControl w:val="0"/>
        <w:spacing w:before="40" w:after="40" w:line="288" w:lineRule="auto"/>
        <w:ind w:firstLine="426"/>
        <w:jc w:val="both"/>
        <w:rPr>
          <w:rFonts w:ascii="Times New Roman" w:hAnsi="Times New Roman"/>
          <w:b/>
          <w:bCs/>
          <w:sz w:val="22"/>
          <w:szCs w:val="22"/>
          <w:lang w:val="vi-VN"/>
        </w:rPr>
      </w:pPr>
      <w:r w:rsidRPr="00B128D1">
        <w:rPr>
          <w:rFonts w:ascii="Times New Roman" w:hAnsi="Times New Roman"/>
          <w:b/>
          <w:bCs/>
          <w:sz w:val="22"/>
          <w:szCs w:val="22"/>
          <w:lang w:val="vi-VN"/>
        </w:rPr>
        <w:t xml:space="preserve">3.1. </w:t>
      </w:r>
      <w:r w:rsidR="00F91486">
        <w:rPr>
          <w:rFonts w:ascii="Times New Roman" w:hAnsi="Times New Roman"/>
          <w:b/>
          <w:bCs/>
          <w:sz w:val="22"/>
          <w:szCs w:val="22"/>
          <w:lang w:val="vi-VN"/>
        </w:rPr>
        <w:t>Hoạt động của giảng viên và học viên trong giờ học. Kết quả thực nghiệm.</w:t>
      </w:r>
    </w:p>
    <w:p w14:paraId="5E141373" w14:textId="06DC4FE7" w:rsidR="00B128D1" w:rsidRPr="00B128D1" w:rsidRDefault="00F91486"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Trong phần này đề cập đến việc tiến hành thực nghiệm giảng dạy, nhằm mục đích đánh giá tính hiệu quả của phương pháp dạy từ vựng quân sự chung tiếng Nga đối với học viên HVKHQS.</w:t>
      </w:r>
      <w:r w:rsidR="00B128D1" w:rsidRPr="00B128D1">
        <w:rPr>
          <w:rFonts w:ascii="Times New Roman" w:hAnsi="Times New Roman"/>
          <w:sz w:val="22"/>
          <w:szCs w:val="22"/>
          <w:lang w:val="vi-VN"/>
        </w:rPr>
        <w:t xml:space="preserve"> </w:t>
      </w:r>
      <w:r>
        <w:rPr>
          <w:rFonts w:ascii="Times New Roman" w:hAnsi="Times New Roman"/>
          <w:sz w:val="22"/>
          <w:szCs w:val="22"/>
          <w:lang w:val="vi-VN"/>
        </w:rPr>
        <w:t xml:space="preserve">Hoạt động thực nghiệm gồm các giờ dạy kỹ năng nghe hiểu có </w:t>
      </w:r>
      <w:r>
        <w:rPr>
          <w:rFonts w:ascii="Times New Roman" w:hAnsi="Times New Roman"/>
          <w:sz w:val="22"/>
          <w:szCs w:val="22"/>
          <w:lang w:val="vi-VN"/>
        </w:rPr>
        <w:lastRenderedPageBreak/>
        <w:t>sử dụng hệ thống các hoạt động dạy từ vựng quân sự chung tiếng Nga để nâng cao khả năng nghe hiểu văn bản quân sự</w:t>
      </w:r>
      <w:r w:rsidR="00B128D1" w:rsidRPr="00B128D1">
        <w:rPr>
          <w:rFonts w:ascii="Times New Roman" w:hAnsi="Times New Roman"/>
          <w:sz w:val="22"/>
          <w:szCs w:val="22"/>
          <w:lang w:val="vi-VN"/>
        </w:rPr>
        <w:t>.</w:t>
      </w:r>
    </w:p>
    <w:p w14:paraId="058FED91" w14:textId="658AC939" w:rsidR="00F91486" w:rsidRDefault="00F91486" w:rsidP="00874323">
      <w:pPr>
        <w:widowControl w:val="0"/>
        <w:spacing w:before="40" w:after="40" w:line="288" w:lineRule="auto"/>
        <w:ind w:firstLine="426"/>
        <w:jc w:val="both"/>
        <w:rPr>
          <w:rFonts w:ascii="Times New Roman" w:hAnsi="Times New Roman"/>
          <w:sz w:val="22"/>
          <w:szCs w:val="22"/>
          <w:lang w:val="vi-VN"/>
        </w:rPr>
      </w:pPr>
      <w:r>
        <w:rPr>
          <w:rFonts w:ascii="Times New Roman" w:hAnsi="Times New Roman"/>
          <w:sz w:val="22"/>
          <w:szCs w:val="22"/>
          <w:lang w:val="vi-VN"/>
        </w:rPr>
        <w:t xml:space="preserve">Thực </w:t>
      </w:r>
      <w:r w:rsidRPr="00F91486">
        <w:rPr>
          <w:rFonts w:ascii="Times New Roman" w:hAnsi="Times New Roman"/>
          <w:sz w:val="22"/>
          <w:szCs w:val="22"/>
          <w:lang w:val="vi-VN"/>
        </w:rPr>
        <w:t xml:space="preserve">nghiệm bao gồm ba giai đoạn: tiền </w:t>
      </w:r>
      <w:r w:rsidR="007275A7">
        <w:rPr>
          <w:rFonts w:ascii="Times New Roman" w:hAnsi="Times New Roman"/>
          <w:sz w:val="22"/>
          <w:szCs w:val="22"/>
          <w:lang w:val="vi-VN"/>
        </w:rPr>
        <w:t xml:space="preserve">thực </w:t>
      </w:r>
      <w:r w:rsidRPr="00F91486">
        <w:rPr>
          <w:rFonts w:ascii="Times New Roman" w:hAnsi="Times New Roman"/>
          <w:sz w:val="22"/>
          <w:szCs w:val="22"/>
          <w:lang w:val="vi-VN"/>
        </w:rPr>
        <w:t xml:space="preserve">nghiệm, thực hiện hoạt động </w:t>
      </w:r>
      <w:r w:rsidR="007275A7">
        <w:rPr>
          <w:rFonts w:ascii="Times New Roman" w:hAnsi="Times New Roman"/>
          <w:sz w:val="22"/>
          <w:szCs w:val="22"/>
          <w:lang w:val="vi-VN"/>
        </w:rPr>
        <w:t xml:space="preserve">học-dạy </w:t>
      </w:r>
      <w:r w:rsidRPr="00F91486">
        <w:rPr>
          <w:rFonts w:ascii="Times New Roman" w:hAnsi="Times New Roman"/>
          <w:sz w:val="22"/>
          <w:szCs w:val="22"/>
          <w:lang w:val="vi-VN"/>
        </w:rPr>
        <w:t>và phân tích kết quả, được tiến hành với sự tham gia của 40 học viên, chia thành hai nhóm: nhóm thực nghiệm và nhóm đối chứng.</w:t>
      </w:r>
      <w:r>
        <w:rPr>
          <w:rFonts w:ascii="Times New Roman" w:hAnsi="Times New Roman"/>
          <w:sz w:val="22"/>
          <w:szCs w:val="22"/>
          <w:lang w:val="vi-VN"/>
        </w:rPr>
        <w:t xml:space="preserve"> </w:t>
      </w:r>
      <w:r w:rsidRPr="00F91486">
        <w:rPr>
          <w:rFonts w:ascii="Times New Roman" w:hAnsi="Times New Roman"/>
          <w:sz w:val="22"/>
          <w:szCs w:val="22"/>
          <w:lang w:val="vi-VN"/>
        </w:rPr>
        <w:t xml:space="preserve">Mục tiêu của </w:t>
      </w:r>
      <w:r w:rsidR="007275A7">
        <w:rPr>
          <w:rFonts w:ascii="Times New Roman" w:hAnsi="Times New Roman"/>
          <w:sz w:val="22"/>
          <w:szCs w:val="22"/>
          <w:lang w:val="vi-VN"/>
        </w:rPr>
        <w:t xml:space="preserve">thực </w:t>
      </w:r>
      <w:r w:rsidRPr="00F91486">
        <w:rPr>
          <w:rFonts w:ascii="Times New Roman" w:hAnsi="Times New Roman"/>
          <w:sz w:val="22"/>
          <w:szCs w:val="22"/>
          <w:lang w:val="vi-VN"/>
        </w:rPr>
        <w:t xml:space="preserve">nghiệm bao gồm xây dựng các tiêu chí đánh giá, kiểm tra hiệu quả của hệ thống giảng dạy từ vựng quân sự </w:t>
      </w:r>
      <w:r w:rsidR="007275A7">
        <w:rPr>
          <w:rFonts w:ascii="Times New Roman" w:hAnsi="Times New Roman"/>
          <w:sz w:val="22"/>
          <w:szCs w:val="22"/>
          <w:lang w:val="vi-VN"/>
        </w:rPr>
        <w:t>chung</w:t>
      </w:r>
      <w:r w:rsidRPr="00F91486">
        <w:rPr>
          <w:rFonts w:ascii="Times New Roman" w:hAnsi="Times New Roman"/>
          <w:sz w:val="22"/>
          <w:szCs w:val="22"/>
          <w:lang w:val="vi-VN"/>
        </w:rPr>
        <w:t>, và phân tích kết quả để đề xuất các khuyến nghị áp dụng vào quá trình học tập.</w:t>
      </w:r>
      <w:r>
        <w:rPr>
          <w:rFonts w:ascii="Times New Roman" w:hAnsi="Times New Roman"/>
          <w:sz w:val="22"/>
          <w:szCs w:val="22"/>
          <w:lang w:val="vi-VN"/>
        </w:rPr>
        <w:t xml:space="preserve"> </w:t>
      </w:r>
      <w:r w:rsidRPr="00F91486">
        <w:rPr>
          <w:rFonts w:ascii="Times New Roman" w:hAnsi="Times New Roman"/>
          <w:sz w:val="22"/>
          <w:szCs w:val="22"/>
          <w:lang w:val="vi-VN"/>
        </w:rPr>
        <w:t>Việc đánh giá được thực hiện dựa trên các tiêu chí định lượng (số lượng từ mới và câu đúng) và định tính (mức độ phức tạp của ngữ pháp và ngôn ngữ).</w:t>
      </w:r>
    </w:p>
    <w:p w14:paraId="55C7D033" w14:textId="10534252" w:rsidR="007275A7" w:rsidRPr="007275A7" w:rsidRDefault="007275A7" w:rsidP="00874323">
      <w:pPr>
        <w:widowControl w:val="0"/>
        <w:spacing w:before="40" w:after="40" w:line="288" w:lineRule="auto"/>
        <w:ind w:firstLine="426"/>
        <w:jc w:val="both"/>
        <w:rPr>
          <w:rFonts w:ascii="Times New Roman" w:hAnsi="Times New Roman"/>
          <w:sz w:val="22"/>
          <w:szCs w:val="22"/>
          <w:lang w:val="vi-VN"/>
        </w:rPr>
      </w:pPr>
      <w:r w:rsidRPr="007275A7">
        <w:rPr>
          <w:rFonts w:ascii="Times New Roman" w:hAnsi="Times New Roman"/>
          <w:sz w:val="22"/>
          <w:szCs w:val="22"/>
          <w:lang w:val="vi-VN"/>
        </w:rPr>
        <w:t xml:space="preserve">Mức độ thành thạo kỹ năng sử dụng từ vựng tiếng Nga </w:t>
      </w:r>
      <w:r>
        <w:rPr>
          <w:rFonts w:ascii="Times New Roman" w:hAnsi="Times New Roman"/>
          <w:sz w:val="22"/>
          <w:szCs w:val="22"/>
          <w:lang w:val="vi-VN"/>
        </w:rPr>
        <w:t xml:space="preserve">liên quan đến </w:t>
      </w:r>
      <w:r w:rsidRPr="007275A7">
        <w:rPr>
          <w:rFonts w:ascii="Times New Roman" w:hAnsi="Times New Roman"/>
          <w:sz w:val="22"/>
          <w:szCs w:val="22"/>
          <w:lang w:val="vi-VN"/>
        </w:rPr>
        <w:t xml:space="preserve">lĩnh vực quân sự </w:t>
      </w:r>
      <w:r>
        <w:rPr>
          <w:rFonts w:ascii="Times New Roman" w:hAnsi="Times New Roman"/>
          <w:sz w:val="22"/>
          <w:szCs w:val="22"/>
          <w:lang w:val="vi-VN"/>
        </w:rPr>
        <w:t xml:space="preserve">chung </w:t>
      </w:r>
      <w:r w:rsidRPr="007275A7">
        <w:rPr>
          <w:rFonts w:ascii="Times New Roman" w:hAnsi="Times New Roman"/>
          <w:sz w:val="22"/>
          <w:szCs w:val="22"/>
          <w:lang w:val="vi-VN"/>
        </w:rPr>
        <w:t xml:space="preserve">của học viên được xác định dựa trên </w:t>
      </w:r>
      <w:r w:rsidRPr="007275A7">
        <w:rPr>
          <w:rFonts w:ascii="Times New Roman" w:hAnsi="Times New Roman"/>
          <w:b/>
          <w:bCs/>
          <w:sz w:val="22"/>
          <w:szCs w:val="22"/>
          <w:lang w:val="vi-VN"/>
        </w:rPr>
        <w:t>chỉ số kỳ vọng thành công</w:t>
      </w:r>
      <w:r>
        <w:rPr>
          <w:rFonts w:ascii="Times New Roman" w:hAnsi="Times New Roman"/>
          <w:sz w:val="22"/>
          <w:szCs w:val="22"/>
          <w:lang w:val="vi-VN"/>
        </w:rPr>
        <w:t xml:space="preserve"> </w:t>
      </w:r>
      <w:r w:rsidRPr="007275A7">
        <w:rPr>
          <w:rFonts w:ascii="Times New Roman" w:hAnsi="Times New Roman"/>
          <w:sz w:val="22"/>
          <w:szCs w:val="22"/>
          <w:lang w:val="vi-VN"/>
        </w:rPr>
        <w:t>(ПУ), được tính theo công thức: ПУ = a/n.</w:t>
      </w:r>
      <w:r>
        <w:rPr>
          <w:rFonts w:ascii="Times New Roman" w:hAnsi="Times New Roman"/>
          <w:sz w:val="22"/>
          <w:szCs w:val="22"/>
          <w:lang w:val="vi-VN"/>
        </w:rPr>
        <w:t xml:space="preserve"> </w:t>
      </w:r>
      <w:r w:rsidRPr="007275A7">
        <w:rPr>
          <w:rFonts w:ascii="Times New Roman" w:hAnsi="Times New Roman"/>
          <w:sz w:val="22"/>
          <w:szCs w:val="22"/>
          <w:lang w:val="vi-VN"/>
        </w:rPr>
        <w:t>Để xác định chính xác và khách quan chỉ số ПУ, nghiên cứu này sử dụng hai loại chỉ số:</w:t>
      </w:r>
    </w:p>
    <w:p w14:paraId="6D8B1F86" w14:textId="758D8E5B" w:rsidR="007275A7" w:rsidRPr="007275A7" w:rsidRDefault="007275A7" w:rsidP="00874323">
      <w:pPr>
        <w:widowControl w:val="0"/>
        <w:spacing w:before="40" w:after="40" w:line="288" w:lineRule="auto"/>
        <w:ind w:firstLine="426"/>
        <w:jc w:val="both"/>
        <w:rPr>
          <w:rFonts w:ascii="Times New Roman" w:hAnsi="Times New Roman"/>
          <w:sz w:val="22"/>
          <w:szCs w:val="22"/>
          <w:lang w:val="vi-VN"/>
        </w:rPr>
      </w:pPr>
      <w:r w:rsidRPr="007275A7">
        <w:rPr>
          <w:rFonts w:ascii="Times New Roman" w:hAnsi="Times New Roman"/>
          <w:sz w:val="22"/>
          <w:szCs w:val="22"/>
          <w:lang w:val="vi-VN"/>
        </w:rPr>
        <w:t>ПУ1 = a (số lượng đơn vị từ vựng trong lĩnh vực quân sự được học viên sử dụng khi trả lời câu hỏi) / n (tổng số từ, cụm từ và cấu trúc được yêu cầu theo bài tập);</w:t>
      </w:r>
    </w:p>
    <w:p w14:paraId="4C1C06FD" w14:textId="670EE2E5" w:rsidR="00B128D1" w:rsidRPr="007275A7" w:rsidRDefault="007275A7" w:rsidP="00874323">
      <w:pPr>
        <w:widowControl w:val="0"/>
        <w:spacing w:before="40" w:after="40" w:line="288" w:lineRule="auto"/>
        <w:ind w:firstLine="426"/>
        <w:jc w:val="both"/>
        <w:rPr>
          <w:rFonts w:ascii="Times New Roman" w:hAnsi="Times New Roman"/>
          <w:sz w:val="22"/>
          <w:szCs w:val="22"/>
          <w:lang w:val="vi-VN"/>
        </w:rPr>
      </w:pPr>
      <w:r w:rsidRPr="007275A7">
        <w:rPr>
          <w:rFonts w:ascii="Times New Roman" w:hAnsi="Times New Roman"/>
          <w:sz w:val="22"/>
          <w:szCs w:val="22"/>
          <w:lang w:val="vi-VN"/>
        </w:rPr>
        <w:t>ПУ2 = a (số lượng câu trả lời đúng về ngữ pháp và cách sử dụng từ vựng) / n (tổng số câu được yêu cầu theo bài tập).</w:t>
      </w:r>
    </w:p>
    <w:tbl>
      <w:tblPr>
        <w:tblW w:w="5560" w:type="dxa"/>
        <w:tblInd w:w="106" w:type="dxa"/>
        <w:tblCellMar>
          <w:top w:w="9" w:type="dxa"/>
          <w:left w:w="106" w:type="dxa"/>
          <w:right w:w="44" w:type="dxa"/>
        </w:tblCellMar>
        <w:tblLook w:val="04A0" w:firstRow="1" w:lastRow="0" w:firstColumn="1" w:lastColumn="0" w:noHBand="0" w:noVBand="1"/>
      </w:tblPr>
      <w:tblGrid>
        <w:gridCol w:w="1165"/>
        <w:gridCol w:w="2268"/>
        <w:gridCol w:w="1070"/>
        <w:gridCol w:w="1057"/>
      </w:tblGrid>
      <w:tr w:rsidR="0047176D" w:rsidRPr="000559E7" w14:paraId="2A6D27A4" w14:textId="77777777" w:rsidTr="0098051A">
        <w:trPr>
          <w:trHeight w:val="537"/>
        </w:trPr>
        <w:tc>
          <w:tcPr>
            <w:tcW w:w="1165" w:type="dxa"/>
            <w:tcBorders>
              <w:top w:val="single" w:sz="4" w:space="0" w:color="000000"/>
              <w:left w:val="single" w:sz="4" w:space="0" w:color="000000"/>
              <w:bottom w:val="single" w:sz="4" w:space="0" w:color="auto"/>
              <w:right w:val="single" w:sz="4" w:space="0" w:color="000000"/>
            </w:tcBorders>
            <w:shd w:val="clear" w:color="auto" w:fill="auto"/>
          </w:tcPr>
          <w:p w14:paraId="5EDCBCE3" w14:textId="77777777" w:rsidR="0047176D" w:rsidRPr="000559E7" w:rsidRDefault="0047176D" w:rsidP="00874323">
            <w:pPr>
              <w:widowControl w:val="0"/>
              <w:spacing w:before="40" w:line="288" w:lineRule="auto"/>
              <w:jc w:val="both"/>
              <w:rPr>
                <w:rFonts w:ascii="Times New Roman" w:hAnsi="Times New Roman"/>
                <w:sz w:val="22"/>
                <w:szCs w:val="22"/>
                <w:lang w:val="vi-VN"/>
              </w:rPr>
            </w:pPr>
            <w:bookmarkStart w:id="3" w:name="_Hlk178673517"/>
            <w:r w:rsidRPr="000559E7">
              <w:rPr>
                <w:rFonts w:ascii="Times New Roman" w:hAnsi="Times New Roman"/>
                <w:sz w:val="22"/>
                <w:szCs w:val="22"/>
                <w:lang w:val="vi-VN"/>
              </w:rPr>
              <w:t>Задание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72D73"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Степень УП</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26A77E9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Э.Г. 27-100%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FB987"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К.Г. 22-100%</w:t>
            </w:r>
          </w:p>
        </w:tc>
      </w:tr>
      <w:tr w:rsidR="0047176D" w:rsidRPr="000559E7" w14:paraId="365E283E" w14:textId="77777777" w:rsidTr="0098051A">
        <w:trPr>
          <w:trHeight w:val="346"/>
        </w:trPr>
        <w:tc>
          <w:tcPr>
            <w:tcW w:w="11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38968FE1"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Задание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1A784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75%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298588A6"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59,3%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D8130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40,9%</w:t>
            </w:r>
          </w:p>
        </w:tc>
      </w:tr>
      <w:tr w:rsidR="0047176D" w:rsidRPr="000559E7" w14:paraId="70AC3955" w14:textId="77777777" w:rsidTr="0098051A">
        <w:trPr>
          <w:trHeight w:val="340"/>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553A974F"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CB98CD"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от 50 до75%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74B1C7E9"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25,9%</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4F34DF"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31,8%</w:t>
            </w:r>
          </w:p>
        </w:tc>
      </w:tr>
      <w:tr w:rsidR="0047176D" w:rsidRPr="000559E7" w14:paraId="7763FEA5" w14:textId="77777777" w:rsidTr="0098051A">
        <w:trPr>
          <w:trHeight w:val="407"/>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1A20686B"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529222"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от 25 до 50%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2BD0435"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3,7%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747A2"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13,6%</w:t>
            </w:r>
          </w:p>
        </w:tc>
      </w:tr>
      <w:tr w:rsidR="0047176D" w:rsidRPr="000559E7" w14:paraId="799D9366" w14:textId="77777777" w:rsidTr="0098051A">
        <w:trPr>
          <w:trHeight w:val="421"/>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522CF641"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FEE43"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25%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C94413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973373"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13,7%</w:t>
            </w:r>
          </w:p>
        </w:tc>
      </w:tr>
      <w:tr w:rsidR="0047176D" w:rsidRPr="000559E7" w14:paraId="7ED825FC" w14:textId="77777777" w:rsidTr="0098051A">
        <w:trPr>
          <w:trHeight w:val="407"/>
        </w:trPr>
        <w:tc>
          <w:tcPr>
            <w:tcW w:w="11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2D2C9AF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lastRenderedPageBreak/>
              <w:t>Задание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424A7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75%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12F119E"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70,3%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C3AD32"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50%</w:t>
            </w:r>
          </w:p>
        </w:tc>
      </w:tr>
      <w:tr w:rsidR="0047176D" w:rsidRPr="000559E7" w14:paraId="0FBFF3E4" w14:textId="77777777" w:rsidTr="0098051A">
        <w:trPr>
          <w:trHeight w:val="471"/>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4536380C"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10F5CE"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от 50 до75%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1B2CAAF"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22,2%</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6762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18,2%</w:t>
            </w:r>
          </w:p>
        </w:tc>
      </w:tr>
      <w:tr w:rsidR="0047176D" w:rsidRPr="000559E7" w14:paraId="73D04F63" w14:textId="77777777" w:rsidTr="0098051A">
        <w:trPr>
          <w:trHeight w:val="393"/>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51FC2202"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18FB3"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от 25 до 50%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6E2B239"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7,5%</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C19A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27,3%</w:t>
            </w:r>
          </w:p>
        </w:tc>
      </w:tr>
      <w:tr w:rsidR="0047176D" w:rsidRPr="000559E7" w14:paraId="61617906" w14:textId="77777777" w:rsidTr="0098051A">
        <w:trPr>
          <w:trHeight w:val="314"/>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19828C9E"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595959"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25%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3EC57DE7"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7BE73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4,5%</w:t>
            </w:r>
          </w:p>
        </w:tc>
      </w:tr>
      <w:tr w:rsidR="0047176D" w:rsidRPr="000559E7" w14:paraId="01D8FC42" w14:textId="77777777" w:rsidTr="0098051A">
        <w:trPr>
          <w:trHeight w:val="378"/>
        </w:trPr>
        <w:tc>
          <w:tcPr>
            <w:tcW w:w="11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36CD1CA"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Задание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920D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92D34F7"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100%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55BA4D"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68,2%</w:t>
            </w:r>
          </w:p>
        </w:tc>
      </w:tr>
      <w:tr w:rsidR="0047176D" w:rsidRPr="000559E7" w14:paraId="5BEA9CD3" w14:textId="77777777" w:rsidTr="0098051A">
        <w:trPr>
          <w:trHeight w:val="271"/>
        </w:trPr>
        <w:tc>
          <w:tcPr>
            <w:tcW w:w="1165" w:type="dxa"/>
            <w:vMerge/>
            <w:tcBorders>
              <w:top w:val="nil"/>
              <w:left w:val="single" w:sz="4" w:space="0" w:color="000000"/>
              <w:bottom w:val="single" w:sz="4" w:space="0" w:color="auto"/>
              <w:right w:val="single" w:sz="4" w:space="0" w:color="000000"/>
            </w:tcBorders>
            <w:shd w:val="clear" w:color="auto" w:fill="auto"/>
          </w:tcPr>
          <w:p w14:paraId="7C52331C"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FAFC8"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УП 2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5587911A"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77,8%</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D67F9E"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45,5%</w:t>
            </w:r>
          </w:p>
        </w:tc>
      </w:tr>
      <w:tr w:rsidR="0047176D" w:rsidRPr="000559E7" w14:paraId="5D959339" w14:textId="77777777" w:rsidTr="0098051A">
        <w:trPr>
          <w:trHeight w:val="477"/>
        </w:trPr>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8F2EF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Задание 4</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5A0A3557"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70%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54AD227F"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88,9%</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113E74"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59,1%</w:t>
            </w:r>
          </w:p>
        </w:tc>
      </w:tr>
      <w:tr w:rsidR="0047176D" w:rsidRPr="000559E7" w14:paraId="15CBC8C2" w14:textId="77777777" w:rsidTr="0098051A">
        <w:trPr>
          <w:trHeight w:val="400"/>
        </w:trPr>
        <w:tc>
          <w:tcPr>
            <w:tcW w:w="1165" w:type="dxa"/>
            <w:vMerge/>
            <w:tcBorders>
              <w:top w:val="single" w:sz="4" w:space="0" w:color="auto"/>
              <w:left w:val="single" w:sz="4" w:space="0" w:color="auto"/>
              <w:bottom w:val="single" w:sz="4" w:space="0" w:color="auto"/>
              <w:right w:val="single" w:sz="4" w:space="0" w:color="auto"/>
            </w:tcBorders>
            <w:shd w:val="clear" w:color="auto" w:fill="auto"/>
          </w:tcPr>
          <w:p w14:paraId="4E3DDC8E"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36430E2D"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от 40 до70%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5839EFA"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11,1%</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6B35C"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36,3%</w:t>
            </w:r>
          </w:p>
        </w:tc>
      </w:tr>
      <w:tr w:rsidR="0047176D" w:rsidRPr="000559E7" w14:paraId="731307D2" w14:textId="77777777" w:rsidTr="0098051A">
        <w:trPr>
          <w:trHeight w:val="408"/>
        </w:trPr>
        <w:tc>
          <w:tcPr>
            <w:tcW w:w="1165" w:type="dxa"/>
            <w:vMerge/>
            <w:tcBorders>
              <w:top w:val="single" w:sz="4" w:space="0" w:color="auto"/>
              <w:left w:val="single" w:sz="4" w:space="0" w:color="auto"/>
              <w:bottom w:val="single" w:sz="4" w:space="0" w:color="auto"/>
              <w:right w:val="single" w:sz="4" w:space="0" w:color="auto"/>
            </w:tcBorders>
            <w:shd w:val="clear" w:color="auto" w:fill="auto"/>
          </w:tcPr>
          <w:p w14:paraId="45E18960"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8600BFA"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УП 1 ≤ 40%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17B86970"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B1ABA8"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4,6%</w:t>
            </w:r>
          </w:p>
        </w:tc>
      </w:tr>
      <w:tr w:rsidR="0047176D" w:rsidRPr="000559E7" w14:paraId="6D954B2C" w14:textId="77777777" w:rsidTr="0098051A">
        <w:trPr>
          <w:trHeight w:val="511"/>
        </w:trPr>
        <w:tc>
          <w:tcPr>
            <w:tcW w:w="11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C20018B"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Задание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80DE2"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Верно и полно </w:t>
            </w:r>
            <w:r w:rsidRPr="000559E7">
              <w:rPr>
                <w:rFonts w:ascii="Times New Roman" w:hAnsi="Times New Roman"/>
                <w:sz w:val="22"/>
                <w:szCs w:val="22"/>
                <w:lang w:val="vi-VN"/>
              </w:rPr>
              <w:tab/>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B696F85"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63%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E801AE"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31,8%</w:t>
            </w:r>
          </w:p>
        </w:tc>
      </w:tr>
      <w:tr w:rsidR="0047176D" w:rsidRPr="000559E7" w14:paraId="3D2DCD26" w14:textId="77777777" w:rsidTr="0098051A">
        <w:trPr>
          <w:trHeight w:val="721"/>
        </w:trPr>
        <w:tc>
          <w:tcPr>
            <w:tcW w:w="1165" w:type="dxa"/>
            <w:vMerge/>
            <w:tcBorders>
              <w:top w:val="nil"/>
              <w:left w:val="single" w:sz="4" w:space="0" w:color="000000"/>
              <w:bottom w:val="nil"/>
              <w:right w:val="single" w:sz="4" w:space="0" w:color="000000"/>
            </w:tcBorders>
            <w:shd w:val="clear" w:color="auto" w:fill="auto"/>
          </w:tcPr>
          <w:p w14:paraId="1371C475"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8A7E85"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Верно, </w:t>
            </w:r>
            <w:r w:rsidRPr="000559E7">
              <w:rPr>
                <w:rFonts w:ascii="Times New Roman" w:hAnsi="Times New Roman"/>
                <w:sz w:val="22"/>
                <w:szCs w:val="22"/>
                <w:lang w:val="vi-VN"/>
              </w:rPr>
              <w:tab/>
              <w:t xml:space="preserve">но </w:t>
            </w:r>
            <w:r w:rsidRPr="000559E7">
              <w:rPr>
                <w:rFonts w:ascii="Times New Roman" w:hAnsi="Times New Roman"/>
                <w:sz w:val="22"/>
                <w:szCs w:val="22"/>
                <w:lang w:val="vi-VN"/>
              </w:rPr>
              <w:tab/>
              <w:t xml:space="preserve">не </w:t>
            </w:r>
          </w:p>
          <w:p w14:paraId="722468C3"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 xml:space="preserve">достаточно   полно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79D406BC"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29,6%</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134AEA"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45,5%</w:t>
            </w:r>
          </w:p>
        </w:tc>
      </w:tr>
      <w:tr w:rsidR="0047176D" w:rsidRPr="000559E7" w14:paraId="19490187" w14:textId="77777777" w:rsidTr="0098051A">
        <w:trPr>
          <w:trHeight w:val="458"/>
        </w:trPr>
        <w:tc>
          <w:tcPr>
            <w:tcW w:w="1165" w:type="dxa"/>
            <w:vMerge/>
            <w:tcBorders>
              <w:top w:val="nil"/>
              <w:left w:val="single" w:sz="4" w:space="0" w:color="000000"/>
              <w:bottom w:val="single" w:sz="4" w:space="0" w:color="000000"/>
              <w:right w:val="single" w:sz="4" w:space="0" w:color="000000"/>
            </w:tcBorders>
            <w:shd w:val="clear" w:color="auto" w:fill="auto"/>
          </w:tcPr>
          <w:p w14:paraId="2123F1FD" w14:textId="77777777" w:rsidR="0047176D" w:rsidRPr="000559E7" w:rsidRDefault="0047176D" w:rsidP="00874323">
            <w:pPr>
              <w:widowControl w:val="0"/>
              <w:spacing w:before="40" w:line="288"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073FD0"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Не достаточно верно и полно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602804A6"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7,4%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473855" w14:textId="77777777" w:rsidR="0047176D" w:rsidRPr="000559E7" w:rsidRDefault="0047176D" w:rsidP="00874323">
            <w:pPr>
              <w:widowControl w:val="0"/>
              <w:spacing w:before="40" w:line="288" w:lineRule="auto"/>
              <w:jc w:val="both"/>
              <w:rPr>
                <w:rFonts w:ascii="Times New Roman" w:hAnsi="Times New Roman"/>
                <w:sz w:val="22"/>
                <w:szCs w:val="22"/>
                <w:lang w:val="vi-VN"/>
              </w:rPr>
            </w:pPr>
            <w:r w:rsidRPr="000559E7">
              <w:rPr>
                <w:rFonts w:ascii="Times New Roman" w:hAnsi="Times New Roman"/>
                <w:sz w:val="22"/>
                <w:szCs w:val="22"/>
                <w:lang w:val="vi-VN"/>
              </w:rPr>
              <w:t>22,7%</w:t>
            </w:r>
          </w:p>
        </w:tc>
      </w:tr>
    </w:tbl>
    <w:p w14:paraId="7FEFABDB" w14:textId="089EDA0D" w:rsidR="007275A7" w:rsidRPr="00B128D1" w:rsidRDefault="007275A7" w:rsidP="00874323">
      <w:pPr>
        <w:widowControl w:val="0"/>
        <w:spacing w:before="40" w:after="40" w:line="288" w:lineRule="auto"/>
        <w:jc w:val="center"/>
        <w:rPr>
          <w:rFonts w:ascii="Times New Roman" w:hAnsi="Times New Roman"/>
          <w:sz w:val="22"/>
          <w:szCs w:val="22"/>
          <w:lang w:val="vi-VN"/>
        </w:rPr>
      </w:pPr>
      <w:r>
        <w:rPr>
          <w:rFonts w:ascii="Times New Roman" w:hAnsi="Times New Roman"/>
          <w:sz w:val="22"/>
          <w:szCs w:val="22"/>
          <w:lang w:val="vi-VN"/>
        </w:rPr>
        <w:t xml:space="preserve">Bảng </w:t>
      </w:r>
      <w:r w:rsidR="0018469A" w:rsidRPr="000D07F7">
        <w:rPr>
          <w:rFonts w:ascii="Times New Roman" w:hAnsi="Times New Roman"/>
          <w:sz w:val="22"/>
          <w:szCs w:val="22"/>
        </w:rPr>
        <w:t>9</w:t>
      </w:r>
      <w:r w:rsidR="00B128D1" w:rsidRPr="00B128D1">
        <w:rPr>
          <w:rFonts w:ascii="Times New Roman" w:hAnsi="Times New Roman"/>
          <w:sz w:val="22"/>
          <w:szCs w:val="22"/>
          <w:lang w:val="vi-VN"/>
        </w:rPr>
        <w:t xml:space="preserve">. </w:t>
      </w:r>
      <w:bookmarkEnd w:id="3"/>
      <w:r>
        <w:rPr>
          <w:rFonts w:ascii="Times New Roman" w:hAnsi="Times New Roman"/>
          <w:sz w:val="22"/>
          <w:szCs w:val="22"/>
          <w:lang w:val="vi-VN"/>
        </w:rPr>
        <w:t>Kết quả của hoạt động thực nghiệm</w:t>
      </w:r>
    </w:p>
    <w:p w14:paraId="4B54094A" w14:textId="5A84BCED" w:rsidR="00B128D1" w:rsidRPr="00B128D1" w:rsidRDefault="007275A7" w:rsidP="00874323">
      <w:pPr>
        <w:widowControl w:val="0"/>
        <w:spacing w:before="40" w:after="40" w:line="288" w:lineRule="auto"/>
        <w:ind w:firstLine="426"/>
        <w:jc w:val="both"/>
        <w:rPr>
          <w:rFonts w:ascii="Times New Roman" w:hAnsi="Times New Roman"/>
          <w:sz w:val="22"/>
          <w:szCs w:val="22"/>
          <w:lang w:val="vi-VN"/>
        </w:rPr>
      </w:pPr>
      <w:r w:rsidRPr="007275A7">
        <w:rPr>
          <w:rFonts w:ascii="Times New Roman" w:hAnsi="Times New Roman"/>
          <w:sz w:val="22"/>
          <w:szCs w:val="22"/>
          <w:lang w:val="vi-VN"/>
        </w:rPr>
        <w:t xml:space="preserve">Kết quả từ quá trình dạy </w:t>
      </w:r>
      <w:r>
        <w:rPr>
          <w:rFonts w:ascii="Times New Roman" w:hAnsi="Times New Roman"/>
          <w:sz w:val="22"/>
          <w:szCs w:val="22"/>
          <w:lang w:val="vi-VN"/>
        </w:rPr>
        <w:t>thực</w:t>
      </w:r>
      <w:r w:rsidRPr="007275A7">
        <w:rPr>
          <w:rFonts w:ascii="Times New Roman" w:hAnsi="Times New Roman"/>
          <w:sz w:val="22"/>
          <w:szCs w:val="22"/>
          <w:lang w:val="vi-VN"/>
        </w:rPr>
        <w:t xml:space="preserve"> nghiệm đã xác nhận rằng các học viên tham gia vào nhóm </w:t>
      </w:r>
      <w:r>
        <w:rPr>
          <w:rFonts w:ascii="Times New Roman" w:hAnsi="Times New Roman"/>
          <w:sz w:val="22"/>
          <w:szCs w:val="22"/>
          <w:lang w:val="vi-VN"/>
        </w:rPr>
        <w:t>thực</w:t>
      </w:r>
      <w:r w:rsidRPr="007275A7">
        <w:rPr>
          <w:rFonts w:ascii="Times New Roman" w:hAnsi="Times New Roman"/>
          <w:sz w:val="22"/>
          <w:szCs w:val="22"/>
          <w:lang w:val="vi-VN"/>
        </w:rPr>
        <w:t xml:space="preserve"> nghiệm thể hiện hiệu quả cao hơn đáng kể so với những người thuộc nhóm đối chứng. Việc áp dụng hệ thống giảng dạy được đề xuất, tập trung vào </w:t>
      </w:r>
      <w:r>
        <w:rPr>
          <w:rFonts w:ascii="Times New Roman" w:hAnsi="Times New Roman"/>
          <w:sz w:val="22"/>
          <w:szCs w:val="22"/>
          <w:lang w:val="vi-VN"/>
        </w:rPr>
        <w:t xml:space="preserve">hoạt động </w:t>
      </w:r>
      <w:r w:rsidRPr="007275A7">
        <w:rPr>
          <w:rFonts w:ascii="Times New Roman" w:hAnsi="Times New Roman"/>
          <w:sz w:val="22"/>
          <w:szCs w:val="22"/>
          <w:lang w:val="vi-VN"/>
        </w:rPr>
        <w:t xml:space="preserve">làm việc với từ vựng quân sự </w:t>
      </w:r>
      <w:r>
        <w:rPr>
          <w:rFonts w:ascii="Times New Roman" w:hAnsi="Times New Roman"/>
          <w:sz w:val="22"/>
          <w:szCs w:val="22"/>
          <w:lang w:val="vi-VN"/>
        </w:rPr>
        <w:t>chung</w:t>
      </w:r>
      <w:r w:rsidRPr="007275A7">
        <w:rPr>
          <w:rFonts w:ascii="Times New Roman" w:hAnsi="Times New Roman"/>
          <w:sz w:val="22"/>
          <w:szCs w:val="22"/>
          <w:lang w:val="vi-VN"/>
        </w:rPr>
        <w:t xml:space="preserve">, có ảnh hưởng quan trọng đến việc hình thành kỹ năng từ vựng, qua đó góp phần phát triển năng lực giao tiếp chuyên nghiệp trong lĩnh vực quân sự đối với các học viên của Khoa tiếng Nga tại </w:t>
      </w:r>
      <w:r>
        <w:rPr>
          <w:rFonts w:ascii="Times New Roman" w:hAnsi="Times New Roman"/>
          <w:sz w:val="22"/>
          <w:szCs w:val="22"/>
          <w:lang w:val="vi-VN"/>
        </w:rPr>
        <w:t>HVKHQS</w:t>
      </w:r>
      <w:r w:rsidRPr="007275A7">
        <w:rPr>
          <w:rFonts w:ascii="Times New Roman" w:hAnsi="Times New Roman"/>
          <w:sz w:val="22"/>
          <w:szCs w:val="22"/>
          <w:lang w:val="vi-VN"/>
        </w:rPr>
        <w:t>.</w:t>
      </w:r>
    </w:p>
    <w:p w14:paraId="3A06A8AD" w14:textId="025E1F1C" w:rsidR="00C41C67" w:rsidRPr="00C41C67" w:rsidRDefault="00C41C67" w:rsidP="00874323">
      <w:pPr>
        <w:widowControl w:val="0"/>
        <w:spacing w:before="40" w:after="40" w:line="288" w:lineRule="auto"/>
        <w:ind w:firstLine="426"/>
        <w:jc w:val="both"/>
        <w:rPr>
          <w:rFonts w:ascii="Times New Roman" w:hAnsi="Times New Roman"/>
          <w:b/>
          <w:bCs/>
          <w:sz w:val="22"/>
          <w:szCs w:val="22"/>
          <w:lang w:val="vi-VN"/>
        </w:rPr>
      </w:pPr>
      <w:r w:rsidRPr="00C41C67">
        <w:rPr>
          <w:rFonts w:ascii="Times New Roman" w:hAnsi="Times New Roman"/>
          <w:b/>
          <w:bCs/>
          <w:sz w:val="22"/>
          <w:szCs w:val="22"/>
          <w:lang w:val="vi-VN"/>
        </w:rPr>
        <w:t xml:space="preserve">3.2. Công nghệ số trong dạy từ vựng quân sự </w:t>
      </w:r>
      <w:r>
        <w:rPr>
          <w:rFonts w:ascii="Times New Roman" w:hAnsi="Times New Roman"/>
          <w:b/>
          <w:bCs/>
          <w:sz w:val="22"/>
          <w:szCs w:val="22"/>
          <w:lang w:val="vi-VN"/>
        </w:rPr>
        <w:t xml:space="preserve">chung </w:t>
      </w:r>
      <w:r w:rsidRPr="00C41C67">
        <w:rPr>
          <w:rFonts w:ascii="Times New Roman" w:hAnsi="Times New Roman"/>
          <w:b/>
          <w:bCs/>
          <w:sz w:val="22"/>
          <w:szCs w:val="22"/>
          <w:lang w:val="vi-VN"/>
        </w:rPr>
        <w:t xml:space="preserve">trong các giờ học tiếng Nga tại </w:t>
      </w:r>
      <w:r>
        <w:rPr>
          <w:rFonts w:ascii="Times New Roman" w:hAnsi="Times New Roman"/>
          <w:b/>
          <w:bCs/>
          <w:sz w:val="22"/>
          <w:szCs w:val="22"/>
          <w:lang w:val="vi-VN"/>
        </w:rPr>
        <w:t>HVKHQS</w:t>
      </w:r>
    </w:p>
    <w:p w14:paraId="64B93D4E" w14:textId="51FE7E8D" w:rsidR="0088753F" w:rsidRPr="0088753F" w:rsidRDefault="0088753F" w:rsidP="00874323">
      <w:pPr>
        <w:widowControl w:val="0"/>
        <w:spacing w:before="40" w:after="40" w:line="288" w:lineRule="auto"/>
        <w:ind w:firstLine="426"/>
        <w:jc w:val="both"/>
        <w:rPr>
          <w:rFonts w:ascii="Times New Roman" w:hAnsi="Times New Roman"/>
          <w:sz w:val="22"/>
          <w:szCs w:val="22"/>
          <w:lang w:val="vi-VN"/>
        </w:rPr>
      </w:pPr>
      <w:r w:rsidRPr="0088753F">
        <w:rPr>
          <w:rFonts w:ascii="Times New Roman" w:hAnsi="Times New Roman"/>
          <w:sz w:val="22"/>
          <w:szCs w:val="22"/>
          <w:lang w:val="vi-VN"/>
        </w:rPr>
        <w:lastRenderedPageBreak/>
        <w:t xml:space="preserve">Công nghệ số trong </w:t>
      </w:r>
      <w:r>
        <w:rPr>
          <w:rFonts w:ascii="Times New Roman" w:hAnsi="Times New Roman"/>
          <w:sz w:val="22"/>
          <w:szCs w:val="22"/>
          <w:lang w:val="vi-VN"/>
        </w:rPr>
        <w:t xml:space="preserve">giảng dạy hiện nay </w:t>
      </w:r>
      <w:r w:rsidRPr="0088753F">
        <w:rPr>
          <w:rFonts w:ascii="Times New Roman" w:hAnsi="Times New Roman"/>
          <w:sz w:val="22"/>
          <w:szCs w:val="22"/>
          <w:lang w:val="vi-VN"/>
        </w:rPr>
        <w:t xml:space="preserve">bao gồm các thiết bị thông minh, Internet vạn vật (IoT), dữ liệu lớn, học máy và trí tuệ nhân tạo (AI). Để triển khai thành công các công nghệ số, cần phải tái định hình các phương pháp giảng dạy truyền thống và cách đánh giá kết quả học tập, đồng thời tích hợp các công cụ mới như dịch vụ đám mây và thiết bị thực tế ảo. Những công nghệ này hỗ trợ giảng viên và học viên nâng cao khả năng tương tác và học tập, mở rộng khả năng tiếp cận tài liệu </w:t>
      </w:r>
      <w:r>
        <w:rPr>
          <w:rFonts w:ascii="Times New Roman" w:hAnsi="Times New Roman"/>
          <w:sz w:val="22"/>
          <w:szCs w:val="22"/>
          <w:lang w:val="vi-VN"/>
        </w:rPr>
        <w:t xml:space="preserve">dạy học </w:t>
      </w:r>
      <w:r w:rsidRPr="0088753F">
        <w:rPr>
          <w:rFonts w:ascii="Times New Roman" w:hAnsi="Times New Roman"/>
          <w:sz w:val="22"/>
          <w:szCs w:val="22"/>
          <w:lang w:val="vi-VN"/>
        </w:rPr>
        <w:t xml:space="preserve">và điều chỉnh chúng phù hợp với </w:t>
      </w:r>
      <w:r>
        <w:rPr>
          <w:rFonts w:ascii="Times New Roman" w:hAnsi="Times New Roman"/>
          <w:sz w:val="22"/>
          <w:szCs w:val="22"/>
          <w:lang w:val="vi-VN"/>
        </w:rPr>
        <w:t>yêu cầu của từng môn học cụ thể</w:t>
      </w:r>
      <w:r w:rsidRPr="0088753F">
        <w:rPr>
          <w:rFonts w:ascii="Times New Roman" w:hAnsi="Times New Roman"/>
          <w:sz w:val="22"/>
          <w:szCs w:val="22"/>
          <w:lang w:val="vi-VN"/>
        </w:rPr>
        <w:t>.</w:t>
      </w:r>
    </w:p>
    <w:p w14:paraId="187FA6AF" w14:textId="77777777" w:rsidR="0088753F" w:rsidRDefault="0088753F"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Cùng với đó </w:t>
      </w:r>
      <w:r w:rsidRPr="0088753F">
        <w:rPr>
          <w:rFonts w:ascii="Times New Roman" w:hAnsi="Times New Roman"/>
          <w:sz w:val="22"/>
          <w:szCs w:val="22"/>
          <w:lang w:val="vi-VN"/>
        </w:rPr>
        <w:t xml:space="preserve">việc sử dụng tài nguyên số để dạy từ vựng quân sự tiếng Nga trong </w:t>
      </w:r>
      <w:r>
        <w:rPr>
          <w:rFonts w:ascii="Times New Roman" w:hAnsi="Times New Roman"/>
          <w:sz w:val="22"/>
          <w:szCs w:val="22"/>
          <w:lang w:val="vi-VN"/>
        </w:rPr>
        <w:t xml:space="preserve">giờ </w:t>
      </w:r>
      <w:r w:rsidRPr="0088753F">
        <w:rPr>
          <w:rFonts w:ascii="Times New Roman" w:hAnsi="Times New Roman"/>
          <w:sz w:val="22"/>
          <w:szCs w:val="22"/>
          <w:lang w:val="vi-VN"/>
        </w:rPr>
        <w:t xml:space="preserve">học nghe tại các </w:t>
      </w:r>
      <w:r>
        <w:rPr>
          <w:rFonts w:ascii="Times New Roman" w:hAnsi="Times New Roman"/>
          <w:sz w:val="22"/>
          <w:szCs w:val="22"/>
          <w:lang w:val="vi-VN"/>
        </w:rPr>
        <w:t>cơ sở</w:t>
      </w:r>
      <w:r w:rsidRPr="0088753F">
        <w:rPr>
          <w:rFonts w:ascii="Times New Roman" w:hAnsi="Times New Roman"/>
          <w:sz w:val="22"/>
          <w:szCs w:val="22"/>
          <w:lang w:val="vi-VN"/>
        </w:rPr>
        <w:t xml:space="preserve"> đào tạo quân sự</w:t>
      </w:r>
      <w:r>
        <w:rPr>
          <w:rFonts w:ascii="Times New Roman" w:hAnsi="Times New Roman"/>
          <w:sz w:val="22"/>
          <w:szCs w:val="22"/>
          <w:lang w:val="vi-VN"/>
        </w:rPr>
        <w:t xml:space="preserve"> là một triển vọng rất lớn</w:t>
      </w:r>
      <w:r w:rsidRPr="0088753F">
        <w:rPr>
          <w:rFonts w:ascii="Times New Roman" w:hAnsi="Times New Roman"/>
          <w:sz w:val="22"/>
          <w:szCs w:val="22"/>
          <w:lang w:val="vi-VN"/>
        </w:rPr>
        <w:t>. Cụ thể, sự chú trọng được đặt vào các công nghệ hình ảnh hóa, như hình ảnh, đám mây từ vựng, bản đồ tư duy và trò chơi, giúp học viên</w:t>
      </w:r>
      <w:r>
        <w:rPr>
          <w:rFonts w:ascii="Times New Roman" w:hAnsi="Times New Roman"/>
          <w:sz w:val="22"/>
          <w:szCs w:val="22"/>
          <w:lang w:val="vi-VN"/>
        </w:rPr>
        <w:t xml:space="preserve"> hứng khơi hơn,</w:t>
      </w:r>
      <w:r w:rsidRPr="0088753F">
        <w:rPr>
          <w:rFonts w:ascii="Times New Roman" w:hAnsi="Times New Roman"/>
          <w:sz w:val="22"/>
          <w:szCs w:val="22"/>
          <w:lang w:val="vi-VN"/>
        </w:rPr>
        <w:t xml:space="preserve"> tiếp thu các thuật ngữ mới </w:t>
      </w:r>
      <w:r>
        <w:rPr>
          <w:rFonts w:ascii="Times New Roman" w:hAnsi="Times New Roman"/>
          <w:sz w:val="22"/>
          <w:szCs w:val="22"/>
          <w:lang w:val="vi-VN"/>
        </w:rPr>
        <w:t xml:space="preserve">đễ dàng hơn </w:t>
      </w:r>
      <w:r w:rsidRPr="0088753F">
        <w:rPr>
          <w:rFonts w:ascii="Times New Roman" w:hAnsi="Times New Roman"/>
          <w:sz w:val="22"/>
          <w:szCs w:val="22"/>
          <w:lang w:val="vi-VN"/>
        </w:rPr>
        <w:t>và cải thiện kỹ năng nghe.</w:t>
      </w:r>
      <w:r>
        <w:rPr>
          <w:rFonts w:ascii="Times New Roman" w:hAnsi="Times New Roman"/>
          <w:sz w:val="22"/>
          <w:szCs w:val="22"/>
          <w:lang w:val="vi-VN"/>
        </w:rPr>
        <w:t xml:space="preserve"> </w:t>
      </w:r>
    </w:p>
    <w:p w14:paraId="5D28C053" w14:textId="7799E481" w:rsidR="0088753F" w:rsidRPr="0088753F" w:rsidRDefault="0088753F"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Việc</w:t>
      </w:r>
      <w:r w:rsidRPr="0088753F">
        <w:rPr>
          <w:rFonts w:ascii="Times New Roman" w:hAnsi="Times New Roman"/>
          <w:sz w:val="22"/>
          <w:szCs w:val="22"/>
          <w:lang w:val="vi-VN"/>
        </w:rPr>
        <w:t xml:space="preserve"> sử dụng trí tuệ nhân tạo (AI) trong giảng dạy tiếng Nga tại các cơ sở đào tạo quân sự, cũng như trong việc giảng dạy ngoại ngữ nói chung</w:t>
      </w:r>
      <w:r w:rsidR="0011769B">
        <w:rPr>
          <w:rFonts w:ascii="Times New Roman" w:hAnsi="Times New Roman"/>
          <w:sz w:val="22"/>
          <w:szCs w:val="22"/>
          <w:lang w:val="vi-VN"/>
        </w:rPr>
        <w:t xml:space="preserve"> cũng được nghiên cứu và đề xuất trong mục này bởi </w:t>
      </w:r>
      <w:r w:rsidRPr="0088753F">
        <w:rPr>
          <w:rFonts w:ascii="Times New Roman" w:hAnsi="Times New Roman"/>
          <w:sz w:val="22"/>
          <w:szCs w:val="22"/>
          <w:lang w:val="vi-VN"/>
        </w:rPr>
        <w:t>tầm quan trọng của AI trong quá trình giáo dục, đặc biệt là trong việc học ngôn ngữ, nhờ vào các công nghệ như tổng hợp giọng nói và các công cụ phân tích văn bản, giúp cải thiện quá trình học tập.</w:t>
      </w:r>
    </w:p>
    <w:p w14:paraId="5688C961" w14:textId="7F047094" w:rsidR="0011769B" w:rsidRPr="0011769B" w:rsidRDefault="0011769B" w:rsidP="00874323">
      <w:pPr>
        <w:widowControl w:val="0"/>
        <w:spacing w:before="40" w:after="40" w:line="288" w:lineRule="auto"/>
        <w:ind w:firstLine="425"/>
        <w:jc w:val="both"/>
        <w:rPr>
          <w:rFonts w:ascii="Times New Roman" w:hAnsi="Times New Roman"/>
          <w:sz w:val="22"/>
          <w:szCs w:val="22"/>
          <w:lang w:val="vi-VN"/>
        </w:rPr>
      </w:pPr>
      <w:r w:rsidRPr="0011769B">
        <w:rPr>
          <w:rFonts w:ascii="Times New Roman" w:hAnsi="Times New Roman"/>
          <w:sz w:val="22"/>
          <w:szCs w:val="22"/>
          <w:lang w:val="vi-VN"/>
        </w:rPr>
        <w:t xml:space="preserve">Một ví dụ về việc sử dụng trí tuệ nhân tạo thành công là chương trình Balabolka, cho phép chuyển đổi văn bản thành lời nói </w:t>
      </w:r>
      <w:r>
        <w:rPr>
          <w:rFonts w:ascii="Times New Roman" w:hAnsi="Times New Roman"/>
          <w:sz w:val="22"/>
          <w:szCs w:val="22"/>
          <w:lang w:val="vi-VN"/>
        </w:rPr>
        <w:t>mà không đòi hỏi kỹ năng công nghệ đặc biệt</w:t>
      </w:r>
      <w:r w:rsidRPr="0011769B">
        <w:rPr>
          <w:rFonts w:ascii="Times New Roman" w:hAnsi="Times New Roman"/>
          <w:sz w:val="22"/>
          <w:szCs w:val="22"/>
          <w:lang w:val="vi-VN"/>
        </w:rPr>
        <w:t>, đồng thời cung cấp các cài đặt khác nhau để phát âm văn bản. Điều này đơn giản hóa việc chuẩn bị tài liệu học tập và giúp học viên phát triển kỹ năng nghe.</w:t>
      </w:r>
      <w:r>
        <w:rPr>
          <w:rFonts w:ascii="Times New Roman" w:hAnsi="Times New Roman"/>
          <w:sz w:val="22"/>
          <w:szCs w:val="22"/>
          <w:lang w:val="vi-VN"/>
        </w:rPr>
        <w:t xml:space="preserve"> Sử dụng</w:t>
      </w:r>
      <w:r w:rsidRPr="0011769B">
        <w:rPr>
          <w:rFonts w:ascii="Times New Roman" w:hAnsi="Times New Roman"/>
          <w:sz w:val="22"/>
          <w:szCs w:val="22"/>
          <w:lang w:val="vi-VN"/>
        </w:rPr>
        <w:t xml:space="preserve"> chương trình Suno cho phép tạo ra các bài hát để củng cố từ vựng và cụm từ mới. Đây là phương pháp kết hợp âm nhạc và ngôn ngữ học, làm cho việc học trở nên thú vị </w:t>
      </w:r>
      <w:r w:rsidRPr="0011769B">
        <w:rPr>
          <w:rFonts w:ascii="Times New Roman" w:hAnsi="Times New Roman"/>
          <w:sz w:val="22"/>
          <w:szCs w:val="22"/>
          <w:lang w:val="vi-VN"/>
        </w:rPr>
        <w:lastRenderedPageBreak/>
        <w:t>và hiệu quả hơn.</w:t>
      </w:r>
    </w:p>
    <w:p w14:paraId="3967B0C9" w14:textId="2B400020" w:rsidR="0011769B" w:rsidRPr="0011769B" w:rsidRDefault="0011769B"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xml:space="preserve">Chúng tôi nhận thấy </w:t>
      </w:r>
      <w:r w:rsidRPr="0011769B">
        <w:rPr>
          <w:rFonts w:ascii="Times New Roman" w:hAnsi="Times New Roman"/>
          <w:sz w:val="22"/>
          <w:szCs w:val="22"/>
          <w:lang w:val="vi-VN"/>
        </w:rPr>
        <w:t>sự cần thiết của việc tiếp tục nghiên cứu để xác định những vai trò mới của giảng viên và các phương pháp tích hợp</w:t>
      </w:r>
      <w:r>
        <w:rPr>
          <w:rFonts w:ascii="Times New Roman" w:hAnsi="Times New Roman"/>
          <w:sz w:val="22"/>
          <w:szCs w:val="22"/>
          <w:lang w:val="vi-VN"/>
        </w:rPr>
        <w:t xml:space="preserve"> công nghệ hiện đại,</w:t>
      </w:r>
      <w:r w:rsidRPr="0011769B">
        <w:rPr>
          <w:rFonts w:ascii="Times New Roman" w:hAnsi="Times New Roman"/>
          <w:sz w:val="22"/>
          <w:szCs w:val="22"/>
          <w:lang w:val="vi-VN"/>
        </w:rPr>
        <w:t xml:space="preserve"> trí tuệ nhân tạo vào quá trình </w:t>
      </w:r>
      <w:r>
        <w:rPr>
          <w:rFonts w:ascii="Times New Roman" w:hAnsi="Times New Roman"/>
          <w:sz w:val="22"/>
          <w:szCs w:val="22"/>
          <w:lang w:val="vi-VN"/>
        </w:rPr>
        <w:t>dạy và học</w:t>
      </w:r>
      <w:r w:rsidRPr="0011769B">
        <w:rPr>
          <w:rFonts w:ascii="Times New Roman" w:hAnsi="Times New Roman"/>
          <w:sz w:val="22"/>
          <w:szCs w:val="22"/>
          <w:lang w:val="vi-VN"/>
        </w:rPr>
        <w:t xml:space="preserve">, đồng thời </w:t>
      </w:r>
      <w:r>
        <w:rPr>
          <w:rFonts w:ascii="Times New Roman" w:hAnsi="Times New Roman"/>
          <w:sz w:val="22"/>
          <w:szCs w:val="22"/>
          <w:lang w:val="vi-VN"/>
        </w:rPr>
        <w:t xml:space="preserve">nhấn mạnh </w:t>
      </w:r>
      <w:r w:rsidRPr="0011769B">
        <w:rPr>
          <w:rFonts w:ascii="Times New Roman" w:hAnsi="Times New Roman"/>
          <w:sz w:val="22"/>
          <w:szCs w:val="22"/>
          <w:lang w:val="vi-VN"/>
        </w:rPr>
        <w:t>về tầm quan trọng của việc duy trì yếu tố con người trong giảng dạy.</w:t>
      </w:r>
    </w:p>
    <w:p w14:paraId="5AA6E8D5" w14:textId="72AEDD2B" w:rsidR="00C34678" w:rsidRPr="00536788" w:rsidRDefault="00C34678" w:rsidP="00874323">
      <w:pPr>
        <w:widowControl w:val="0"/>
        <w:spacing w:before="40" w:after="40" w:line="288" w:lineRule="auto"/>
        <w:ind w:firstLine="425"/>
        <w:jc w:val="both"/>
        <w:rPr>
          <w:rFonts w:ascii="Times New Roman" w:hAnsi="Times New Roman"/>
          <w:sz w:val="22"/>
          <w:szCs w:val="22"/>
          <w:lang w:val="vi-VN"/>
        </w:rPr>
      </w:pPr>
      <w:r w:rsidRPr="001400F4">
        <w:rPr>
          <w:rFonts w:ascii="Times New Roman" w:hAnsi="Times New Roman"/>
          <w:b/>
          <w:bCs/>
          <w:sz w:val="22"/>
          <w:szCs w:val="22"/>
          <w:lang w:val="vi-VN"/>
        </w:rPr>
        <w:t>Phần kết luận</w:t>
      </w:r>
      <w:r w:rsidRPr="00536788">
        <w:rPr>
          <w:rFonts w:ascii="Times New Roman" w:hAnsi="Times New Roman"/>
          <w:sz w:val="22"/>
          <w:szCs w:val="22"/>
          <w:lang w:val="vi-VN"/>
        </w:rPr>
        <w:t xml:space="preserve"> của luận án </w:t>
      </w:r>
      <w:r w:rsidRPr="00536788">
        <w:rPr>
          <w:rFonts w:ascii="Times New Roman" w:hAnsi="Times New Roman" w:hint="eastAsia"/>
          <w:sz w:val="22"/>
          <w:szCs w:val="22"/>
          <w:lang w:val="vi-VN"/>
        </w:rPr>
        <w:t>đư</w:t>
      </w:r>
      <w:r w:rsidRPr="00536788">
        <w:rPr>
          <w:rFonts w:ascii="Times New Roman" w:hAnsi="Times New Roman"/>
          <w:sz w:val="22"/>
          <w:szCs w:val="22"/>
          <w:lang w:val="vi-VN"/>
        </w:rPr>
        <w:t xml:space="preserve">a ra các tổng kết và xác </w:t>
      </w:r>
      <w:r w:rsidRPr="00536788">
        <w:rPr>
          <w:rFonts w:ascii="Times New Roman" w:hAnsi="Times New Roman" w:hint="eastAsia"/>
          <w:sz w:val="22"/>
          <w:szCs w:val="22"/>
          <w:lang w:val="vi-VN"/>
        </w:rPr>
        <w:t>đ</w:t>
      </w:r>
      <w:r w:rsidRPr="00536788">
        <w:rPr>
          <w:rFonts w:ascii="Times New Roman" w:hAnsi="Times New Roman"/>
          <w:sz w:val="22"/>
          <w:szCs w:val="22"/>
          <w:lang w:val="vi-VN"/>
        </w:rPr>
        <w:t>ịnh các h</w:t>
      </w:r>
      <w:r w:rsidRPr="00536788">
        <w:rPr>
          <w:rFonts w:ascii="Times New Roman" w:hAnsi="Times New Roman" w:hint="eastAsia"/>
          <w:sz w:val="22"/>
          <w:szCs w:val="22"/>
          <w:lang w:val="vi-VN"/>
        </w:rPr>
        <w:t>ư</w:t>
      </w:r>
      <w:r w:rsidRPr="00536788">
        <w:rPr>
          <w:rFonts w:ascii="Times New Roman" w:hAnsi="Times New Roman"/>
          <w:sz w:val="22"/>
          <w:szCs w:val="22"/>
          <w:lang w:val="vi-VN"/>
        </w:rPr>
        <w:t xml:space="preserve">ớng nghiên cứu tiếp theo: </w:t>
      </w:r>
    </w:p>
    <w:p w14:paraId="6D78713A" w14:textId="3F4D8D5C" w:rsidR="00BA5258" w:rsidRDefault="00BA5258"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Kết quả n</w:t>
      </w:r>
      <w:r w:rsidRPr="00BA5258">
        <w:rPr>
          <w:rFonts w:ascii="Times New Roman" w:hAnsi="Times New Roman"/>
          <w:sz w:val="22"/>
          <w:szCs w:val="22"/>
          <w:lang w:val="vi-VN"/>
        </w:rPr>
        <w:t xml:space="preserve">ghiên cứu </w:t>
      </w:r>
      <w:r>
        <w:rPr>
          <w:rFonts w:ascii="Times New Roman" w:hAnsi="Times New Roman"/>
          <w:sz w:val="22"/>
          <w:szCs w:val="22"/>
          <w:lang w:val="vi-VN"/>
        </w:rPr>
        <w:t xml:space="preserve">luận án </w:t>
      </w:r>
      <w:r w:rsidRPr="00BA5258">
        <w:rPr>
          <w:rFonts w:ascii="Times New Roman" w:hAnsi="Times New Roman"/>
          <w:sz w:val="22"/>
          <w:szCs w:val="22"/>
          <w:lang w:val="vi-VN"/>
        </w:rPr>
        <w:t xml:space="preserve">đã </w:t>
      </w:r>
      <w:r>
        <w:rPr>
          <w:rFonts w:ascii="Times New Roman" w:hAnsi="Times New Roman"/>
          <w:sz w:val="22"/>
          <w:szCs w:val="22"/>
          <w:lang w:val="vi-VN"/>
        </w:rPr>
        <w:t xml:space="preserve">cơ bản </w:t>
      </w:r>
      <w:r w:rsidRPr="00BA5258">
        <w:rPr>
          <w:rFonts w:ascii="Times New Roman" w:hAnsi="Times New Roman"/>
          <w:sz w:val="22"/>
          <w:szCs w:val="22"/>
          <w:lang w:val="vi-VN"/>
        </w:rPr>
        <w:t xml:space="preserve">giải quyết được vấn đề cấp bách liên quan đến </w:t>
      </w:r>
      <w:r>
        <w:rPr>
          <w:rFonts w:ascii="Times New Roman" w:hAnsi="Times New Roman"/>
          <w:sz w:val="22"/>
          <w:szCs w:val="22"/>
          <w:lang w:val="vi-VN"/>
        </w:rPr>
        <w:t xml:space="preserve">quá trình </w:t>
      </w:r>
      <w:r w:rsidRPr="00BA5258">
        <w:rPr>
          <w:rFonts w:ascii="Times New Roman" w:hAnsi="Times New Roman"/>
          <w:sz w:val="22"/>
          <w:szCs w:val="22"/>
          <w:lang w:val="vi-VN"/>
        </w:rPr>
        <w:t xml:space="preserve">giảng </w:t>
      </w:r>
      <w:r>
        <w:rPr>
          <w:rFonts w:ascii="Times New Roman" w:hAnsi="Times New Roman"/>
          <w:sz w:val="22"/>
          <w:szCs w:val="22"/>
          <w:lang w:val="vi-VN"/>
        </w:rPr>
        <w:t xml:space="preserve">dạy từ vựng quân sự tiếng Nga trong giờ nghe hiểu tại </w:t>
      </w:r>
      <w:r w:rsidR="00015EB7">
        <w:rPr>
          <w:rFonts w:ascii="Times New Roman" w:hAnsi="Times New Roman"/>
          <w:sz w:val="22"/>
          <w:szCs w:val="22"/>
          <w:lang w:val="vi-VN"/>
        </w:rPr>
        <w:t>HVKHQS</w:t>
      </w:r>
      <w:r w:rsidRPr="00BA5258">
        <w:rPr>
          <w:rFonts w:ascii="Times New Roman" w:hAnsi="Times New Roman"/>
          <w:sz w:val="22"/>
          <w:szCs w:val="22"/>
          <w:lang w:val="vi-VN"/>
        </w:rPr>
        <w:t xml:space="preserve">. </w:t>
      </w:r>
      <w:r>
        <w:rPr>
          <w:rFonts w:ascii="Times New Roman" w:hAnsi="Times New Roman"/>
          <w:sz w:val="22"/>
          <w:szCs w:val="22"/>
          <w:lang w:val="vi-VN"/>
        </w:rPr>
        <w:t>Trong luận án đã phân tích v</w:t>
      </w:r>
      <w:r w:rsidRPr="00BA5258">
        <w:rPr>
          <w:rFonts w:ascii="Times New Roman" w:hAnsi="Times New Roman"/>
          <w:sz w:val="22"/>
          <w:szCs w:val="22"/>
          <w:lang w:val="vi-VN"/>
        </w:rPr>
        <w:t xml:space="preserve">ấn đề này </w:t>
      </w:r>
      <w:r>
        <w:rPr>
          <w:rFonts w:ascii="Times New Roman" w:hAnsi="Times New Roman"/>
          <w:sz w:val="22"/>
          <w:szCs w:val="22"/>
          <w:lang w:val="vi-VN"/>
        </w:rPr>
        <w:t xml:space="preserve">một cách </w:t>
      </w:r>
      <w:r w:rsidRPr="00BA5258">
        <w:rPr>
          <w:rFonts w:ascii="Times New Roman" w:hAnsi="Times New Roman"/>
          <w:sz w:val="22"/>
          <w:szCs w:val="22"/>
          <w:lang w:val="vi-VN"/>
        </w:rPr>
        <w:t xml:space="preserve">toàn diện từ quan điểm phương pháp hiện đại giảng dạy tiếng Nga như một ngoại ngữ, kết hợp với các khía cạnh tâm lý học và ngôn ngữ học. Đóng góp quan trọng nhất của luận án, theo đánh giá của chúng tôi, là thiết kế được hệ thống </w:t>
      </w:r>
      <w:r>
        <w:rPr>
          <w:rFonts w:ascii="Times New Roman" w:hAnsi="Times New Roman"/>
          <w:sz w:val="22"/>
          <w:szCs w:val="22"/>
          <w:lang w:val="vi-VN"/>
        </w:rPr>
        <w:t xml:space="preserve">giảng dạy từ vựng quân sự chung trong tiếng </w:t>
      </w:r>
      <w:r w:rsidR="00015EB7">
        <w:rPr>
          <w:rFonts w:ascii="Times New Roman" w:hAnsi="Times New Roman"/>
          <w:sz w:val="22"/>
          <w:szCs w:val="22"/>
          <w:lang w:val="vi-VN"/>
        </w:rPr>
        <w:t xml:space="preserve">Nga </w:t>
      </w:r>
      <w:r w:rsidRPr="00BA5258">
        <w:rPr>
          <w:rFonts w:ascii="Times New Roman" w:hAnsi="Times New Roman"/>
          <w:sz w:val="22"/>
          <w:szCs w:val="22"/>
          <w:lang w:val="vi-VN"/>
        </w:rPr>
        <w:t xml:space="preserve">và đề xuất ứng dụng các công nghệ sư phạm hiện đại vào </w:t>
      </w:r>
      <w:r w:rsidR="00015EB7">
        <w:rPr>
          <w:rFonts w:ascii="Times New Roman" w:hAnsi="Times New Roman"/>
          <w:sz w:val="22"/>
          <w:szCs w:val="22"/>
          <w:lang w:val="vi-VN"/>
        </w:rPr>
        <w:t>quá trình giảng dạy</w:t>
      </w:r>
      <w:r w:rsidRPr="00BA5258">
        <w:rPr>
          <w:rFonts w:ascii="Times New Roman" w:hAnsi="Times New Roman"/>
          <w:sz w:val="22"/>
          <w:szCs w:val="22"/>
          <w:lang w:val="vi-VN"/>
        </w:rPr>
        <w:t>. Kết quả cho thấy học viên đã đạt được những tiến bộ đáng kể trong quá trình học tập.</w:t>
      </w:r>
    </w:p>
    <w:p w14:paraId="2D3BED71" w14:textId="7CEBE584" w:rsidR="00C34678" w:rsidRPr="001400F4" w:rsidRDefault="00C34678" w:rsidP="00874323">
      <w:pPr>
        <w:widowControl w:val="0"/>
        <w:spacing w:before="40" w:after="40" w:line="288" w:lineRule="auto"/>
        <w:ind w:firstLine="425"/>
        <w:jc w:val="both"/>
        <w:rPr>
          <w:rFonts w:ascii="Times New Roman" w:hAnsi="Times New Roman"/>
          <w:sz w:val="22"/>
          <w:szCs w:val="22"/>
          <w:lang w:val="vi-VN"/>
        </w:rPr>
      </w:pPr>
      <w:r w:rsidRPr="00536788">
        <w:rPr>
          <w:rFonts w:ascii="Times New Roman" w:hAnsi="Times New Roman"/>
          <w:sz w:val="22"/>
          <w:szCs w:val="22"/>
          <w:lang w:val="vi-VN"/>
        </w:rPr>
        <w:t>Tuy nhiên, nghiên cứu này vẫn ch</w:t>
      </w:r>
      <w:r w:rsidRPr="00536788">
        <w:rPr>
          <w:rFonts w:ascii="Times New Roman" w:hAnsi="Times New Roman" w:hint="eastAsia"/>
          <w:sz w:val="22"/>
          <w:szCs w:val="22"/>
          <w:lang w:val="vi-VN"/>
        </w:rPr>
        <w:t>ư</w:t>
      </w:r>
      <w:r w:rsidRPr="00536788">
        <w:rPr>
          <w:rFonts w:ascii="Times New Roman" w:hAnsi="Times New Roman"/>
          <w:sz w:val="22"/>
          <w:szCs w:val="22"/>
          <w:lang w:val="vi-VN"/>
        </w:rPr>
        <w:t xml:space="preserve">a </w:t>
      </w:r>
      <w:r w:rsidR="00015EB7">
        <w:rPr>
          <w:rFonts w:ascii="Times New Roman" w:hAnsi="Times New Roman"/>
          <w:sz w:val="22"/>
          <w:szCs w:val="22"/>
          <w:lang w:val="vi-VN"/>
        </w:rPr>
        <w:t xml:space="preserve">thực sự </w:t>
      </w:r>
      <w:r w:rsidRPr="00536788">
        <w:rPr>
          <w:rFonts w:ascii="Times New Roman" w:hAnsi="Times New Roman"/>
          <w:sz w:val="22"/>
          <w:szCs w:val="22"/>
          <w:lang w:val="vi-VN"/>
        </w:rPr>
        <w:t xml:space="preserve">hoàn chỉnh </w:t>
      </w:r>
      <w:r w:rsidRPr="00536788">
        <w:rPr>
          <w:rFonts w:ascii="Times New Roman" w:hAnsi="Times New Roman" w:hint="eastAsia"/>
          <w:sz w:val="22"/>
          <w:szCs w:val="22"/>
          <w:lang w:val="vi-VN"/>
        </w:rPr>
        <w:t>đó</w:t>
      </w:r>
      <w:r w:rsidRPr="00536788">
        <w:rPr>
          <w:rFonts w:ascii="Times New Roman" w:hAnsi="Times New Roman"/>
          <w:sz w:val="22"/>
          <w:szCs w:val="22"/>
          <w:lang w:val="vi-VN"/>
        </w:rPr>
        <w:t xml:space="preserve"> là ch</w:t>
      </w:r>
      <w:r w:rsidRPr="00536788">
        <w:rPr>
          <w:rFonts w:ascii="Times New Roman" w:hAnsi="Times New Roman" w:hint="eastAsia"/>
          <w:sz w:val="22"/>
          <w:szCs w:val="22"/>
          <w:lang w:val="vi-VN"/>
        </w:rPr>
        <w:t>ư</w:t>
      </w:r>
      <w:r w:rsidRPr="00536788">
        <w:rPr>
          <w:rFonts w:ascii="Times New Roman" w:hAnsi="Times New Roman"/>
          <w:sz w:val="22"/>
          <w:szCs w:val="22"/>
          <w:lang w:val="vi-VN"/>
        </w:rPr>
        <w:t xml:space="preserve">a thể </w:t>
      </w:r>
      <w:r w:rsidRPr="00536788">
        <w:rPr>
          <w:rFonts w:ascii="Times New Roman" w:hAnsi="Times New Roman" w:hint="eastAsia"/>
          <w:sz w:val="22"/>
          <w:szCs w:val="22"/>
          <w:lang w:val="vi-VN"/>
        </w:rPr>
        <w:t>đư</w:t>
      </w:r>
      <w:r w:rsidRPr="00536788">
        <w:rPr>
          <w:rFonts w:ascii="Times New Roman" w:hAnsi="Times New Roman"/>
          <w:sz w:val="22"/>
          <w:szCs w:val="22"/>
          <w:lang w:val="vi-VN"/>
        </w:rPr>
        <w:t xml:space="preserve">a ra thử nghiệm </w:t>
      </w:r>
      <w:r w:rsidR="00015EB7">
        <w:rPr>
          <w:rFonts w:ascii="Times New Roman" w:hAnsi="Times New Roman"/>
          <w:sz w:val="22"/>
          <w:szCs w:val="22"/>
          <w:lang w:val="vi-VN"/>
        </w:rPr>
        <w:t>rộng rãi trong các cơ sở giáo dục</w:t>
      </w:r>
      <w:r w:rsidRPr="00536788">
        <w:rPr>
          <w:rFonts w:ascii="Times New Roman" w:hAnsi="Times New Roman"/>
          <w:sz w:val="22"/>
          <w:szCs w:val="22"/>
          <w:lang w:val="vi-VN"/>
        </w:rPr>
        <w:t xml:space="preserve">. </w:t>
      </w:r>
      <w:r w:rsidRPr="00536788">
        <w:rPr>
          <w:rFonts w:ascii="Times New Roman" w:hAnsi="Times New Roman" w:hint="eastAsia"/>
          <w:sz w:val="22"/>
          <w:szCs w:val="22"/>
          <w:lang w:val="vi-VN"/>
        </w:rPr>
        <w:t>Đó</w:t>
      </w:r>
      <w:r w:rsidRPr="00536788">
        <w:rPr>
          <w:rFonts w:ascii="Times New Roman" w:hAnsi="Times New Roman"/>
          <w:sz w:val="22"/>
          <w:szCs w:val="22"/>
          <w:lang w:val="vi-VN"/>
        </w:rPr>
        <w:t xml:space="preserve"> là lý do chúng tôi mong muốn có thể tiếp tục h</w:t>
      </w:r>
      <w:r w:rsidRPr="00536788">
        <w:rPr>
          <w:rFonts w:ascii="Times New Roman" w:hAnsi="Times New Roman" w:hint="eastAsia"/>
          <w:sz w:val="22"/>
          <w:szCs w:val="22"/>
          <w:lang w:val="vi-VN"/>
        </w:rPr>
        <w:t>ư</w:t>
      </w:r>
      <w:r w:rsidRPr="00536788">
        <w:rPr>
          <w:rFonts w:ascii="Times New Roman" w:hAnsi="Times New Roman"/>
          <w:sz w:val="22"/>
          <w:szCs w:val="22"/>
          <w:lang w:val="vi-VN"/>
        </w:rPr>
        <w:t>ớng nghiên cứu này trong t</w:t>
      </w:r>
      <w:r w:rsidRPr="00536788">
        <w:rPr>
          <w:rFonts w:ascii="Times New Roman" w:hAnsi="Times New Roman" w:hint="eastAsia"/>
          <w:sz w:val="22"/>
          <w:szCs w:val="22"/>
          <w:lang w:val="vi-VN"/>
        </w:rPr>
        <w:t>ươ</w:t>
      </w:r>
      <w:r w:rsidRPr="00536788">
        <w:rPr>
          <w:rFonts w:ascii="Times New Roman" w:hAnsi="Times New Roman"/>
          <w:sz w:val="22"/>
          <w:szCs w:val="22"/>
          <w:lang w:val="vi-VN"/>
        </w:rPr>
        <w:t>ng lai. H</w:t>
      </w:r>
      <w:r w:rsidRPr="00536788">
        <w:rPr>
          <w:rFonts w:ascii="Times New Roman" w:hAnsi="Times New Roman" w:hint="eastAsia"/>
          <w:sz w:val="22"/>
          <w:szCs w:val="22"/>
          <w:lang w:val="vi-VN"/>
        </w:rPr>
        <w:t>ơ</w:t>
      </w:r>
      <w:r w:rsidRPr="00536788">
        <w:rPr>
          <w:rFonts w:ascii="Times New Roman" w:hAnsi="Times New Roman"/>
          <w:sz w:val="22"/>
          <w:szCs w:val="22"/>
          <w:lang w:val="vi-VN"/>
        </w:rPr>
        <w:t xml:space="preserve">n nữa, trong nghiên cứu này, các vấn </w:t>
      </w:r>
      <w:r w:rsidRPr="00536788">
        <w:rPr>
          <w:rFonts w:ascii="Times New Roman" w:hAnsi="Times New Roman" w:hint="eastAsia"/>
          <w:sz w:val="22"/>
          <w:szCs w:val="22"/>
          <w:lang w:val="vi-VN"/>
        </w:rPr>
        <w:t>đ</w:t>
      </w:r>
      <w:r w:rsidRPr="00536788">
        <w:rPr>
          <w:rFonts w:ascii="Times New Roman" w:hAnsi="Times New Roman"/>
          <w:sz w:val="22"/>
          <w:szCs w:val="22"/>
          <w:lang w:val="vi-VN"/>
        </w:rPr>
        <w:t xml:space="preserve">ề lý thuyết và thực tiễn của việc dạy </w:t>
      </w:r>
      <w:r w:rsidR="00015EB7">
        <w:rPr>
          <w:rFonts w:ascii="Times New Roman" w:hAnsi="Times New Roman"/>
          <w:sz w:val="22"/>
          <w:szCs w:val="22"/>
          <w:lang w:val="vi-VN"/>
        </w:rPr>
        <w:t xml:space="preserve">từ vựng quân sự chung trong </w:t>
      </w:r>
      <w:r w:rsidRPr="00536788">
        <w:rPr>
          <w:rFonts w:ascii="Times New Roman" w:hAnsi="Times New Roman"/>
          <w:sz w:val="22"/>
          <w:szCs w:val="22"/>
          <w:lang w:val="vi-VN"/>
        </w:rPr>
        <w:t xml:space="preserve">tiếng Nga vẫn </w:t>
      </w:r>
      <w:r w:rsidR="00015EB7">
        <w:rPr>
          <w:rFonts w:ascii="Times New Roman" w:hAnsi="Times New Roman"/>
          <w:sz w:val="22"/>
          <w:szCs w:val="22"/>
          <w:lang w:val="vi-VN"/>
        </w:rPr>
        <w:t>cần được tiếp tục nghiên cứu sâu hơn nữa</w:t>
      </w:r>
      <w:r w:rsidRPr="00536788">
        <w:rPr>
          <w:rFonts w:ascii="Times New Roman" w:hAnsi="Times New Roman"/>
          <w:sz w:val="22"/>
          <w:szCs w:val="22"/>
          <w:lang w:val="vi-VN"/>
        </w:rPr>
        <w:t>. Chúng tôi hy vọng rằng trong t</w:t>
      </w:r>
      <w:r w:rsidRPr="00536788">
        <w:rPr>
          <w:rFonts w:ascii="Times New Roman" w:hAnsi="Times New Roman" w:hint="eastAsia"/>
          <w:sz w:val="22"/>
          <w:szCs w:val="22"/>
          <w:lang w:val="vi-VN"/>
        </w:rPr>
        <w:t>ươ</w:t>
      </w:r>
      <w:r w:rsidRPr="00536788">
        <w:rPr>
          <w:rFonts w:ascii="Times New Roman" w:hAnsi="Times New Roman"/>
          <w:sz w:val="22"/>
          <w:szCs w:val="22"/>
          <w:lang w:val="vi-VN"/>
        </w:rPr>
        <w:t xml:space="preserve">ng lai sẽ có những nghiên cứu khác về một chủ </w:t>
      </w:r>
      <w:r w:rsidRPr="00536788">
        <w:rPr>
          <w:rFonts w:ascii="Times New Roman" w:hAnsi="Times New Roman" w:hint="eastAsia"/>
          <w:sz w:val="22"/>
          <w:szCs w:val="22"/>
          <w:lang w:val="vi-VN"/>
        </w:rPr>
        <w:t>đ</w:t>
      </w:r>
      <w:r w:rsidRPr="00536788">
        <w:rPr>
          <w:rFonts w:ascii="Times New Roman" w:hAnsi="Times New Roman"/>
          <w:sz w:val="22"/>
          <w:szCs w:val="22"/>
          <w:lang w:val="vi-VN"/>
        </w:rPr>
        <w:t>ề t</w:t>
      </w:r>
      <w:r w:rsidRPr="00536788">
        <w:rPr>
          <w:rFonts w:ascii="Times New Roman" w:hAnsi="Times New Roman" w:hint="eastAsia"/>
          <w:sz w:val="22"/>
          <w:szCs w:val="22"/>
          <w:lang w:val="vi-VN"/>
        </w:rPr>
        <w:t>ươ</w:t>
      </w:r>
      <w:r w:rsidRPr="00536788">
        <w:rPr>
          <w:rFonts w:ascii="Times New Roman" w:hAnsi="Times New Roman"/>
          <w:sz w:val="22"/>
          <w:szCs w:val="22"/>
          <w:lang w:val="vi-VN"/>
        </w:rPr>
        <w:t xml:space="preserve">ng tự </w:t>
      </w:r>
      <w:r w:rsidRPr="00536788">
        <w:rPr>
          <w:rFonts w:ascii="Times New Roman" w:hAnsi="Times New Roman" w:hint="eastAsia"/>
          <w:sz w:val="22"/>
          <w:szCs w:val="22"/>
          <w:lang w:val="vi-VN"/>
        </w:rPr>
        <w:t>đ</w:t>
      </w:r>
      <w:r w:rsidRPr="00536788">
        <w:rPr>
          <w:rFonts w:ascii="Times New Roman" w:hAnsi="Times New Roman"/>
          <w:sz w:val="22"/>
          <w:szCs w:val="22"/>
          <w:lang w:val="vi-VN"/>
        </w:rPr>
        <w:t xml:space="preserve">ể </w:t>
      </w:r>
      <w:r w:rsidRPr="00536788">
        <w:rPr>
          <w:rFonts w:ascii="Times New Roman" w:hAnsi="Times New Roman" w:hint="eastAsia"/>
          <w:sz w:val="22"/>
          <w:szCs w:val="22"/>
          <w:lang w:val="vi-VN"/>
        </w:rPr>
        <w:t>đư</w:t>
      </w:r>
      <w:r w:rsidRPr="00536788">
        <w:rPr>
          <w:rFonts w:ascii="Times New Roman" w:hAnsi="Times New Roman"/>
          <w:sz w:val="22"/>
          <w:szCs w:val="22"/>
          <w:lang w:val="vi-VN"/>
        </w:rPr>
        <w:t>a ra một bức tranh hoàn chỉnh về ph</w:t>
      </w:r>
      <w:r w:rsidRPr="00536788">
        <w:rPr>
          <w:rFonts w:ascii="Times New Roman" w:hAnsi="Times New Roman" w:hint="eastAsia"/>
          <w:sz w:val="22"/>
          <w:szCs w:val="22"/>
          <w:lang w:val="vi-VN"/>
        </w:rPr>
        <w:t>ươ</w:t>
      </w:r>
      <w:r w:rsidRPr="00536788">
        <w:rPr>
          <w:rFonts w:ascii="Times New Roman" w:hAnsi="Times New Roman"/>
          <w:sz w:val="22"/>
          <w:szCs w:val="22"/>
          <w:lang w:val="vi-VN"/>
        </w:rPr>
        <w:t xml:space="preserve">ng pháp dạy-học </w:t>
      </w:r>
      <w:r w:rsidR="00015EB7">
        <w:rPr>
          <w:rFonts w:ascii="Times New Roman" w:hAnsi="Times New Roman"/>
          <w:sz w:val="22"/>
          <w:szCs w:val="22"/>
          <w:lang w:val="vi-VN"/>
        </w:rPr>
        <w:t>từ vựng quân sự tiếng Nga trong các giờ học tiếng Nga như một ngoại ngữ</w:t>
      </w:r>
      <w:r w:rsidRPr="00536788">
        <w:rPr>
          <w:rFonts w:ascii="Times New Roman" w:hAnsi="Times New Roman"/>
          <w:sz w:val="22"/>
          <w:szCs w:val="22"/>
          <w:lang w:val="vi-VN"/>
        </w:rPr>
        <w:t xml:space="preserve">, nhằm hỗ trợ cho việc giảng dạy thành công tiếng Nga </w:t>
      </w:r>
      <w:r w:rsidR="00015EB7">
        <w:rPr>
          <w:rFonts w:ascii="Times New Roman" w:hAnsi="Times New Roman"/>
          <w:sz w:val="22"/>
          <w:szCs w:val="22"/>
          <w:lang w:val="vi-VN"/>
        </w:rPr>
        <w:t xml:space="preserve">trong lĩnh vực quân sự </w:t>
      </w:r>
      <w:r w:rsidRPr="00536788">
        <w:rPr>
          <w:rFonts w:ascii="Times New Roman" w:hAnsi="Times New Roman"/>
          <w:sz w:val="22"/>
          <w:szCs w:val="22"/>
          <w:lang w:val="vi-VN"/>
        </w:rPr>
        <w:t xml:space="preserve">không chỉ ở </w:t>
      </w:r>
      <w:r w:rsidR="00015EB7">
        <w:rPr>
          <w:rFonts w:ascii="Times New Roman" w:hAnsi="Times New Roman"/>
          <w:sz w:val="22"/>
          <w:szCs w:val="22"/>
          <w:lang w:val="vi-VN"/>
        </w:rPr>
        <w:lastRenderedPageBreak/>
        <w:t>HVKHQS</w:t>
      </w:r>
      <w:r w:rsidRPr="00536788">
        <w:rPr>
          <w:rFonts w:ascii="Times New Roman" w:hAnsi="Times New Roman"/>
          <w:sz w:val="22"/>
          <w:szCs w:val="22"/>
          <w:lang w:val="vi-VN"/>
        </w:rPr>
        <w:t xml:space="preserve">, mà còn tại tất cả các </w:t>
      </w:r>
      <w:r w:rsidR="00015EB7">
        <w:rPr>
          <w:rFonts w:ascii="Times New Roman" w:hAnsi="Times New Roman"/>
          <w:sz w:val="22"/>
          <w:szCs w:val="22"/>
          <w:lang w:val="vi-VN"/>
        </w:rPr>
        <w:t>cơ sở đào tạo trong toàn quân</w:t>
      </w:r>
      <w:r w:rsidRPr="00536788">
        <w:rPr>
          <w:rFonts w:ascii="Times New Roman" w:hAnsi="Times New Roman"/>
          <w:sz w:val="22"/>
          <w:szCs w:val="22"/>
          <w:lang w:val="vi-VN"/>
        </w:rPr>
        <w:t xml:space="preserve">. </w:t>
      </w:r>
    </w:p>
    <w:p w14:paraId="6F10CBA2" w14:textId="6A63674A" w:rsidR="00C34678" w:rsidRPr="001400F4" w:rsidRDefault="00C34678" w:rsidP="00874323">
      <w:pPr>
        <w:widowControl w:val="0"/>
        <w:spacing w:before="40" w:after="40" w:line="288" w:lineRule="auto"/>
        <w:ind w:firstLine="425"/>
        <w:jc w:val="both"/>
        <w:rPr>
          <w:rFonts w:ascii="Times New Roman" w:hAnsi="Times New Roman"/>
          <w:sz w:val="22"/>
          <w:szCs w:val="22"/>
          <w:lang w:val="vi-VN"/>
        </w:rPr>
      </w:pPr>
      <w:r w:rsidRPr="00C34678">
        <w:rPr>
          <w:rFonts w:ascii="Times New Roman" w:hAnsi="Times New Roman"/>
          <w:b/>
          <w:bCs/>
          <w:sz w:val="22"/>
          <w:szCs w:val="22"/>
          <w:lang w:val="vi-VN"/>
        </w:rPr>
        <w:t xml:space="preserve"> </w:t>
      </w:r>
      <w:r w:rsidRPr="001400F4">
        <w:rPr>
          <w:rFonts w:ascii="Times New Roman" w:hAnsi="Times New Roman"/>
          <w:sz w:val="22"/>
          <w:szCs w:val="22"/>
          <w:lang w:val="vi-VN"/>
        </w:rPr>
        <w:t xml:space="preserve">Trong Phần phụ lục trình bày: </w:t>
      </w:r>
    </w:p>
    <w:p w14:paraId="7260FFE8" w14:textId="55D3AE57" w:rsidR="00C34678" w:rsidRPr="00015EB7" w:rsidRDefault="0011769B"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Bảng điều tra của giảng viên và học viên về chương chường đào tạo</w:t>
      </w:r>
      <w:r w:rsidR="00015EB7" w:rsidRPr="00015EB7">
        <w:rPr>
          <w:rFonts w:ascii="Times New Roman" w:hAnsi="Times New Roman"/>
          <w:sz w:val="22"/>
          <w:szCs w:val="22"/>
          <w:lang w:val="vi-VN"/>
        </w:rPr>
        <w:t xml:space="preserve">;   </w:t>
      </w:r>
    </w:p>
    <w:p w14:paraId="75C79FF6" w14:textId="2450E2F5" w:rsidR="00C34678" w:rsidRPr="00015EB7" w:rsidRDefault="0011769B" w:rsidP="00874323">
      <w:pPr>
        <w:widowControl w:val="0"/>
        <w:spacing w:before="40" w:after="40" w:line="288" w:lineRule="auto"/>
        <w:ind w:firstLine="425"/>
        <w:jc w:val="both"/>
        <w:rPr>
          <w:rFonts w:ascii="Times New Roman" w:hAnsi="Times New Roman"/>
          <w:sz w:val="22"/>
          <w:szCs w:val="22"/>
          <w:lang w:val="vi-VN"/>
        </w:rPr>
      </w:pPr>
      <w:r>
        <w:rPr>
          <w:rFonts w:ascii="Times New Roman" w:hAnsi="Times New Roman"/>
          <w:sz w:val="22"/>
          <w:szCs w:val="22"/>
          <w:lang w:val="vi-VN"/>
        </w:rPr>
        <w:t>- Bảng điều tra về tài liệu giảng dạy “Thực hành tiếng Nga quân sự (Phần nghe)”</w:t>
      </w:r>
      <w:r w:rsidR="00015EB7" w:rsidRPr="00015EB7">
        <w:rPr>
          <w:rFonts w:ascii="Times New Roman" w:hAnsi="Times New Roman"/>
          <w:sz w:val="22"/>
          <w:szCs w:val="22"/>
          <w:lang w:val="vi-VN"/>
        </w:rPr>
        <w:t xml:space="preserve"> </w:t>
      </w:r>
    </w:p>
    <w:p w14:paraId="17641E85" w14:textId="5BDF8D5F" w:rsidR="00C34678" w:rsidRPr="001400F4" w:rsidRDefault="00C34678" w:rsidP="00874323">
      <w:pPr>
        <w:widowControl w:val="0"/>
        <w:spacing w:before="40" w:after="40" w:line="288" w:lineRule="auto"/>
        <w:ind w:firstLine="425"/>
        <w:jc w:val="both"/>
        <w:rPr>
          <w:rFonts w:ascii="Times New Roman" w:hAnsi="Times New Roman"/>
          <w:sz w:val="22"/>
          <w:szCs w:val="22"/>
          <w:lang w:val="vi-VN"/>
        </w:rPr>
      </w:pPr>
      <w:r w:rsidRPr="001400F4">
        <w:rPr>
          <w:rFonts w:ascii="Times New Roman" w:hAnsi="Times New Roman"/>
          <w:sz w:val="22"/>
          <w:szCs w:val="22"/>
          <w:lang w:val="vi-VN"/>
        </w:rPr>
        <w:t xml:space="preserve">Một số luận </w:t>
      </w:r>
      <w:r w:rsidRPr="001400F4">
        <w:rPr>
          <w:rFonts w:ascii="Times New Roman" w:hAnsi="Times New Roman" w:hint="eastAsia"/>
          <w:sz w:val="22"/>
          <w:szCs w:val="22"/>
          <w:lang w:val="vi-VN"/>
        </w:rPr>
        <w:t>đ</w:t>
      </w:r>
      <w:r w:rsidRPr="001400F4">
        <w:rPr>
          <w:rFonts w:ascii="Times New Roman" w:hAnsi="Times New Roman"/>
          <w:sz w:val="22"/>
          <w:szCs w:val="22"/>
          <w:lang w:val="vi-VN"/>
        </w:rPr>
        <w:t xml:space="preserve">iểm của luận án </w:t>
      </w:r>
      <w:r w:rsidRPr="001400F4">
        <w:rPr>
          <w:rFonts w:ascii="Times New Roman" w:hAnsi="Times New Roman" w:hint="eastAsia"/>
          <w:sz w:val="22"/>
          <w:szCs w:val="22"/>
          <w:lang w:val="vi-VN"/>
        </w:rPr>
        <w:t>đư</w:t>
      </w:r>
      <w:r w:rsidRPr="001400F4">
        <w:rPr>
          <w:rFonts w:ascii="Times New Roman" w:hAnsi="Times New Roman"/>
          <w:sz w:val="22"/>
          <w:szCs w:val="22"/>
          <w:lang w:val="vi-VN"/>
        </w:rPr>
        <w:t>ợc phản ánh trong các công bố khoa học d</w:t>
      </w:r>
      <w:r w:rsidRPr="001400F4">
        <w:rPr>
          <w:rFonts w:ascii="Times New Roman" w:hAnsi="Times New Roman" w:hint="eastAsia"/>
          <w:sz w:val="22"/>
          <w:szCs w:val="22"/>
          <w:lang w:val="vi-VN"/>
        </w:rPr>
        <w:t>ư</w:t>
      </w:r>
      <w:r w:rsidRPr="001400F4">
        <w:rPr>
          <w:rFonts w:ascii="Times New Roman" w:hAnsi="Times New Roman"/>
          <w:sz w:val="22"/>
          <w:szCs w:val="22"/>
          <w:lang w:val="vi-VN"/>
        </w:rPr>
        <w:t xml:space="preserve">ới </w:t>
      </w:r>
      <w:r w:rsidRPr="001400F4">
        <w:rPr>
          <w:rFonts w:ascii="Times New Roman" w:hAnsi="Times New Roman" w:hint="eastAsia"/>
          <w:sz w:val="22"/>
          <w:szCs w:val="22"/>
          <w:lang w:val="vi-VN"/>
        </w:rPr>
        <w:t>đâ</w:t>
      </w:r>
      <w:r w:rsidRPr="001400F4">
        <w:rPr>
          <w:rFonts w:ascii="Times New Roman" w:hAnsi="Times New Roman"/>
          <w:sz w:val="22"/>
          <w:szCs w:val="22"/>
          <w:lang w:val="vi-VN"/>
        </w:rPr>
        <w:t xml:space="preserve">y: </w:t>
      </w:r>
      <w:r w:rsidRPr="001400F4">
        <w:rPr>
          <w:rFonts w:ascii="Times New Roman" w:hAnsi="Times New Roman"/>
          <w:sz w:val="22"/>
          <w:szCs w:val="22"/>
          <w:lang w:val="vi-VN"/>
        </w:rPr>
        <w:cr/>
      </w:r>
      <w:r w:rsidRPr="001400F4">
        <w:rPr>
          <w:rFonts w:ascii="Times New Roman" w:hAnsi="Times New Roman"/>
          <w:sz w:val="22"/>
          <w:szCs w:val="22"/>
          <w:lang w:val="vi-VN"/>
        </w:rPr>
        <w:br w:type="page"/>
      </w:r>
    </w:p>
    <w:p w14:paraId="2A3F5DAA" w14:textId="2BA3F826" w:rsidR="00C34678" w:rsidRPr="00C34678" w:rsidRDefault="00C34678" w:rsidP="00874323">
      <w:pPr>
        <w:widowControl w:val="0"/>
        <w:spacing w:before="40" w:after="40" w:line="288" w:lineRule="auto"/>
        <w:jc w:val="center"/>
        <w:rPr>
          <w:rFonts w:ascii="Times New Roman" w:hAnsi="Times New Roman"/>
          <w:b/>
          <w:bCs/>
          <w:spacing w:val="-6"/>
          <w:sz w:val="22"/>
          <w:szCs w:val="22"/>
          <w:lang w:val="vi-VN"/>
        </w:rPr>
      </w:pPr>
      <w:r w:rsidRPr="00C34678">
        <w:rPr>
          <w:rFonts w:ascii="Times New Roman" w:hAnsi="Times New Roman"/>
          <w:b/>
          <w:bCs/>
          <w:spacing w:val="-6"/>
          <w:sz w:val="22"/>
          <w:szCs w:val="22"/>
          <w:lang w:val="vi-VN"/>
        </w:rPr>
        <w:lastRenderedPageBreak/>
        <w:t xml:space="preserve">CÁC CÔNG TRÌNH CÔNG BỐ LIÊN QUAN </w:t>
      </w:r>
      <w:r w:rsidRPr="00C34678">
        <w:rPr>
          <w:rFonts w:ascii="Times New Roman" w:hAnsi="Times New Roman" w:hint="eastAsia"/>
          <w:b/>
          <w:bCs/>
          <w:spacing w:val="-6"/>
          <w:sz w:val="22"/>
          <w:szCs w:val="22"/>
          <w:lang w:val="vi-VN"/>
        </w:rPr>
        <w:t>Đ</w:t>
      </w:r>
      <w:r w:rsidRPr="00C34678">
        <w:rPr>
          <w:rFonts w:ascii="Times New Roman" w:hAnsi="Times New Roman"/>
          <w:b/>
          <w:bCs/>
          <w:spacing w:val="-6"/>
          <w:sz w:val="22"/>
          <w:szCs w:val="22"/>
          <w:lang w:val="vi-VN"/>
        </w:rPr>
        <w:t>ẾN LUẬN ÁN</w:t>
      </w:r>
    </w:p>
    <w:p w14:paraId="0511B585"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1. Phạm Quang Minh (2019), Nâng cao hiệu quả khai thác tài liệu Quân sự tiếng Nga trên Internet phục vụ giảng dạy tại Học viện Khoa học Quân sự - Kỷ yếu hội thảo khoa học: Nghiên cứu khoa học và biên soạn giáo trình, tài liệu trong bối cảnh cách mạng công nghiệp 4.0 tr. 251-260, ISBN: 978-604-51-5368-0, NXB Quân đội Nhân dân.</w:t>
      </w:r>
    </w:p>
    <w:p w14:paraId="136D7501"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2. Nguyễn Thị Thanh Bình, Phạm Quang Minh (2019), Thiết kế bài giảng điện tử dạy môn Lịch sử, Địa lý và văn hóa Nga tại Học viện Khoa học Quân sự, Tạp chí Khoa học Ngoại ngữ Quân sự, số 20, tr. 14-21, ISSN: 2525-2232.</w:t>
      </w:r>
    </w:p>
    <w:p w14:paraId="692E57FD"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3. Phạm Quang Minh, Đoàn Hữu Dũng (2021), Một số đặc trưng của tiếng lóng giới trẻ Nga được du nhập từ tiếng Anh, Tạp Chí Khoa học Ngoại ngữ Quân sự, số 32, tr. 13-19, ISSN: 2525-2232.</w:t>
      </w:r>
    </w:p>
    <w:p w14:paraId="31F280B1"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4. Фам Куанг Минь (2022), Обучение лексике русского языка военных курсантов во Вьетнаме), Международной научно-практической конференции «Актуальные проблемы аккультурации в контексте преподавания РКИ» посвященной юбилею Г.Г. Городиловой, Вьетнамская русистика, № 26, с. 287-295, ISBN: 978-604-80-6114-2.</w:t>
      </w:r>
    </w:p>
    <w:p w14:paraId="3F3FE2D6"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5. Phạm Quang Minh (2022), Трудности и технология обучения специальной лексике русского языка, относящейся к военному профилю, Hội thảo Khoa học quốc tế dành cho học viên cao học và nghiên cứu sinh (GRS-2022), tr. 114-122, ISBN: 978-604-62-6097-4, Nxb Đại học Quốc gia Hà Nội.</w:t>
      </w:r>
    </w:p>
    <w:p w14:paraId="10EE1219"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6. Фам Куанг Минь, Ву Тхи Тьин, Нгуен Тхи Тхань Бин (2024), Предлагаемые методы, способствующие улучшению качества обучения военной лексике русского языка во вьетнамских военных вузах, 8-ая Международной научно-</w:t>
      </w:r>
      <w:r w:rsidRPr="00C34678">
        <w:rPr>
          <w:rFonts w:ascii="Times New Roman" w:hAnsi="Times New Roman"/>
          <w:sz w:val="22"/>
          <w:szCs w:val="22"/>
          <w:lang w:val="vi-VN"/>
        </w:rPr>
        <w:lastRenderedPageBreak/>
        <w:t>методической конференции «Проблемы преподавания филологических дисциплин иностранным учащимся», с. 112-119, ISBN: 978-5-4446-1881-3.</w:t>
      </w:r>
    </w:p>
    <w:p w14:paraId="18390135" w14:textId="77777777" w:rsidR="00C34678" w:rsidRPr="00C34678" w:rsidRDefault="00C34678" w:rsidP="00874323">
      <w:pPr>
        <w:widowControl w:val="0"/>
        <w:spacing w:before="40" w:after="40" w:line="288" w:lineRule="auto"/>
        <w:ind w:firstLine="426"/>
        <w:jc w:val="both"/>
        <w:rPr>
          <w:rFonts w:ascii="Times New Roman" w:hAnsi="Times New Roman"/>
          <w:sz w:val="22"/>
          <w:szCs w:val="22"/>
          <w:lang w:val="vi-VN"/>
        </w:rPr>
      </w:pPr>
      <w:r w:rsidRPr="00C34678">
        <w:rPr>
          <w:rFonts w:ascii="Times New Roman" w:hAnsi="Times New Roman"/>
          <w:sz w:val="22"/>
          <w:szCs w:val="22"/>
          <w:lang w:val="vi-VN"/>
        </w:rPr>
        <w:t xml:space="preserve">7. Phạm Quang Minh, Đỗ Bảo Ngoc (2024), Giảng dạy từ vựng quân sự trong các giờ học thực hành tiếng Nga Quân sự tại Học viện Khoa học Quân sự, Tạp Chí Khoa học Ngoại ngữ Quân sự, số 45, tr. 22-34, ISSN: 2525-2232. </w:t>
      </w:r>
    </w:p>
    <w:sectPr w:rsidR="00C34678" w:rsidRPr="00C34678" w:rsidSect="009A383D">
      <w:footerReference w:type="default" r:id="rId9"/>
      <w:pgSz w:w="7938" w:h="11907"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AC0F" w14:textId="77777777" w:rsidR="000610BA" w:rsidRDefault="000610BA" w:rsidP="002C2ECF">
      <w:r>
        <w:separator/>
      </w:r>
    </w:p>
  </w:endnote>
  <w:endnote w:type="continuationSeparator" w:id="0">
    <w:p w14:paraId="15BEB43C" w14:textId="77777777" w:rsidR="000610BA" w:rsidRDefault="000610BA" w:rsidP="002C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3DD6" w14:textId="353A2740" w:rsidR="002C2ECF" w:rsidRDefault="002C2ECF">
    <w:pPr>
      <w:pStyle w:val="Footer"/>
      <w:jc w:val="center"/>
    </w:pPr>
  </w:p>
  <w:p w14:paraId="5D5518CE" w14:textId="77777777" w:rsidR="002C2ECF" w:rsidRDefault="002C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2"/>
        <w:szCs w:val="22"/>
      </w:rPr>
      <w:id w:val="-37978741"/>
      <w:docPartObj>
        <w:docPartGallery w:val="Page Numbers (Bottom of Page)"/>
        <w:docPartUnique/>
      </w:docPartObj>
    </w:sdtPr>
    <w:sdtContent>
      <w:p w14:paraId="4AF2CA6B" w14:textId="77777777" w:rsidR="009A383D" w:rsidRPr="00C34678" w:rsidRDefault="009A383D">
        <w:pPr>
          <w:pStyle w:val="Footer"/>
          <w:jc w:val="center"/>
          <w:rPr>
            <w:rFonts w:ascii="Times New Roman" w:hAnsi="Times New Roman"/>
            <w:sz w:val="22"/>
            <w:szCs w:val="22"/>
          </w:rPr>
        </w:pPr>
        <w:r w:rsidRPr="00C34678">
          <w:rPr>
            <w:rFonts w:ascii="Times New Roman" w:hAnsi="Times New Roman"/>
            <w:sz w:val="22"/>
            <w:szCs w:val="22"/>
          </w:rPr>
          <w:fldChar w:fldCharType="begin"/>
        </w:r>
        <w:r w:rsidRPr="00C34678">
          <w:rPr>
            <w:rFonts w:ascii="Times New Roman" w:hAnsi="Times New Roman"/>
            <w:sz w:val="22"/>
            <w:szCs w:val="22"/>
          </w:rPr>
          <w:instrText>PAGE   \* MERGEFORMAT</w:instrText>
        </w:r>
        <w:r w:rsidRPr="00C34678">
          <w:rPr>
            <w:rFonts w:ascii="Times New Roman" w:hAnsi="Times New Roman"/>
            <w:sz w:val="22"/>
            <w:szCs w:val="22"/>
          </w:rPr>
          <w:fldChar w:fldCharType="separate"/>
        </w:r>
        <w:r w:rsidRPr="00C34678">
          <w:rPr>
            <w:rFonts w:ascii="Times New Roman" w:hAnsi="Times New Roman"/>
            <w:sz w:val="22"/>
            <w:szCs w:val="22"/>
            <w:lang w:val="ru-RU"/>
          </w:rPr>
          <w:t>2</w:t>
        </w:r>
        <w:r w:rsidRPr="00C34678">
          <w:rPr>
            <w:rFonts w:ascii="Times New Roman" w:hAnsi="Times New Roman"/>
            <w:sz w:val="22"/>
            <w:szCs w:val="22"/>
          </w:rPr>
          <w:fldChar w:fldCharType="end"/>
        </w:r>
      </w:p>
    </w:sdtContent>
  </w:sdt>
  <w:p w14:paraId="5F4C3DE4" w14:textId="77777777" w:rsidR="009A383D" w:rsidRDefault="009A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1776" w14:textId="77777777" w:rsidR="000610BA" w:rsidRDefault="000610BA" w:rsidP="002C2ECF">
      <w:r>
        <w:separator/>
      </w:r>
    </w:p>
  </w:footnote>
  <w:footnote w:type="continuationSeparator" w:id="0">
    <w:p w14:paraId="011AF03F" w14:textId="77777777" w:rsidR="000610BA" w:rsidRDefault="000610BA" w:rsidP="002C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5E5E"/>
    <w:multiLevelType w:val="multilevel"/>
    <w:tmpl w:val="EAE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228C"/>
    <w:multiLevelType w:val="multilevel"/>
    <w:tmpl w:val="FC8A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4621"/>
    <w:multiLevelType w:val="hybridMultilevel"/>
    <w:tmpl w:val="5712C570"/>
    <w:lvl w:ilvl="0" w:tplc="F1A8693E">
      <w:start w:val="1"/>
      <w:numFmt w:val="decimal"/>
      <w:lvlText w:val="%1."/>
      <w:lvlJc w:val="left"/>
      <w:pPr>
        <w:ind w:left="1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AECEA0">
      <w:start w:val="1"/>
      <w:numFmt w:val="lowerLetter"/>
      <w:lvlText w:val="%2"/>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ECB22">
      <w:start w:val="1"/>
      <w:numFmt w:val="lowerRoman"/>
      <w:lvlText w:val="%3"/>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CC31E">
      <w:start w:val="1"/>
      <w:numFmt w:val="decimal"/>
      <w:lvlText w:val="%4"/>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8FD2C">
      <w:start w:val="1"/>
      <w:numFmt w:val="lowerLetter"/>
      <w:lvlText w:val="%5"/>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B28D30">
      <w:start w:val="1"/>
      <w:numFmt w:val="lowerRoman"/>
      <w:lvlText w:val="%6"/>
      <w:lvlJc w:val="left"/>
      <w:pPr>
        <w:ind w:left="7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5A2CA8">
      <w:start w:val="1"/>
      <w:numFmt w:val="decimal"/>
      <w:lvlText w:val="%7"/>
      <w:lvlJc w:val="left"/>
      <w:pPr>
        <w:ind w:left="8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86916">
      <w:start w:val="1"/>
      <w:numFmt w:val="lowerLetter"/>
      <w:lvlText w:val="%8"/>
      <w:lvlJc w:val="left"/>
      <w:pPr>
        <w:ind w:left="9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275A0">
      <w:start w:val="1"/>
      <w:numFmt w:val="lowerRoman"/>
      <w:lvlText w:val="%9"/>
      <w:lvlJc w:val="left"/>
      <w:pPr>
        <w:ind w:left="9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2A0386"/>
    <w:multiLevelType w:val="multilevel"/>
    <w:tmpl w:val="CD1E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B163A"/>
    <w:multiLevelType w:val="multilevel"/>
    <w:tmpl w:val="A3C6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47A58"/>
    <w:multiLevelType w:val="hybridMultilevel"/>
    <w:tmpl w:val="87F095CE"/>
    <w:lvl w:ilvl="0" w:tplc="8B18C3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64462">
      <w:start w:val="1"/>
      <w:numFmt w:val="bullet"/>
      <w:lvlText w:val="o"/>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2FFDC">
      <w:start w:val="1"/>
      <w:numFmt w:val="bullet"/>
      <w:lvlText w:val="▪"/>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CECCA0">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8C254">
      <w:start w:val="1"/>
      <w:numFmt w:val="bullet"/>
      <w:lvlText w:val="o"/>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24E1BA">
      <w:start w:val="1"/>
      <w:numFmt w:val="bullet"/>
      <w:lvlText w:val="▪"/>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28C5E">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85B1C">
      <w:start w:val="1"/>
      <w:numFmt w:val="bullet"/>
      <w:lvlText w:val="o"/>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C3970">
      <w:start w:val="1"/>
      <w:numFmt w:val="bullet"/>
      <w:lvlText w:val="▪"/>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5016584"/>
    <w:multiLevelType w:val="multilevel"/>
    <w:tmpl w:val="7E4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9971">
    <w:abstractNumId w:val="2"/>
  </w:num>
  <w:num w:numId="2" w16cid:durableId="435516788">
    <w:abstractNumId w:val="5"/>
  </w:num>
  <w:num w:numId="3" w16cid:durableId="2081783340">
    <w:abstractNumId w:val="0"/>
  </w:num>
  <w:num w:numId="4" w16cid:durableId="263879353">
    <w:abstractNumId w:val="4"/>
  </w:num>
  <w:num w:numId="5" w16cid:durableId="1420830153">
    <w:abstractNumId w:val="3"/>
  </w:num>
  <w:num w:numId="6" w16cid:durableId="840390189">
    <w:abstractNumId w:val="1"/>
  </w:num>
  <w:num w:numId="7" w16cid:durableId="1002660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E"/>
    <w:rsid w:val="0000435A"/>
    <w:rsid w:val="00015EB7"/>
    <w:rsid w:val="000610BA"/>
    <w:rsid w:val="000A6C69"/>
    <w:rsid w:val="000B5C60"/>
    <w:rsid w:val="000D07F7"/>
    <w:rsid w:val="0011769B"/>
    <w:rsid w:val="001400F4"/>
    <w:rsid w:val="0018469A"/>
    <w:rsid w:val="00203A66"/>
    <w:rsid w:val="002062F4"/>
    <w:rsid w:val="002510A2"/>
    <w:rsid w:val="00272DD5"/>
    <w:rsid w:val="002C2ECF"/>
    <w:rsid w:val="003211F8"/>
    <w:rsid w:val="003468C5"/>
    <w:rsid w:val="00360632"/>
    <w:rsid w:val="003D4560"/>
    <w:rsid w:val="003E3CC0"/>
    <w:rsid w:val="00425863"/>
    <w:rsid w:val="00464BC2"/>
    <w:rsid w:val="0047176D"/>
    <w:rsid w:val="004C00DE"/>
    <w:rsid w:val="004C4BA2"/>
    <w:rsid w:val="004E774F"/>
    <w:rsid w:val="00504F0A"/>
    <w:rsid w:val="00536788"/>
    <w:rsid w:val="005F192F"/>
    <w:rsid w:val="006049C1"/>
    <w:rsid w:val="00656FA1"/>
    <w:rsid w:val="006C66CB"/>
    <w:rsid w:val="007275A7"/>
    <w:rsid w:val="00740660"/>
    <w:rsid w:val="00750831"/>
    <w:rsid w:val="007803F1"/>
    <w:rsid w:val="007E64F4"/>
    <w:rsid w:val="007E6C41"/>
    <w:rsid w:val="00832887"/>
    <w:rsid w:val="00862BDA"/>
    <w:rsid w:val="00863AF8"/>
    <w:rsid w:val="00866AFA"/>
    <w:rsid w:val="008727A8"/>
    <w:rsid w:val="00874323"/>
    <w:rsid w:val="0088753F"/>
    <w:rsid w:val="008B103E"/>
    <w:rsid w:val="008C2407"/>
    <w:rsid w:val="0099134A"/>
    <w:rsid w:val="009A383D"/>
    <w:rsid w:val="009F584B"/>
    <w:rsid w:val="00A41FB3"/>
    <w:rsid w:val="00AA3E3C"/>
    <w:rsid w:val="00AB5142"/>
    <w:rsid w:val="00AC7E6D"/>
    <w:rsid w:val="00AD2693"/>
    <w:rsid w:val="00B128D1"/>
    <w:rsid w:val="00B55596"/>
    <w:rsid w:val="00BA0CCF"/>
    <w:rsid w:val="00BA5258"/>
    <w:rsid w:val="00BD3E33"/>
    <w:rsid w:val="00BE44BA"/>
    <w:rsid w:val="00C063E3"/>
    <w:rsid w:val="00C21C9C"/>
    <w:rsid w:val="00C34678"/>
    <w:rsid w:val="00C41C67"/>
    <w:rsid w:val="00C76D74"/>
    <w:rsid w:val="00C803F8"/>
    <w:rsid w:val="00C95E1B"/>
    <w:rsid w:val="00D01768"/>
    <w:rsid w:val="00D1106C"/>
    <w:rsid w:val="00D110CB"/>
    <w:rsid w:val="00D153DB"/>
    <w:rsid w:val="00D21519"/>
    <w:rsid w:val="00DB2FA0"/>
    <w:rsid w:val="00DE039A"/>
    <w:rsid w:val="00E16803"/>
    <w:rsid w:val="00E32567"/>
    <w:rsid w:val="00E55423"/>
    <w:rsid w:val="00E801B7"/>
    <w:rsid w:val="00E93D70"/>
    <w:rsid w:val="00EA2206"/>
    <w:rsid w:val="00ED22C4"/>
    <w:rsid w:val="00EE04A7"/>
    <w:rsid w:val="00EE716C"/>
    <w:rsid w:val="00EE72A6"/>
    <w:rsid w:val="00F07193"/>
    <w:rsid w:val="00F13F92"/>
    <w:rsid w:val="00F30172"/>
    <w:rsid w:val="00F91486"/>
    <w:rsid w:val="00FB6AF7"/>
    <w:rsid w:val="00FC1A33"/>
    <w:rsid w:val="00FF0BE5"/>
    <w:rsid w:val="00FF41C2"/>
    <w:rsid w:val="00FF45A4"/>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8E93"/>
  <w15:chartTrackingRefBased/>
  <w15:docId w15:val="{0D88B395-A921-4641-8A78-F182F20D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6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03A66"/>
    <w:pPr>
      <w:jc w:val="both"/>
    </w:pPr>
    <w:rPr>
      <w:color w:val="0000FF"/>
      <w:szCs w:val="20"/>
    </w:rPr>
  </w:style>
  <w:style w:type="character" w:customStyle="1" w:styleId="BodyText2Char">
    <w:name w:val="Body Text 2 Char"/>
    <w:basedOn w:val="DefaultParagraphFont"/>
    <w:link w:val="BodyText2"/>
    <w:rsid w:val="00203A66"/>
    <w:rPr>
      <w:rFonts w:ascii=".VnTime" w:eastAsia="Times New Roman" w:hAnsi=".VnTime" w:cs="Times New Roman"/>
      <w:color w:val="0000FF"/>
      <w:sz w:val="28"/>
      <w:szCs w:val="20"/>
    </w:rPr>
  </w:style>
  <w:style w:type="paragraph" w:styleId="Header">
    <w:name w:val="header"/>
    <w:basedOn w:val="Normal"/>
    <w:link w:val="HeaderChar"/>
    <w:uiPriority w:val="99"/>
    <w:unhideWhenUsed/>
    <w:rsid w:val="002C2ECF"/>
    <w:pPr>
      <w:tabs>
        <w:tab w:val="center" w:pos="4680"/>
        <w:tab w:val="right" w:pos="9360"/>
      </w:tabs>
    </w:pPr>
  </w:style>
  <w:style w:type="character" w:customStyle="1" w:styleId="HeaderChar">
    <w:name w:val="Header Char"/>
    <w:basedOn w:val="DefaultParagraphFont"/>
    <w:link w:val="Header"/>
    <w:uiPriority w:val="99"/>
    <w:rsid w:val="002C2ECF"/>
    <w:rPr>
      <w:rFonts w:ascii=".VnTime" w:eastAsia="Times New Roman" w:hAnsi=".VnTime" w:cs="Times New Roman"/>
      <w:sz w:val="28"/>
      <w:szCs w:val="24"/>
    </w:rPr>
  </w:style>
  <w:style w:type="paragraph" w:styleId="Footer">
    <w:name w:val="footer"/>
    <w:basedOn w:val="Normal"/>
    <w:link w:val="FooterChar"/>
    <w:uiPriority w:val="99"/>
    <w:unhideWhenUsed/>
    <w:rsid w:val="002C2ECF"/>
    <w:pPr>
      <w:tabs>
        <w:tab w:val="center" w:pos="4680"/>
        <w:tab w:val="right" w:pos="9360"/>
      </w:tabs>
    </w:pPr>
  </w:style>
  <w:style w:type="character" w:customStyle="1" w:styleId="FooterChar">
    <w:name w:val="Footer Char"/>
    <w:basedOn w:val="DefaultParagraphFont"/>
    <w:link w:val="Footer"/>
    <w:uiPriority w:val="99"/>
    <w:rsid w:val="002C2ECF"/>
    <w:rPr>
      <w:rFonts w:ascii=".VnTime" w:eastAsia="Times New Roman" w:hAnsi=".VnTime" w:cs="Times New Roman"/>
      <w:sz w:val="28"/>
      <w:szCs w:val="24"/>
    </w:rPr>
  </w:style>
  <w:style w:type="paragraph" w:styleId="ListParagraph">
    <w:name w:val="List Paragraph"/>
    <w:basedOn w:val="Normal"/>
    <w:uiPriority w:val="34"/>
    <w:qFormat/>
    <w:rsid w:val="00F30172"/>
    <w:pPr>
      <w:ind w:left="720"/>
      <w:contextualSpacing/>
    </w:pPr>
  </w:style>
  <w:style w:type="character" w:customStyle="1" w:styleId="overflow-hidden">
    <w:name w:val="overflow-hidden"/>
    <w:basedOn w:val="DefaultParagraphFont"/>
    <w:rsid w:val="003E3CC0"/>
  </w:style>
  <w:style w:type="character" w:styleId="Strong">
    <w:name w:val="Strong"/>
    <w:basedOn w:val="DefaultParagraphFont"/>
    <w:uiPriority w:val="22"/>
    <w:qFormat/>
    <w:rsid w:val="007E64F4"/>
    <w:rPr>
      <w:b/>
      <w:bCs/>
    </w:rPr>
  </w:style>
  <w:style w:type="paragraph" w:styleId="NormalWeb">
    <w:name w:val="Normal (Web)"/>
    <w:basedOn w:val="Normal"/>
    <w:uiPriority w:val="99"/>
    <w:semiHidden/>
    <w:unhideWhenUsed/>
    <w:rsid w:val="00BD3E3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719">
      <w:bodyDiv w:val="1"/>
      <w:marLeft w:val="0"/>
      <w:marRight w:val="0"/>
      <w:marTop w:val="0"/>
      <w:marBottom w:val="0"/>
      <w:divBdr>
        <w:top w:val="none" w:sz="0" w:space="0" w:color="auto"/>
        <w:left w:val="none" w:sz="0" w:space="0" w:color="auto"/>
        <w:bottom w:val="none" w:sz="0" w:space="0" w:color="auto"/>
        <w:right w:val="none" w:sz="0" w:space="0" w:color="auto"/>
      </w:divBdr>
    </w:div>
    <w:div w:id="123238044">
      <w:bodyDiv w:val="1"/>
      <w:marLeft w:val="0"/>
      <w:marRight w:val="0"/>
      <w:marTop w:val="0"/>
      <w:marBottom w:val="0"/>
      <w:divBdr>
        <w:top w:val="none" w:sz="0" w:space="0" w:color="auto"/>
        <w:left w:val="none" w:sz="0" w:space="0" w:color="auto"/>
        <w:bottom w:val="none" w:sz="0" w:space="0" w:color="auto"/>
        <w:right w:val="none" w:sz="0" w:space="0" w:color="auto"/>
      </w:divBdr>
    </w:div>
    <w:div w:id="311562217">
      <w:bodyDiv w:val="1"/>
      <w:marLeft w:val="0"/>
      <w:marRight w:val="0"/>
      <w:marTop w:val="0"/>
      <w:marBottom w:val="0"/>
      <w:divBdr>
        <w:top w:val="none" w:sz="0" w:space="0" w:color="auto"/>
        <w:left w:val="none" w:sz="0" w:space="0" w:color="auto"/>
        <w:bottom w:val="none" w:sz="0" w:space="0" w:color="auto"/>
        <w:right w:val="none" w:sz="0" w:space="0" w:color="auto"/>
      </w:divBdr>
    </w:div>
    <w:div w:id="442307454">
      <w:bodyDiv w:val="1"/>
      <w:marLeft w:val="0"/>
      <w:marRight w:val="0"/>
      <w:marTop w:val="0"/>
      <w:marBottom w:val="0"/>
      <w:divBdr>
        <w:top w:val="none" w:sz="0" w:space="0" w:color="auto"/>
        <w:left w:val="none" w:sz="0" w:space="0" w:color="auto"/>
        <w:bottom w:val="none" w:sz="0" w:space="0" w:color="auto"/>
        <w:right w:val="none" w:sz="0" w:space="0" w:color="auto"/>
      </w:divBdr>
    </w:div>
    <w:div w:id="483207670">
      <w:bodyDiv w:val="1"/>
      <w:marLeft w:val="0"/>
      <w:marRight w:val="0"/>
      <w:marTop w:val="0"/>
      <w:marBottom w:val="0"/>
      <w:divBdr>
        <w:top w:val="none" w:sz="0" w:space="0" w:color="auto"/>
        <w:left w:val="none" w:sz="0" w:space="0" w:color="auto"/>
        <w:bottom w:val="none" w:sz="0" w:space="0" w:color="auto"/>
        <w:right w:val="none" w:sz="0" w:space="0" w:color="auto"/>
      </w:divBdr>
    </w:div>
    <w:div w:id="504247246">
      <w:bodyDiv w:val="1"/>
      <w:marLeft w:val="0"/>
      <w:marRight w:val="0"/>
      <w:marTop w:val="0"/>
      <w:marBottom w:val="0"/>
      <w:divBdr>
        <w:top w:val="none" w:sz="0" w:space="0" w:color="auto"/>
        <w:left w:val="none" w:sz="0" w:space="0" w:color="auto"/>
        <w:bottom w:val="none" w:sz="0" w:space="0" w:color="auto"/>
        <w:right w:val="none" w:sz="0" w:space="0" w:color="auto"/>
      </w:divBdr>
    </w:div>
    <w:div w:id="627786178">
      <w:bodyDiv w:val="1"/>
      <w:marLeft w:val="0"/>
      <w:marRight w:val="0"/>
      <w:marTop w:val="0"/>
      <w:marBottom w:val="0"/>
      <w:divBdr>
        <w:top w:val="none" w:sz="0" w:space="0" w:color="auto"/>
        <w:left w:val="none" w:sz="0" w:space="0" w:color="auto"/>
        <w:bottom w:val="none" w:sz="0" w:space="0" w:color="auto"/>
        <w:right w:val="none" w:sz="0" w:space="0" w:color="auto"/>
      </w:divBdr>
      <w:divsChild>
        <w:div w:id="688339798">
          <w:marLeft w:val="0"/>
          <w:marRight w:val="0"/>
          <w:marTop w:val="0"/>
          <w:marBottom w:val="0"/>
          <w:divBdr>
            <w:top w:val="none" w:sz="0" w:space="0" w:color="auto"/>
            <w:left w:val="none" w:sz="0" w:space="0" w:color="auto"/>
            <w:bottom w:val="none" w:sz="0" w:space="0" w:color="auto"/>
            <w:right w:val="none" w:sz="0" w:space="0" w:color="auto"/>
          </w:divBdr>
          <w:divsChild>
            <w:div w:id="1768233456">
              <w:marLeft w:val="0"/>
              <w:marRight w:val="0"/>
              <w:marTop w:val="0"/>
              <w:marBottom w:val="0"/>
              <w:divBdr>
                <w:top w:val="none" w:sz="0" w:space="0" w:color="auto"/>
                <w:left w:val="none" w:sz="0" w:space="0" w:color="auto"/>
                <w:bottom w:val="none" w:sz="0" w:space="0" w:color="auto"/>
                <w:right w:val="none" w:sz="0" w:space="0" w:color="auto"/>
              </w:divBdr>
              <w:divsChild>
                <w:div w:id="1575696848">
                  <w:marLeft w:val="0"/>
                  <w:marRight w:val="0"/>
                  <w:marTop w:val="0"/>
                  <w:marBottom w:val="0"/>
                  <w:divBdr>
                    <w:top w:val="none" w:sz="0" w:space="0" w:color="auto"/>
                    <w:left w:val="none" w:sz="0" w:space="0" w:color="auto"/>
                    <w:bottom w:val="none" w:sz="0" w:space="0" w:color="auto"/>
                    <w:right w:val="none" w:sz="0" w:space="0" w:color="auto"/>
                  </w:divBdr>
                  <w:divsChild>
                    <w:div w:id="15992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5409">
          <w:marLeft w:val="0"/>
          <w:marRight w:val="0"/>
          <w:marTop w:val="0"/>
          <w:marBottom w:val="0"/>
          <w:divBdr>
            <w:top w:val="none" w:sz="0" w:space="0" w:color="auto"/>
            <w:left w:val="none" w:sz="0" w:space="0" w:color="auto"/>
            <w:bottom w:val="none" w:sz="0" w:space="0" w:color="auto"/>
            <w:right w:val="none" w:sz="0" w:space="0" w:color="auto"/>
          </w:divBdr>
          <w:divsChild>
            <w:div w:id="343358283">
              <w:marLeft w:val="0"/>
              <w:marRight w:val="0"/>
              <w:marTop w:val="0"/>
              <w:marBottom w:val="0"/>
              <w:divBdr>
                <w:top w:val="none" w:sz="0" w:space="0" w:color="auto"/>
                <w:left w:val="none" w:sz="0" w:space="0" w:color="auto"/>
                <w:bottom w:val="none" w:sz="0" w:space="0" w:color="auto"/>
                <w:right w:val="none" w:sz="0" w:space="0" w:color="auto"/>
              </w:divBdr>
              <w:divsChild>
                <w:div w:id="1688099787">
                  <w:marLeft w:val="0"/>
                  <w:marRight w:val="0"/>
                  <w:marTop w:val="0"/>
                  <w:marBottom w:val="0"/>
                  <w:divBdr>
                    <w:top w:val="none" w:sz="0" w:space="0" w:color="auto"/>
                    <w:left w:val="none" w:sz="0" w:space="0" w:color="auto"/>
                    <w:bottom w:val="none" w:sz="0" w:space="0" w:color="auto"/>
                    <w:right w:val="none" w:sz="0" w:space="0" w:color="auto"/>
                  </w:divBdr>
                  <w:divsChild>
                    <w:div w:id="15948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0100">
      <w:bodyDiv w:val="1"/>
      <w:marLeft w:val="0"/>
      <w:marRight w:val="0"/>
      <w:marTop w:val="0"/>
      <w:marBottom w:val="0"/>
      <w:divBdr>
        <w:top w:val="none" w:sz="0" w:space="0" w:color="auto"/>
        <w:left w:val="none" w:sz="0" w:space="0" w:color="auto"/>
        <w:bottom w:val="none" w:sz="0" w:space="0" w:color="auto"/>
        <w:right w:val="none" w:sz="0" w:space="0" w:color="auto"/>
      </w:divBdr>
    </w:div>
    <w:div w:id="713235061">
      <w:bodyDiv w:val="1"/>
      <w:marLeft w:val="0"/>
      <w:marRight w:val="0"/>
      <w:marTop w:val="0"/>
      <w:marBottom w:val="0"/>
      <w:divBdr>
        <w:top w:val="none" w:sz="0" w:space="0" w:color="auto"/>
        <w:left w:val="none" w:sz="0" w:space="0" w:color="auto"/>
        <w:bottom w:val="none" w:sz="0" w:space="0" w:color="auto"/>
        <w:right w:val="none" w:sz="0" w:space="0" w:color="auto"/>
      </w:divBdr>
      <w:divsChild>
        <w:div w:id="1104688396">
          <w:marLeft w:val="0"/>
          <w:marRight w:val="0"/>
          <w:marTop w:val="0"/>
          <w:marBottom w:val="0"/>
          <w:divBdr>
            <w:top w:val="none" w:sz="0" w:space="0" w:color="auto"/>
            <w:left w:val="none" w:sz="0" w:space="0" w:color="auto"/>
            <w:bottom w:val="none" w:sz="0" w:space="0" w:color="auto"/>
            <w:right w:val="none" w:sz="0" w:space="0" w:color="auto"/>
          </w:divBdr>
          <w:divsChild>
            <w:div w:id="294606952">
              <w:marLeft w:val="0"/>
              <w:marRight w:val="0"/>
              <w:marTop w:val="0"/>
              <w:marBottom w:val="0"/>
              <w:divBdr>
                <w:top w:val="none" w:sz="0" w:space="0" w:color="auto"/>
                <w:left w:val="none" w:sz="0" w:space="0" w:color="auto"/>
                <w:bottom w:val="none" w:sz="0" w:space="0" w:color="auto"/>
                <w:right w:val="none" w:sz="0" w:space="0" w:color="auto"/>
              </w:divBdr>
              <w:divsChild>
                <w:div w:id="1763256703">
                  <w:marLeft w:val="0"/>
                  <w:marRight w:val="0"/>
                  <w:marTop w:val="0"/>
                  <w:marBottom w:val="0"/>
                  <w:divBdr>
                    <w:top w:val="none" w:sz="0" w:space="0" w:color="auto"/>
                    <w:left w:val="none" w:sz="0" w:space="0" w:color="auto"/>
                    <w:bottom w:val="none" w:sz="0" w:space="0" w:color="auto"/>
                    <w:right w:val="none" w:sz="0" w:space="0" w:color="auto"/>
                  </w:divBdr>
                  <w:divsChild>
                    <w:div w:id="936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5044">
          <w:marLeft w:val="0"/>
          <w:marRight w:val="0"/>
          <w:marTop w:val="0"/>
          <w:marBottom w:val="0"/>
          <w:divBdr>
            <w:top w:val="none" w:sz="0" w:space="0" w:color="auto"/>
            <w:left w:val="none" w:sz="0" w:space="0" w:color="auto"/>
            <w:bottom w:val="none" w:sz="0" w:space="0" w:color="auto"/>
            <w:right w:val="none" w:sz="0" w:space="0" w:color="auto"/>
          </w:divBdr>
          <w:divsChild>
            <w:div w:id="331110337">
              <w:marLeft w:val="0"/>
              <w:marRight w:val="0"/>
              <w:marTop w:val="0"/>
              <w:marBottom w:val="0"/>
              <w:divBdr>
                <w:top w:val="none" w:sz="0" w:space="0" w:color="auto"/>
                <w:left w:val="none" w:sz="0" w:space="0" w:color="auto"/>
                <w:bottom w:val="none" w:sz="0" w:space="0" w:color="auto"/>
                <w:right w:val="none" w:sz="0" w:space="0" w:color="auto"/>
              </w:divBdr>
              <w:divsChild>
                <w:div w:id="2143889334">
                  <w:marLeft w:val="0"/>
                  <w:marRight w:val="0"/>
                  <w:marTop w:val="0"/>
                  <w:marBottom w:val="0"/>
                  <w:divBdr>
                    <w:top w:val="none" w:sz="0" w:space="0" w:color="auto"/>
                    <w:left w:val="none" w:sz="0" w:space="0" w:color="auto"/>
                    <w:bottom w:val="none" w:sz="0" w:space="0" w:color="auto"/>
                    <w:right w:val="none" w:sz="0" w:space="0" w:color="auto"/>
                  </w:divBdr>
                  <w:divsChild>
                    <w:div w:id="479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2773">
      <w:bodyDiv w:val="1"/>
      <w:marLeft w:val="0"/>
      <w:marRight w:val="0"/>
      <w:marTop w:val="0"/>
      <w:marBottom w:val="0"/>
      <w:divBdr>
        <w:top w:val="none" w:sz="0" w:space="0" w:color="auto"/>
        <w:left w:val="none" w:sz="0" w:space="0" w:color="auto"/>
        <w:bottom w:val="none" w:sz="0" w:space="0" w:color="auto"/>
        <w:right w:val="none" w:sz="0" w:space="0" w:color="auto"/>
      </w:divBdr>
    </w:div>
    <w:div w:id="846406128">
      <w:bodyDiv w:val="1"/>
      <w:marLeft w:val="0"/>
      <w:marRight w:val="0"/>
      <w:marTop w:val="0"/>
      <w:marBottom w:val="0"/>
      <w:divBdr>
        <w:top w:val="none" w:sz="0" w:space="0" w:color="auto"/>
        <w:left w:val="none" w:sz="0" w:space="0" w:color="auto"/>
        <w:bottom w:val="none" w:sz="0" w:space="0" w:color="auto"/>
        <w:right w:val="none" w:sz="0" w:space="0" w:color="auto"/>
      </w:divBdr>
    </w:div>
    <w:div w:id="847252712">
      <w:bodyDiv w:val="1"/>
      <w:marLeft w:val="0"/>
      <w:marRight w:val="0"/>
      <w:marTop w:val="0"/>
      <w:marBottom w:val="0"/>
      <w:divBdr>
        <w:top w:val="none" w:sz="0" w:space="0" w:color="auto"/>
        <w:left w:val="none" w:sz="0" w:space="0" w:color="auto"/>
        <w:bottom w:val="none" w:sz="0" w:space="0" w:color="auto"/>
        <w:right w:val="none" w:sz="0" w:space="0" w:color="auto"/>
      </w:divBdr>
    </w:div>
    <w:div w:id="980692786">
      <w:bodyDiv w:val="1"/>
      <w:marLeft w:val="0"/>
      <w:marRight w:val="0"/>
      <w:marTop w:val="0"/>
      <w:marBottom w:val="0"/>
      <w:divBdr>
        <w:top w:val="none" w:sz="0" w:space="0" w:color="auto"/>
        <w:left w:val="none" w:sz="0" w:space="0" w:color="auto"/>
        <w:bottom w:val="none" w:sz="0" w:space="0" w:color="auto"/>
        <w:right w:val="none" w:sz="0" w:space="0" w:color="auto"/>
      </w:divBdr>
    </w:div>
    <w:div w:id="1329554297">
      <w:bodyDiv w:val="1"/>
      <w:marLeft w:val="0"/>
      <w:marRight w:val="0"/>
      <w:marTop w:val="0"/>
      <w:marBottom w:val="0"/>
      <w:divBdr>
        <w:top w:val="none" w:sz="0" w:space="0" w:color="auto"/>
        <w:left w:val="none" w:sz="0" w:space="0" w:color="auto"/>
        <w:bottom w:val="none" w:sz="0" w:space="0" w:color="auto"/>
        <w:right w:val="none" w:sz="0" w:space="0" w:color="auto"/>
      </w:divBdr>
    </w:div>
    <w:div w:id="1351175835">
      <w:bodyDiv w:val="1"/>
      <w:marLeft w:val="0"/>
      <w:marRight w:val="0"/>
      <w:marTop w:val="0"/>
      <w:marBottom w:val="0"/>
      <w:divBdr>
        <w:top w:val="none" w:sz="0" w:space="0" w:color="auto"/>
        <w:left w:val="none" w:sz="0" w:space="0" w:color="auto"/>
        <w:bottom w:val="none" w:sz="0" w:space="0" w:color="auto"/>
        <w:right w:val="none" w:sz="0" w:space="0" w:color="auto"/>
      </w:divBdr>
    </w:div>
    <w:div w:id="1429622470">
      <w:bodyDiv w:val="1"/>
      <w:marLeft w:val="0"/>
      <w:marRight w:val="0"/>
      <w:marTop w:val="0"/>
      <w:marBottom w:val="0"/>
      <w:divBdr>
        <w:top w:val="none" w:sz="0" w:space="0" w:color="auto"/>
        <w:left w:val="none" w:sz="0" w:space="0" w:color="auto"/>
        <w:bottom w:val="none" w:sz="0" w:space="0" w:color="auto"/>
        <w:right w:val="none" w:sz="0" w:space="0" w:color="auto"/>
      </w:divBdr>
    </w:div>
    <w:div w:id="1487893330">
      <w:bodyDiv w:val="1"/>
      <w:marLeft w:val="0"/>
      <w:marRight w:val="0"/>
      <w:marTop w:val="0"/>
      <w:marBottom w:val="0"/>
      <w:divBdr>
        <w:top w:val="none" w:sz="0" w:space="0" w:color="auto"/>
        <w:left w:val="none" w:sz="0" w:space="0" w:color="auto"/>
        <w:bottom w:val="none" w:sz="0" w:space="0" w:color="auto"/>
        <w:right w:val="none" w:sz="0" w:space="0" w:color="auto"/>
      </w:divBdr>
    </w:div>
    <w:div w:id="1690521719">
      <w:bodyDiv w:val="1"/>
      <w:marLeft w:val="0"/>
      <w:marRight w:val="0"/>
      <w:marTop w:val="0"/>
      <w:marBottom w:val="0"/>
      <w:divBdr>
        <w:top w:val="none" w:sz="0" w:space="0" w:color="auto"/>
        <w:left w:val="none" w:sz="0" w:space="0" w:color="auto"/>
        <w:bottom w:val="none" w:sz="0" w:space="0" w:color="auto"/>
        <w:right w:val="none" w:sz="0" w:space="0" w:color="auto"/>
      </w:divBdr>
    </w:div>
    <w:div w:id="1691833720">
      <w:bodyDiv w:val="1"/>
      <w:marLeft w:val="0"/>
      <w:marRight w:val="0"/>
      <w:marTop w:val="0"/>
      <w:marBottom w:val="0"/>
      <w:divBdr>
        <w:top w:val="none" w:sz="0" w:space="0" w:color="auto"/>
        <w:left w:val="none" w:sz="0" w:space="0" w:color="auto"/>
        <w:bottom w:val="none" w:sz="0" w:space="0" w:color="auto"/>
        <w:right w:val="none" w:sz="0" w:space="0" w:color="auto"/>
      </w:divBdr>
    </w:div>
    <w:div w:id="17354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7562-FED4-468B-9F7C-F751765F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26</Pages>
  <Words>5364</Words>
  <Characters>30577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MrMinh</cp:lastModifiedBy>
  <cp:revision>31</cp:revision>
  <dcterms:created xsi:type="dcterms:W3CDTF">2024-11-21T14:08:00Z</dcterms:created>
  <dcterms:modified xsi:type="dcterms:W3CDTF">2025-05-21T09:54:00Z</dcterms:modified>
</cp:coreProperties>
</file>